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1901" w14:textId="77777777" w:rsidR="00531956" w:rsidRPr="00531956" w:rsidRDefault="00531956" w:rsidP="00531956">
      <w:pPr>
        <w:spacing w:before="120" w:after="120"/>
        <w:jc w:val="center"/>
        <w:rPr>
          <w:rFonts w:ascii="Open Sans" w:hAnsi="Open Sans" w:cs="Open Sans"/>
          <w:b/>
          <w:sz w:val="28"/>
        </w:rPr>
      </w:pPr>
      <w:r w:rsidRPr="00531956">
        <w:rPr>
          <w:rFonts w:ascii="Open Sans" w:hAnsi="Open Sans" w:cs="Open Sans"/>
          <w:b/>
          <w:sz w:val="28"/>
        </w:rPr>
        <w:t>Activity 4.1.1 – Terms Related to Payroll</w:t>
      </w:r>
    </w:p>
    <w:p w14:paraId="2F85EC25" w14:textId="77777777" w:rsidR="00531956" w:rsidRPr="001037AD" w:rsidRDefault="00531956" w:rsidP="00531956">
      <w:pPr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  <w:u w:val="single"/>
        </w:rPr>
        <w:t>Purpose</w:t>
      </w:r>
      <w:r w:rsidRPr="001037AD">
        <w:rPr>
          <w:rFonts w:ascii="Open Sans" w:hAnsi="Open Sans" w:cs="Open Sans"/>
        </w:rPr>
        <w:t>: Identify terms that are related to payroll and state their definitions.</w:t>
      </w:r>
    </w:p>
    <w:p w14:paraId="3FC1046F" w14:textId="77777777" w:rsidR="00531956" w:rsidRPr="001037AD" w:rsidRDefault="00531956" w:rsidP="00531956">
      <w:pPr>
        <w:spacing w:before="118"/>
        <w:ind w:right="13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 xml:space="preserve">On an </w:t>
      </w:r>
      <w:r w:rsidRPr="001037AD">
        <w:rPr>
          <w:rFonts w:ascii="Open Sans" w:hAnsi="Open Sans" w:cs="Open Sans"/>
          <w:spacing w:val="-1"/>
        </w:rPr>
        <w:t>index</w:t>
      </w:r>
      <w:r w:rsidRPr="001037AD">
        <w:rPr>
          <w:rFonts w:ascii="Open Sans" w:hAnsi="Open Sans" w:cs="Open Sans"/>
          <w:spacing w:val="-2"/>
        </w:rPr>
        <w:t xml:space="preserve"> </w:t>
      </w:r>
      <w:r w:rsidRPr="001037AD">
        <w:rPr>
          <w:rFonts w:ascii="Open Sans" w:hAnsi="Open Sans" w:cs="Open Sans"/>
        </w:rPr>
        <w:t>card, write each</w:t>
      </w:r>
      <w:r w:rsidRPr="001037AD">
        <w:rPr>
          <w:rFonts w:ascii="Open Sans" w:hAnsi="Open Sans" w:cs="Open Sans"/>
          <w:spacing w:val="-1"/>
        </w:rPr>
        <w:t xml:space="preserve"> </w:t>
      </w:r>
      <w:r w:rsidRPr="001037AD">
        <w:rPr>
          <w:rFonts w:ascii="Open Sans" w:hAnsi="Open Sans" w:cs="Open Sans"/>
        </w:rPr>
        <w:t xml:space="preserve">of </w:t>
      </w:r>
      <w:r w:rsidRPr="001037AD">
        <w:rPr>
          <w:rFonts w:ascii="Open Sans" w:hAnsi="Open Sans" w:cs="Open Sans"/>
          <w:spacing w:val="-1"/>
        </w:rPr>
        <w:t>these</w:t>
      </w:r>
      <w:r w:rsidRPr="001037AD">
        <w:rPr>
          <w:rFonts w:ascii="Open Sans" w:hAnsi="Open Sans" w:cs="Open Sans"/>
        </w:rPr>
        <w:t xml:space="preserve"> terms on one</w:t>
      </w:r>
      <w:r w:rsidRPr="001037AD">
        <w:rPr>
          <w:rFonts w:ascii="Open Sans" w:hAnsi="Open Sans" w:cs="Open Sans"/>
          <w:spacing w:val="-1"/>
        </w:rPr>
        <w:t xml:space="preserve"> </w:t>
      </w:r>
      <w:r w:rsidRPr="001037AD">
        <w:rPr>
          <w:rFonts w:ascii="Open Sans" w:hAnsi="Open Sans" w:cs="Open Sans"/>
        </w:rPr>
        <w:t xml:space="preserve">side and its </w:t>
      </w:r>
      <w:r w:rsidRPr="001037AD">
        <w:rPr>
          <w:rFonts w:ascii="Open Sans" w:hAnsi="Open Sans" w:cs="Open Sans"/>
          <w:spacing w:val="-1"/>
        </w:rPr>
        <w:t>definition</w:t>
      </w:r>
      <w:r w:rsidRPr="001037AD">
        <w:rPr>
          <w:rFonts w:ascii="Open Sans" w:hAnsi="Open Sans" w:cs="Open Sans"/>
        </w:rPr>
        <w:t xml:space="preserve"> on the</w:t>
      </w:r>
      <w:r w:rsidRPr="001037AD">
        <w:rPr>
          <w:rFonts w:ascii="Open Sans" w:hAnsi="Open Sans" w:cs="Open Sans"/>
          <w:spacing w:val="35"/>
        </w:rPr>
        <w:t xml:space="preserve"> </w:t>
      </w:r>
      <w:r w:rsidRPr="001037AD">
        <w:rPr>
          <w:rFonts w:ascii="Open Sans" w:hAnsi="Open Sans" w:cs="Open Sans"/>
        </w:rPr>
        <w:t xml:space="preserve">other side.  Use the </w:t>
      </w:r>
      <w:r w:rsidRPr="001037AD">
        <w:rPr>
          <w:rFonts w:ascii="Open Sans" w:hAnsi="Open Sans" w:cs="Open Sans"/>
          <w:spacing w:val="-1"/>
        </w:rPr>
        <w:t>Internet</w:t>
      </w:r>
      <w:r w:rsidRPr="001037AD">
        <w:rPr>
          <w:rFonts w:ascii="Open Sans" w:hAnsi="Open Sans" w:cs="Open Sans"/>
        </w:rPr>
        <w:t xml:space="preserve"> to </w:t>
      </w:r>
      <w:r w:rsidRPr="001037AD">
        <w:rPr>
          <w:rFonts w:ascii="Open Sans" w:hAnsi="Open Sans" w:cs="Open Sans"/>
          <w:spacing w:val="-1"/>
        </w:rPr>
        <w:t>assist</w:t>
      </w:r>
      <w:r w:rsidRPr="001037AD">
        <w:rPr>
          <w:rFonts w:ascii="Open Sans" w:hAnsi="Open Sans" w:cs="Open Sans"/>
        </w:rPr>
        <w:t xml:space="preserve"> in </w:t>
      </w:r>
      <w:r w:rsidRPr="001037AD">
        <w:rPr>
          <w:rFonts w:ascii="Open Sans" w:hAnsi="Open Sans" w:cs="Open Sans"/>
          <w:spacing w:val="-1"/>
        </w:rPr>
        <w:t>defining</w:t>
      </w:r>
      <w:r w:rsidRPr="001037AD">
        <w:rPr>
          <w:rFonts w:ascii="Open Sans" w:hAnsi="Open Sans" w:cs="Open Sans"/>
        </w:rPr>
        <w:t xml:space="preserve"> those terms not in</w:t>
      </w:r>
      <w:r w:rsidRPr="001037AD">
        <w:rPr>
          <w:rFonts w:ascii="Open Sans" w:hAnsi="Open Sans" w:cs="Open Sans"/>
          <w:spacing w:val="-2"/>
        </w:rPr>
        <w:t xml:space="preserve"> </w:t>
      </w:r>
      <w:r w:rsidRPr="001037AD">
        <w:rPr>
          <w:rFonts w:ascii="Open Sans" w:hAnsi="Open Sans" w:cs="Open Sans"/>
        </w:rPr>
        <w:t xml:space="preserve">your </w:t>
      </w:r>
      <w:r w:rsidRPr="001037AD">
        <w:rPr>
          <w:rFonts w:ascii="Open Sans" w:hAnsi="Open Sans" w:cs="Open Sans"/>
          <w:spacing w:val="-1"/>
        </w:rPr>
        <w:t>textbook.</w:t>
      </w:r>
    </w:p>
    <w:p w14:paraId="248B6C53" w14:textId="77777777" w:rsidR="00531956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  <w:sectPr w:rsidR="00531956" w:rsidSect="002C04EA">
          <w:headerReference w:type="default" r:id="rId10"/>
          <w:footerReference w:type="default" r:id="rId11"/>
          <w:type w:val="continuous"/>
          <w:pgSz w:w="12240" w:h="15840"/>
          <w:pgMar w:top="1224" w:right="1180" w:bottom="1440" w:left="1180" w:header="0" w:footer="720" w:gutter="0"/>
          <w:cols w:space="720"/>
          <w:docGrid w:linePitch="299"/>
        </w:sectPr>
      </w:pPr>
    </w:p>
    <w:p w14:paraId="6AD3EA9E" w14:textId="3CF1D529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Salary</w:t>
      </w:r>
    </w:p>
    <w:p w14:paraId="5EDC9680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Pay period</w:t>
      </w:r>
    </w:p>
    <w:p w14:paraId="4F8683F1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Payroll</w:t>
      </w:r>
    </w:p>
    <w:p w14:paraId="76808D6A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Total earnings</w:t>
      </w:r>
    </w:p>
    <w:p w14:paraId="3CBE05AF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Payroll taxes</w:t>
      </w:r>
    </w:p>
    <w:p w14:paraId="60ECCCE2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Withholding allowance</w:t>
      </w:r>
    </w:p>
    <w:p w14:paraId="777CF0C9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Medicare</w:t>
      </w:r>
    </w:p>
    <w:p w14:paraId="0F2E446F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FICA tax</w:t>
      </w:r>
    </w:p>
    <w:p w14:paraId="7D042213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Federal unemployment tax</w:t>
      </w:r>
    </w:p>
    <w:p w14:paraId="229C253F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State unemployment tax</w:t>
      </w:r>
    </w:p>
    <w:p w14:paraId="5B4D9C8E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Payroll register</w:t>
      </w:r>
    </w:p>
    <w:p w14:paraId="4B7BD60B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Tax base</w:t>
      </w:r>
    </w:p>
    <w:p w14:paraId="68CF3165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Net pay</w:t>
      </w:r>
    </w:p>
    <w:p w14:paraId="6FA6E1E1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Automatic check deposit</w:t>
      </w:r>
    </w:p>
    <w:p w14:paraId="70346E0B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Employee earnings record</w:t>
      </w:r>
    </w:p>
    <w:p w14:paraId="266E9F33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FIT tax</w:t>
      </w:r>
    </w:p>
    <w:p w14:paraId="7CDE1D19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Gross earnings</w:t>
      </w:r>
    </w:p>
    <w:p w14:paraId="700F4369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Wage</w:t>
      </w:r>
    </w:p>
    <w:p w14:paraId="149A12C0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Time card</w:t>
      </w:r>
    </w:p>
    <w:p w14:paraId="75CE101C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Commission</w:t>
      </w:r>
    </w:p>
    <w:p w14:paraId="7D4D037F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Overtime rate</w:t>
      </w:r>
    </w:p>
    <w:p w14:paraId="0E8C0CC3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Deduction</w:t>
      </w:r>
    </w:p>
    <w:p w14:paraId="2DD23E6D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Allowance</w:t>
      </w:r>
    </w:p>
    <w:p w14:paraId="75B1AE2A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Direct deposit</w:t>
      </w:r>
    </w:p>
    <w:p w14:paraId="3C7387E8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Employee’s earnings record</w:t>
      </w:r>
    </w:p>
    <w:p w14:paraId="3731927E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Accumulated earnings</w:t>
      </w:r>
    </w:p>
    <w:p w14:paraId="03CDC2FE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Salaries expense</w:t>
      </w:r>
    </w:p>
    <w:p w14:paraId="07BE4E3D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FUTA</w:t>
      </w:r>
    </w:p>
    <w:p w14:paraId="2ACC23F9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SUTA</w:t>
      </w:r>
    </w:p>
    <w:p w14:paraId="748CC891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Payroll tax expense</w:t>
      </w:r>
    </w:p>
    <w:p w14:paraId="57F75CF5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Federal tax deposit coupon</w:t>
      </w:r>
    </w:p>
    <w:p w14:paraId="47B60DA0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Form 940</w:t>
      </w:r>
    </w:p>
    <w:p w14:paraId="2E359F2C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Form 941</w:t>
      </w:r>
    </w:p>
    <w:p w14:paraId="5A2831FA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Form W-2</w:t>
      </w:r>
    </w:p>
    <w:p w14:paraId="5312193D" w14:textId="77777777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>Form W-3</w:t>
      </w:r>
    </w:p>
    <w:p w14:paraId="646A011D" w14:textId="77777777" w:rsidR="00531956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  <w:sectPr w:rsidR="00531956" w:rsidSect="00531956">
          <w:type w:val="continuous"/>
          <w:pgSz w:w="12240" w:h="15840"/>
          <w:pgMar w:top="1224" w:right="1180" w:bottom="1440" w:left="1180" w:header="0" w:footer="720" w:gutter="0"/>
          <w:cols w:num="2" w:space="720"/>
          <w:docGrid w:linePitch="299"/>
        </w:sectPr>
      </w:pPr>
      <w:r w:rsidRPr="001037AD">
        <w:rPr>
          <w:rFonts w:ascii="Open Sans" w:hAnsi="Open Sans" w:cs="Open Sans"/>
        </w:rPr>
        <w:t>Direct deposit</w:t>
      </w:r>
    </w:p>
    <w:p w14:paraId="785F15B2" w14:textId="13C76B3F" w:rsidR="00531956" w:rsidRPr="001037AD" w:rsidRDefault="00531956" w:rsidP="00531956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/>
        <w:rPr>
          <w:rFonts w:ascii="Open Sans" w:hAnsi="Open Sans" w:cs="Open Sans"/>
        </w:rPr>
      </w:pPr>
    </w:p>
    <w:p w14:paraId="72D03403" w14:textId="77777777" w:rsidR="00531956" w:rsidRPr="001037AD" w:rsidRDefault="00531956" w:rsidP="00531956">
      <w:pPr>
        <w:spacing w:before="179"/>
        <w:rPr>
          <w:rFonts w:ascii="Open Sans" w:hAnsi="Open Sans" w:cs="Open Sans"/>
        </w:rPr>
      </w:pPr>
      <w:r w:rsidRPr="001037AD">
        <w:rPr>
          <w:rFonts w:ascii="Open Sans" w:hAnsi="Open Sans" w:cs="Open Sans"/>
        </w:rPr>
        <w:t xml:space="preserve">In a </w:t>
      </w:r>
      <w:r w:rsidRPr="001037AD">
        <w:rPr>
          <w:rFonts w:ascii="Open Sans" w:hAnsi="Open Sans" w:cs="Open Sans"/>
          <w:spacing w:val="-1"/>
        </w:rPr>
        <w:t>team,</w:t>
      </w:r>
      <w:r w:rsidRPr="001037AD">
        <w:rPr>
          <w:rFonts w:ascii="Open Sans" w:hAnsi="Open Sans" w:cs="Open Sans"/>
        </w:rPr>
        <w:t xml:space="preserve"> </w:t>
      </w:r>
      <w:r w:rsidRPr="001037AD">
        <w:rPr>
          <w:rFonts w:ascii="Open Sans" w:hAnsi="Open Sans" w:cs="Open Sans"/>
          <w:spacing w:val="-1"/>
        </w:rPr>
        <w:t>drill</w:t>
      </w:r>
      <w:r w:rsidRPr="001037AD">
        <w:rPr>
          <w:rFonts w:ascii="Open Sans" w:hAnsi="Open Sans" w:cs="Open Sans"/>
        </w:rPr>
        <w:t xml:space="preserve"> on the terms until</w:t>
      </w:r>
      <w:r w:rsidRPr="001037AD">
        <w:rPr>
          <w:rFonts w:ascii="Open Sans" w:hAnsi="Open Sans" w:cs="Open Sans"/>
          <w:spacing w:val="-2"/>
        </w:rPr>
        <w:t xml:space="preserve"> </w:t>
      </w:r>
      <w:r w:rsidRPr="001037AD">
        <w:rPr>
          <w:rFonts w:ascii="Open Sans" w:hAnsi="Open Sans" w:cs="Open Sans"/>
        </w:rPr>
        <w:t>everyone in the team</w:t>
      </w:r>
      <w:r w:rsidRPr="001037AD">
        <w:rPr>
          <w:rFonts w:ascii="Open Sans" w:hAnsi="Open Sans" w:cs="Open Sans"/>
          <w:spacing w:val="-1"/>
        </w:rPr>
        <w:t xml:space="preserve"> knows</w:t>
      </w:r>
      <w:r w:rsidRPr="001037AD">
        <w:rPr>
          <w:rFonts w:ascii="Open Sans" w:hAnsi="Open Sans" w:cs="Open Sans"/>
        </w:rPr>
        <w:t xml:space="preserve"> the terms.</w:t>
      </w:r>
    </w:p>
    <w:p w14:paraId="0181C183" w14:textId="77777777" w:rsidR="00531956" w:rsidRDefault="00531956" w:rsidP="00531956">
      <w:pPr>
        <w:spacing w:before="120"/>
        <w:ind w:right="433"/>
        <w:rPr>
          <w:rFonts w:ascii="Open Sans" w:hAnsi="Open Sans" w:cs="Open Sans"/>
          <w:spacing w:val="-1"/>
        </w:rPr>
      </w:pPr>
      <w:r w:rsidRPr="001037AD">
        <w:rPr>
          <w:rFonts w:ascii="Open Sans" w:hAnsi="Open Sans" w:cs="Open Sans"/>
        </w:rPr>
        <w:t xml:space="preserve">Ask each student to </w:t>
      </w:r>
      <w:r w:rsidRPr="001037AD">
        <w:rPr>
          <w:rFonts w:ascii="Open Sans" w:hAnsi="Open Sans" w:cs="Open Sans"/>
          <w:spacing w:val="-1"/>
        </w:rPr>
        <w:t>create</w:t>
      </w:r>
      <w:r w:rsidRPr="001037AD">
        <w:rPr>
          <w:rFonts w:ascii="Open Sans" w:hAnsi="Open Sans" w:cs="Open Sans"/>
        </w:rPr>
        <w:t xml:space="preserve"> a test </w:t>
      </w:r>
      <w:r w:rsidRPr="001037AD">
        <w:rPr>
          <w:rFonts w:ascii="Open Sans" w:hAnsi="Open Sans" w:cs="Open Sans"/>
          <w:spacing w:val="-1"/>
        </w:rPr>
        <w:t>of</w:t>
      </w:r>
      <w:r w:rsidRPr="001037AD">
        <w:rPr>
          <w:rFonts w:ascii="Open Sans" w:hAnsi="Open Sans" w:cs="Open Sans"/>
        </w:rPr>
        <w:t xml:space="preserve"> 10 </w:t>
      </w:r>
      <w:r w:rsidRPr="001037AD">
        <w:rPr>
          <w:rFonts w:ascii="Open Sans" w:hAnsi="Open Sans" w:cs="Open Sans"/>
          <w:spacing w:val="-1"/>
        </w:rPr>
        <w:t>terms.</w:t>
      </w:r>
      <w:r w:rsidRPr="001037AD">
        <w:rPr>
          <w:rFonts w:ascii="Open Sans" w:hAnsi="Open Sans" w:cs="Open Sans"/>
        </w:rPr>
        <w:t xml:space="preserve">  The</w:t>
      </w:r>
      <w:r w:rsidRPr="001037AD">
        <w:rPr>
          <w:rFonts w:ascii="Open Sans" w:hAnsi="Open Sans" w:cs="Open Sans"/>
          <w:spacing w:val="-1"/>
        </w:rPr>
        <w:t xml:space="preserve"> </w:t>
      </w:r>
      <w:r w:rsidRPr="001037AD">
        <w:rPr>
          <w:rFonts w:ascii="Open Sans" w:hAnsi="Open Sans" w:cs="Open Sans"/>
        </w:rPr>
        <w:t xml:space="preserve">test </w:t>
      </w:r>
      <w:r w:rsidRPr="001037AD">
        <w:rPr>
          <w:rFonts w:ascii="Open Sans" w:hAnsi="Open Sans" w:cs="Open Sans"/>
          <w:spacing w:val="-1"/>
        </w:rPr>
        <w:t>can</w:t>
      </w:r>
      <w:r w:rsidRPr="001037AD">
        <w:rPr>
          <w:rFonts w:ascii="Open Sans" w:hAnsi="Open Sans" w:cs="Open Sans"/>
        </w:rPr>
        <w:t xml:space="preserve"> be </w:t>
      </w:r>
      <w:r w:rsidRPr="001037AD">
        <w:rPr>
          <w:rFonts w:ascii="Open Sans" w:hAnsi="Open Sans" w:cs="Open Sans"/>
          <w:spacing w:val="-1"/>
        </w:rPr>
        <w:t>fill-in-the-blank,</w:t>
      </w:r>
      <w:r w:rsidRPr="001037AD">
        <w:rPr>
          <w:rFonts w:ascii="Open Sans" w:hAnsi="Open Sans" w:cs="Open Sans"/>
          <w:spacing w:val="59"/>
        </w:rPr>
        <w:t xml:space="preserve"> </w:t>
      </w:r>
      <w:r w:rsidRPr="001037AD">
        <w:rPr>
          <w:rFonts w:ascii="Open Sans" w:hAnsi="Open Sans" w:cs="Open Sans"/>
        </w:rPr>
        <w:t xml:space="preserve">true/false </w:t>
      </w:r>
      <w:r w:rsidRPr="001037AD">
        <w:rPr>
          <w:rFonts w:ascii="Open Sans" w:hAnsi="Open Sans" w:cs="Open Sans"/>
          <w:spacing w:val="-1"/>
        </w:rPr>
        <w:t>or</w:t>
      </w:r>
      <w:r w:rsidRPr="001037AD">
        <w:rPr>
          <w:rFonts w:ascii="Open Sans" w:hAnsi="Open Sans" w:cs="Open Sans"/>
        </w:rPr>
        <w:t xml:space="preserve"> </w:t>
      </w:r>
      <w:r w:rsidRPr="001037AD">
        <w:rPr>
          <w:rFonts w:ascii="Open Sans" w:hAnsi="Open Sans" w:cs="Open Sans"/>
          <w:spacing w:val="-1"/>
        </w:rPr>
        <w:t>multiple</w:t>
      </w:r>
      <w:r w:rsidRPr="001037AD">
        <w:rPr>
          <w:rFonts w:ascii="Open Sans" w:hAnsi="Open Sans" w:cs="Open Sans"/>
        </w:rPr>
        <w:t xml:space="preserve"> </w:t>
      </w:r>
      <w:r w:rsidRPr="001037AD">
        <w:rPr>
          <w:rFonts w:ascii="Open Sans" w:hAnsi="Open Sans" w:cs="Open Sans"/>
          <w:spacing w:val="-1"/>
        </w:rPr>
        <w:t>choice.</w:t>
      </w:r>
      <w:r w:rsidRPr="001037AD">
        <w:rPr>
          <w:rFonts w:ascii="Open Sans" w:hAnsi="Open Sans" w:cs="Open Sans"/>
        </w:rPr>
        <w:t xml:space="preserve">  </w:t>
      </w:r>
      <w:r w:rsidRPr="001037AD">
        <w:rPr>
          <w:rFonts w:ascii="Open Sans" w:hAnsi="Open Sans" w:cs="Open Sans"/>
          <w:spacing w:val="-1"/>
        </w:rPr>
        <w:t>Collect</w:t>
      </w:r>
      <w:r w:rsidRPr="001037AD">
        <w:rPr>
          <w:rFonts w:ascii="Open Sans" w:hAnsi="Open Sans" w:cs="Open Sans"/>
        </w:rPr>
        <w:t xml:space="preserve"> the</w:t>
      </w:r>
      <w:r w:rsidRPr="001037AD">
        <w:rPr>
          <w:rFonts w:ascii="Open Sans" w:hAnsi="Open Sans" w:cs="Open Sans"/>
          <w:spacing w:val="-1"/>
        </w:rPr>
        <w:t xml:space="preserve"> </w:t>
      </w:r>
      <w:r w:rsidRPr="001037AD">
        <w:rPr>
          <w:rFonts w:ascii="Open Sans" w:hAnsi="Open Sans" w:cs="Open Sans"/>
        </w:rPr>
        <w:t>tests and pass them around</w:t>
      </w:r>
      <w:r w:rsidRPr="001037AD">
        <w:rPr>
          <w:rFonts w:ascii="Open Sans" w:hAnsi="Open Sans" w:cs="Open Sans"/>
          <w:spacing w:val="-1"/>
        </w:rPr>
        <w:t xml:space="preserve"> </w:t>
      </w:r>
      <w:r w:rsidRPr="001037AD">
        <w:rPr>
          <w:rFonts w:ascii="Open Sans" w:hAnsi="Open Sans" w:cs="Open Sans"/>
        </w:rPr>
        <w:t>to the</w:t>
      </w:r>
      <w:r w:rsidRPr="001037AD">
        <w:rPr>
          <w:rFonts w:ascii="Open Sans" w:hAnsi="Open Sans" w:cs="Open Sans"/>
          <w:spacing w:val="39"/>
        </w:rPr>
        <w:t xml:space="preserve"> </w:t>
      </w:r>
      <w:r w:rsidRPr="001037AD">
        <w:rPr>
          <w:rFonts w:ascii="Open Sans" w:hAnsi="Open Sans" w:cs="Open Sans"/>
        </w:rPr>
        <w:t>students.</w:t>
      </w:r>
      <w:r w:rsidRPr="001037AD">
        <w:rPr>
          <w:rFonts w:ascii="Open Sans" w:hAnsi="Open Sans" w:cs="Open Sans"/>
          <w:spacing w:val="66"/>
        </w:rPr>
        <w:t xml:space="preserve"> </w:t>
      </w:r>
      <w:r w:rsidRPr="001037AD">
        <w:rPr>
          <w:rFonts w:ascii="Open Sans" w:hAnsi="Open Sans" w:cs="Open Sans"/>
          <w:spacing w:val="-1"/>
        </w:rPr>
        <w:t>No</w:t>
      </w:r>
      <w:r w:rsidRPr="001037AD">
        <w:rPr>
          <w:rFonts w:ascii="Open Sans" w:hAnsi="Open Sans" w:cs="Open Sans"/>
        </w:rPr>
        <w:t xml:space="preserve"> one should</w:t>
      </w:r>
      <w:r w:rsidRPr="001037AD">
        <w:rPr>
          <w:rFonts w:ascii="Open Sans" w:hAnsi="Open Sans" w:cs="Open Sans"/>
          <w:spacing w:val="-1"/>
        </w:rPr>
        <w:t xml:space="preserve"> </w:t>
      </w:r>
      <w:r w:rsidRPr="001037AD">
        <w:rPr>
          <w:rFonts w:ascii="Open Sans" w:hAnsi="Open Sans" w:cs="Open Sans"/>
        </w:rPr>
        <w:t xml:space="preserve">know whose test </w:t>
      </w:r>
      <w:r w:rsidRPr="001037AD">
        <w:rPr>
          <w:rFonts w:ascii="Open Sans" w:hAnsi="Open Sans" w:cs="Open Sans"/>
          <w:spacing w:val="-1"/>
        </w:rPr>
        <w:t>he</w:t>
      </w:r>
      <w:r w:rsidRPr="001037AD">
        <w:rPr>
          <w:rFonts w:ascii="Open Sans" w:hAnsi="Open Sans" w:cs="Open Sans"/>
        </w:rPr>
        <w:t xml:space="preserve"> or she </w:t>
      </w:r>
      <w:r w:rsidRPr="001037AD">
        <w:rPr>
          <w:rFonts w:ascii="Open Sans" w:hAnsi="Open Sans" w:cs="Open Sans"/>
          <w:spacing w:val="-1"/>
        </w:rPr>
        <w:t>received.</w:t>
      </w:r>
    </w:p>
    <w:p w14:paraId="24682392" w14:textId="638F0A0F" w:rsidR="00AC0826" w:rsidRPr="00531956" w:rsidRDefault="00531956" w:rsidP="00531956">
      <w:pPr>
        <w:spacing w:before="120"/>
        <w:ind w:right="433"/>
        <w:rPr>
          <w:rFonts w:ascii="Open Sans" w:hAnsi="Open Sans" w:cs="Open Sans"/>
          <w:spacing w:val="-1"/>
        </w:rPr>
      </w:pPr>
      <w:bookmarkStart w:id="0" w:name="_GoBack"/>
      <w:bookmarkEnd w:id="0"/>
      <w:r w:rsidRPr="001037AD">
        <w:rPr>
          <w:rFonts w:ascii="Open Sans" w:hAnsi="Open Sans" w:cs="Open Sans"/>
        </w:rPr>
        <w:t xml:space="preserve">Go over </w:t>
      </w:r>
      <w:r w:rsidRPr="001037AD">
        <w:rPr>
          <w:rFonts w:ascii="Open Sans" w:hAnsi="Open Sans" w:cs="Open Sans"/>
          <w:spacing w:val="-1"/>
        </w:rPr>
        <w:t>those</w:t>
      </w:r>
      <w:r w:rsidRPr="001037AD">
        <w:rPr>
          <w:rFonts w:ascii="Open Sans" w:hAnsi="Open Sans" w:cs="Open Sans"/>
        </w:rPr>
        <w:t xml:space="preserve"> terms missed on the student-made test.</w:t>
      </w:r>
      <w:r w:rsidRPr="001037AD">
        <w:rPr>
          <w:rFonts w:ascii="Open Sans" w:hAnsi="Open Sans" w:cs="Open Sans"/>
          <w:spacing w:val="-2"/>
        </w:rPr>
        <w:t xml:space="preserve"> </w:t>
      </w:r>
      <w:r w:rsidRPr="001037AD">
        <w:rPr>
          <w:rFonts w:ascii="Open Sans" w:hAnsi="Open Sans" w:cs="Open Sans"/>
        </w:rPr>
        <w:t xml:space="preserve">Give a quiz on the </w:t>
      </w:r>
      <w:r w:rsidRPr="001037AD">
        <w:rPr>
          <w:rFonts w:ascii="Open Sans" w:hAnsi="Open Sans" w:cs="Open Sans"/>
          <w:spacing w:val="-1"/>
        </w:rPr>
        <w:t>terms.</w:t>
      </w:r>
    </w:p>
    <w:sectPr w:rsidR="00AC0826" w:rsidRPr="00531956" w:rsidSect="002C04EA"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4864" w14:textId="77777777" w:rsidR="002B2FFE" w:rsidRDefault="002B2FFE" w:rsidP="00E7721B">
      <w:r>
        <w:separator/>
      </w:r>
    </w:p>
  </w:endnote>
  <w:endnote w:type="continuationSeparator" w:id="0">
    <w:p w14:paraId="5689A431" w14:textId="77777777" w:rsidR="002B2FFE" w:rsidRDefault="002B2FF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42CBB6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25BB" w14:textId="77777777" w:rsidR="002B2FFE" w:rsidRDefault="002B2FFE" w:rsidP="00E7721B">
      <w:r>
        <w:separator/>
      </w:r>
    </w:p>
  </w:footnote>
  <w:footnote w:type="continuationSeparator" w:id="0">
    <w:p w14:paraId="34F007EA" w14:textId="77777777" w:rsidR="002B2FFE" w:rsidRDefault="002B2FF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B2FFE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2017-07-27T17:55:00Z</dcterms:created>
  <dcterms:modified xsi:type="dcterms:W3CDTF">2017-07-27T17:55:00Z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