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2FFA9" w14:textId="77777777" w:rsidR="004C6327" w:rsidRPr="004C6327" w:rsidRDefault="004C6327" w:rsidP="004C6327">
      <w:pPr>
        <w:ind w:right="-20"/>
        <w:jc w:val="center"/>
        <w:rPr>
          <w:rFonts w:ascii="Open Sans" w:hAnsi="Open Sans" w:cs="Open Sans"/>
        </w:rPr>
      </w:pPr>
      <w:r w:rsidRPr="004C6327">
        <w:rPr>
          <w:rFonts w:ascii="Open Sans" w:eastAsia="Arial" w:hAnsi="Open Sans" w:cs="Open Sans"/>
          <w:b/>
          <w:bCs/>
        </w:rPr>
        <w:t>Forms of Utility for a Business</w:t>
      </w:r>
    </w:p>
    <w:p w14:paraId="27D6F626" w14:textId="77777777" w:rsidR="004C6327" w:rsidRPr="004C6327" w:rsidRDefault="004C6327" w:rsidP="004C6327">
      <w:pPr>
        <w:spacing w:line="280" w:lineRule="exact"/>
        <w:ind w:right="-20"/>
        <w:rPr>
          <w:rFonts w:ascii="Open Sans" w:hAnsi="Open Sans" w:cs="Open Sans"/>
        </w:rPr>
      </w:pPr>
    </w:p>
    <w:p w14:paraId="7CADDE07" w14:textId="77777777" w:rsidR="004C6327" w:rsidRPr="004C6327" w:rsidRDefault="004C6327" w:rsidP="004C6327">
      <w:pPr>
        <w:ind w:right="-20"/>
        <w:jc w:val="center"/>
        <w:rPr>
          <w:rFonts w:ascii="Open Sans" w:hAnsi="Open Sans" w:cs="Open Sans"/>
        </w:rPr>
      </w:pPr>
      <w:r w:rsidRPr="004C6327">
        <w:rPr>
          <w:rFonts w:ascii="Open Sans" w:eastAsia="Arial" w:hAnsi="Open Sans" w:cs="Open Sans"/>
          <w:b/>
          <w:bCs/>
        </w:rPr>
        <w:t>Independent Practice Activity #1 PowerPoint Rubric</w:t>
      </w:r>
    </w:p>
    <w:p w14:paraId="352BA4A9" w14:textId="77777777" w:rsidR="004C6327" w:rsidRPr="004C6327" w:rsidRDefault="004C6327" w:rsidP="004C6327">
      <w:pPr>
        <w:spacing w:line="200" w:lineRule="exact"/>
        <w:rPr>
          <w:rFonts w:ascii="Open Sans" w:hAnsi="Open Sans" w:cs="Open Sans"/>
        </w:rPr>
      </w:pPr>
    </w:p>
    <w:p w14:paraId="6658B372" w14:textId="77777777" w:rsidR="004C6327" w:rsidRPr="004C6327" w:rsidRDefault="004C6327" w:rsidP="004C6327">
      <w:pPr>
        <w:spacing w:line="218" w:lineRule="exact"/>
        <w:rPr>
          <w:rFonts w:ascii="Open Sans" w:hAnsi="Open Sans" w:cs="Open Sans"/>
        </w:rPr>
      </w:pPr>
    </w:p>
    <w:p w14:paraId="73E90443" w14:textId="77777777" w:rsidR="004C6327" w:rsidRPr="004C6327" w:rsidRDefault="004C6327" w:rsidP="004C6327">
      <w:pPr>
        <w:tabs>
          <w:tab w:val="left" w:pos="2740"/>
        </w:tabs>
        <w:rPr>
          <w:rFonts w:ascii="Open Sans" w:hAnsi="Open Sans" w:cs="Open Sans"/>
        </w:rPr>
      </w:pPr>
      <w:r w:rsidRPr="004C6327">
        <w:rPr>
          <w:rFonts w:ascii="Open Sans" w:eastAsia="Arial" w:hAnsi="Open Sans" w:cs="Open Sans"/>
        </w:rPr>
        <w:t>Student Name:</w:t>
      </w:r>
      <w:r w:rsidRPr="004C6327">
        <w:rPr>
          <w:rFonts w:ascii="Open Sans" w:eastAsia="Arial" w:hAnsi="Open Sans" w:cs="Open Sans"/>
        </w:rPr>
        <w:tab/>
        <w:t>________________________________________</w:t>
      </w:r>
    </w:p>
    <w:p w14:paraId="4D55751A" w14:textId="77777777" w:rsidR="004C6327" w:rsidRPr="004C6327" w:rsidRDefault="004C6327" w:rsidP="004C6327">
      <w:pPr>
        <w:spacing w:line="20" w:lineRule="exact"/>
        <w:rPr>
          <w:rFonts w:ascii="Open Sans" w:hAnsi="Open Sans" w:cs="Open Sans"/>
          <w:sz w:val="20"/>
          <w:szCs w:val="20"/>
        </w:rPr>
      </w:pPr>
      <w:r w:rsidRPr="004C6327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79FED31" wp14:editId="3D5B3489">
                <wp:simplePos x="0" y="0"/>
                <wp:positionH relativeFrom="column">
                  <wp:posOffset>2540</wp:posOffset>
                </wp:positionH>
                <wp:positionV relativeFrom="paragraph">
                  <wp:posOffset>247650</wp:posOffset>
                </wp:positionV>
                <wp:extent cx="12700" cy="28575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857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4827C81" id="Shape 73" o:spid="_x0000_s1026" style="position:absolute;margin-left:.2pt;margin-top:19.5pt;width:1pt;height:2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" o:allowincell="f" fillcolor="#f0f0f0" stroked="f">
                <v:path arrowok="t"/>
              </v:rect>
            </w:pict>
          </mc:Fallback>
        </mc:AlternateContent>
      </w:r>
      <w:r w:rsidRPr="004C6327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EFB4D66" wp14:editId="39D535E5">
                <wp:simplePos x="0" y="0"/>
                <wp:positionH relativeFrom="column">
                  <wp:posOffset>6378575</wp:posOffset>
                </wp:positionH>
                <wp:positionV relativeFrom="paragraph">
                  <wp:posOffset>247650</wp:posOffset>
                </wp:positionV>
                <wp:extent cx="13335" cy="28575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2857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10D7E05" id="Shape 74" o:spid="_x0000_s1026" style="position:absolute;margin-left:502.25pt;margin-top:19.5pt;width:1.05pt;height:2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" o:allowincell="f" fillcolor="#a0a0a0" stroked="f">
                <v:path arrowok="t"/>
              </v:rect>
            </w:pict>
          </mc:Fallback>
        </mc:AlternateContent>
      </w:r>
      <w:r w:rsidRPr="004C6327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3816523" wp14:editId="5611CC7A">
                <wp:simplePos x="0" y="0"/>
                <wp:positionH relativeFrom="column">
                  <wp:posOffset>1018540</wp:posOffset>
                </wp:positionH>
                <wp:positionV relativeFrom="paragraph">
                  <wp:posOffset>245745</wp:posOffset>
                </wp:positionV>
                <wp:extent cx="13335" cy="1270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72BF6E18" id="Shape 75" o:spid="_x0000_s1026" style="position:absolute;margin-left:80.2pt;margin-top:19.35pt;width:1.05pt;height:1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" o:allowincell="f" fillcolor="#f0f0f0" stroked="f">
                <v:path arrowok="t"/>
              </v:rect>
            </w:pict>
          </mc:Fallback>
        </mc:AlternateContent>
      </w:r>
    </w:p>
    <w:p w14:paraId="627A3C89" w14:textId="77777777" w:rsidR="004C6327" w:rsidRPr="004C6327" w:rsidRDefault="004C6327" w:rsidP="004C6327">
      <w:pPr>
        <w:spacing w:line="350" w:lineRule="exact"/>
        <w:rPr>
          <w:rFonts w:ascii="Open Sans" w:hAnsi="Open Sans" w:cs="Open Sans"/>
          <w:sz w:val="20"/>
          <w:szCs w:val="20"/>
        </w:rPr>
      </w:pPr>
    </w:p>
    <w:tbl>
      <w:tblPr>
        <w:tblW w:w="100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2040"/>
        <w:gridCol w:w="2160"/>
        <w:gridCol w:w="2160"/>
        <w:gridCol w:w="2020"/>
        <w:gridCol w:w="40"/>
      </w:tblGrid>
      <w:tr w:rsidR="004C6327" w:rsidRPr="004C6327" w14:paraId="543E343D" w14:textId="77777777" w:rsidTr="00707AD7">
        <w:trPr>
          <w:trHeight w:val="343"/>
        </w:trPr>
        <w:tc>
          <w:tcPr>
            <w:tcW w:w="1640" w:type="dxa"/>
            <w:tcBorders>
              <w:top w:val="single" w:sz="8" w:space="0" w:color="A0A0A0"/>
              <w:left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14:paraId="067148A9" w14:textId="77777777" w:rsidR="004C6327" w:rsidRPr="004C6327" w:rsidRDefault="004C6327" w:rsidP="006759D3">
            <w:pPr>
              <w:rPr>
                <w:rFonts w:ascii="Open Sans" w:hAnsi="Open Sans" w:cs="Open Sans"/>
                <w:sz w:val="20"/>
                <w:szCs w:val="20"/>
              </w:rPr>
            </w:pPr>
            <w:r w:rsidRPr="004C6327">
              <w:rPr>
                <w:rFonts w:ascii="Open Sans" w:eastAsia="Arial" w:hAnsi="Open Sans" w:cs="Open Sans"/>
                <w:b/>
                <w:bCs/>
                <w:sz w:val="22"/>
                <w:szCs w:val="22"/>
                <w:highlight w:val="white"/>
              </w:rPr>
              <w:t>CATEGORY</w:t>
            </w:r>
          </w:p>
        </w:tc>
        <w:tc>
          <w:tcPr>
            <w:tcW w:w="20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14:paraId="42FD3CA8" w14:textId="77777777" w:rsidR="004C6327" w:rsidRPr="004C6327" w:rsidRDefault="004C6327" w:rsidP="006759D3">
            <w:pPr>
              <w:rPr>
                <w:rFonts w:ascii="Open Sans" w:hAnsi="Open Sans" w:cs="Open Sans"/>
                <w:sz w:val="20"/>
                <w:szCs w:val="20"/>
              </w:rPr>
            </w:pPr>
            <w:r w:rsidRPr="004C6327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16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14:paraId="080CDAE4" w14:textId="77777777" w:rsidR="004C6327" w:rsidRPr="004C6327" w:rsidRDefault="004C6327" w:rsidP="006759D3">
            <w:pPr>
              <w:rPr>
                <w:rFonts w:ascii="Open Sans" w:hAnsi="Open Sans" w:cs="Open Sans"/>
                <w:sz w:val="20"/>
                <w:szCs w:val="20"/>
              </w:rPr>
            </w:pPr>
            <w:r w:rsidRPr="004C6327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16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14:paraId="703618D8" w14:textId="77777777" w:rsidR="004C6327" w:rsidRPr="004C6327" w:rsidRDefault="004C6327" w:rsidP="006759D3">
            <w:pPr>
              <w:rPr>
                <w:rFonts w:ascii="Open Sans" w:hAnsi="Open Sans" w:cs="Open Sans"/>
                <w:sz w:val="20"/>
                <w:szCs w:val="20"/>
              </w:rPr>
            </w:pPr>
            <w:r w:rsidRPr="004C6327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020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14:paraId="66640343" w14:textId="77777777" w:rsidR="004C6327" w:rsidRPr="004C6327" w:rsidRDefault="004C6327" w:rsidP="006759D3">
            <w:pPr>
              <w:rPr>
                <w:rFonts w:ascii="Open Sans" w:hAnsi="Open Sans" w:cs="Open Sans"/>
                <w:sz w:val="20"/>
                <w:szCs w:val="20"/>
              </w:rPr>
            </w:pPr>
            <w:r w:rsidRPr="004C6327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14:paraId="25DE17A7" w14:textId="77777777" w:rsidR="004C6327" w:rsidRPr="004C6327" w:rsidRDefault="004C6327" w:rsidP="006759D3">
            <w:pPr>
              <w:rPr>
                <w:rFonts w:ascii="Open Sans" w:hAnsi="Open Sans" w:cs="Open Sans"/>
              </w:rPr>
            </w:pPr>
          </w:p>
        </w:tc>
      </w:tr>
      <w:tr w:rsidR="00707AD7" w:rsidRPr="004C6327" w14:paraId="76047B4F" w14:textId="77777777" w:rsidTr="00707AD7">
        <w:trPr>
          <w:trHeight w:val="233"/>
        </w:trPr>
        <w:tc>
          <w:tcPr>
            <w:tcW w:w="1640" w:type="dxa"/>
            <w:vMerge w:val="restart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</w:tcPr>
          <w:p w14:paraId="7166E871" w14:textId="77777777" w:rsidR="00707AD7" w:rsidRPr="004C6327" w:rsidRDefault="00707AD7" w:rsidP="00707AD7">
            <w:pPr>
              <w:spacing w:line="232" w:lineRule="exact"/>
              <w:rPr>
                <w:rFonts w:ascii="Open Sans" w:hAnsi="Open Sans" w:cs="Open Sans"/>
                <w:sz w:val="20"/>
                <w:szCs w:val="20"/>
              </w:rPr>
            </w:pPr>
            <w:r w:rsidRPr="004C6327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Content</w:t>
            </w:r>
          </w:p>
        </w:tc>
        <w:tc>
          <w:tcPr>
            <w:tcW w:w="2040" w:type="dxa"/>
            <w:vMerge w:val="restart"/>
            <w:tcBorders>
              <w:top w:val="single" w:sz="8" w:space="0" w:color="A0A0A0"/>
              <w:right w:val="single" w:sz="8" w:space="0" w:color="A0A0A0"/>
            </w:tcBorders>
          </w:tcPr>
          <w:p w14:paraId="202DD21C" w14:textId="77777777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  <w:r w:rsidRPr="004C6327">
              <w:rPr>
                <w:rFonts w:ascii="Open Sans" w:eastAsia="Arial" w:hAnsi="Open Sans" w:cs="Open Sans"/>
                <w:sz w:val="18"/>
                <w:szCs w:val="18"/>
              </w:rPr>
              <w:t>Covers four types of</w:t>
            </w:r>
          </w:p>
          <w:p w14:paraId="13F0208E" w14:textId="383A19A3" w:rsidR="00707AD7" w:rsidRPr="004C6327" w:rsidRDefault="00707AD7" w:rsidP="00707AD7">
            <w:pPr>
              <w:spacing w:line="198" w:lineRule="exact"/>
              <w:rPr>
                <w:rFonts w:ascii="Open Sans" w:hAnsi="Open Sans" w:cs="Open Sans"/>
                <w:sz w:val="20"/>
                <w:szCs w:val="20"/>
              </w:rPr>
            </w:pPr>
            <w:r w:rsidRPr="004C6327">
              <w:rPr>
                <w:rFonts w:ascii="Open Sans" w:eastAsia="Arial" w:hAnsi="Open Sans" w:cs="Open Sans"/>
                <w:sz w:val="18"/>
                <w:szCs w:val="18"/>
              </w:rPr>
              <w:t>utility and is well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4C6327">
              <w:rPr>
                <w:rFonts w:ascii="Open Sans" w:eastAsia="Arial" w:hAnsi="Open Sans" w:cs="Open Sans"/>
                <w:sz w:val="18"/>
                <w:szCs w:val="18"/>
              </w:rPr>
              <w:t>researched. Subject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C6327">
              <w:rPr>
                <w:rFonts w:ascii="Open Sans" w:eastAsia="Arial" w:hAnsi="Open Sans" w:cs="Open Sans"/>
                <w:sz w:val="18"/>
                <w:szCs w:val="18"/>
              </w:rPr>
              <w:t>knowledge appears to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C6327">
              <w:rPr>
                <w:rFonts w:ascii="Open Sans" w:eastAsia="Arial" w:hAnsi="Open Sans" w:cs="Open Sans"/>
                <w:sz w:val="18"/>
                <w:szCs w:val="18"/>
              </w:rPr>
              <w:t>be excellent</w:t>
            </w:r>
          </w:p>
        </w:tc>
        <w:tc>
          <w:tcPr>
            <w:tcW w:w="2160" w:type="dxa"/>
            <w:vMerge w:val="restart"/>
            <w:tcBorders>
              <w:top w:val="single" w:sz="8" w:space="0" w:color="A0A0A0"/>
              <w:right w:val="single" w:sz="8" w:space="0" w:color="A0A0A0"/>
            </w:tcBorders>
          </w:tcPr>
          <w:p w14:paraId="509763C7" w14:textId="77777777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  <w:r w:rsidRPr="004C6327">
              <w:rPr>
                <w:rFonts w:ascii="Open Sans" w:eastAsia="Arial" w:hAnsi="Open Sans" w:cs="Open Sans"/>
                <w:sz w:val="18"/>
                <w:szCs w:val="18"/>
              </w:rPr>
              <w:t>Includes essential</w:t>
            </w:r>
          </w:p>
          <w:p w14:paraId="14222386" w14:textId="049E6FFB" w:rsidR="00707AD7" w:rsidRPr="004C6327" w:rsidRDefault="00707AD7" w:rsidP="00707AD7">
            <w:pPr>
              <w:spacing w:line="198" w:lineRule="exact"/>
              <w:rPr>
                <w:rFonts w:ascii="Open Sans" w:hAnsi="Open Sans" w:cs="Open Sans"/>
                <w:sz w:val="20"/>
                <w:szCs w:val="20"/>
              </w:rPr>
            </w:pPr>
            <w:r w:rsidRPr="004C6327">
              <w:rPr>
                <w:rFonts w:ascii="Open Sans" w:eastAsia="Arial" w:hAnsi="Open Sans" w:cs="Open Sans"/>
                <w:sz w:val="18"/>
                <w:szCs w:val="18"/>
              </w:rPr>
              <w:t>knowledge about the four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C6327">
              <w:rPr>
                <w:rFonts w:ascii="Open Sans" w:eastAsia="Arial" w:hAnsi="Open Sans" w:cs="Open Sans"/>
                <w:sz w:val="18"/>
                <w:szCs w:val="18"/>
              </w:rPr>
              <w:t>types of utility. Subject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4C6327">
              <w:rPr>
                <w:rFonts w:ascii="Open Sans" w:eastAsia="Arial" w:hAnsi="Open Sans" w:cs="Open Sans"/>
                <w:sz w:val="18"/>
                <w:szCs w:val="18"/>
              </w:rPr>
              <w:t>knowledge appears to be</w:t>
            </w:r>
          </w:p>
          <w:p w14:paraId="7E1D9178" w14:textId="7CB9896B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  <w:r w:rsidRPr="004C6327">
              <w:rPr>
                <w:rFonts w:ascii="Open Sans" w:eastAsia="Arial" w:hAnsi="Open Sans" w:cs="Open Sans"/>
                <w:sz w:val="18"/>
                <w:szCs w:val="18"/>
              </w:rPr>
              <w:t>good.</w:t>
            </w:r>
          </w:p>
        </w:tc>
        <w:tc>
          <w:tcPr>
            <w:tcW w:w="2160" w:type="dxa"/>
            <w:vMerge w:val="restart"/>
            <w:tcBorders>
              <w:top w:val="single" w:sz="8" w:space="0" w:color="A0A0A0"/>
              <w:right w:val="single" w:sz="8" w:space="0" w:color="A0A0A0"/>
            </w:tcBorders>
          </w:tcPr>
          <w:p w14:paraId="4327B1D0" w14:textId="77777777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  <w:r w:rsidRPr="004C6327">
              <w:rPr>
                <w:rFonts w:ascii="Open Sans" w:eastAsia="Arial" w:hAnsi="Open Sans" w:cs="Open Sans"/>
                <w:sz w:val="18"/>
                <w:szCs w:val="18"/>
              </w:rPr>
              <w:t>Includes essential</w:t>
            </w:r>
          </w:p>
          <w:p w14:paraId="4F62970A" w14:textId="358CDA11" w:rsidR="00707AD7" w:rsidRPr="004C6327" w:rsidRDefault="00707AD7" w:rsidP="00707AD7">
            <w:pPr>
              <w:spacing w:line="198" w:lineRule="exact"/>
              <w:rPr>
                <w:rFonts w:ascii="Open Sans" w:hAnsi="Open Sans" w:cs="Open Sans"/>
                <w:sz w:val="20"/>
                <w:szCs w:val="20"/>
              </w:rPr>
            </w:pPr>
            <w:r w:rsidRPr="004C6327">
              <w:rPr>
                <w:rFonts w:ascii="Open Sans" w:eastAsia="Arial" w:hAnsi="Open Sans" w:cs="Open Sans"/>
                <w:sz w:val="18"/>
                <w:szCs w:val="18"/>
              </w:rPr>
              <w:t>information about the four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4C6327">
              <w:rPr>
                <w:rFonts w:ascii="Open Sans" w:eastAsia="Arial" w:hAnsi="Open Sans" w:cs="Open Sans"/>
                <w:sz w:val="18"/>
                <w:szCs w:val="18"/>
              </w:rPr>
              <w:t>types of utility, but there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4C6327">
              <w:rPr>
                <w:rFonts w:ascii="Open Sans" w:eastAsia="Arial" w:hAnsi="Open Sans" w:cs="Open Sans"/>
                <w:sz w:val="18"/>
                <w:szCs w:val="18"/>
              </w:rPr>
              <w:t>are 1-2 factual errors.</w:t>
            </w:r>
          </w:p>
        </w:tc>
        <w:tc>
          <w:tcPr>
            <w:tcW w:w="2020" w:type="dxa"/>
            <w:vMerge w:val="restart"/>
            <w:tcBorders>
              <w:top w:val="single" w:sz="8" w:space="0" w:color="A0A0A0"/>
            </w:tcBorders>
          </w:tcPr>
          <w:p w14:paraId="57A1A139" w14:textId="77777777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  <w:r w:rsidRPr="004C6327">
              <w:rPr>
                <w:rFonts w:ascii="Open Sans" w:eastAsia="Arial" w:hAnsi="Open Sans" w:cs="Open Sans"/>
                <w:sz w:val="18"/>
                <w:szCs w:val="18"/>
              </w:rPr>
              <w:t>Content is minimal OR</w:t>
            </w:r>
          </w:p>
          <w:p w14:paraId="14492A96" w14:textId="3D216089" w:rsidR="00707AD7" w:rsidRPr="004C6327" w:rsidRDefault="00707AD7" w:rsidP="00707AD7">
            <w:pPr>
              <w:spacing w:line="198" w:lineRule="exact"/>
              <w:rPr>
                <w:rFonts w:ascii="Open Sans" w:hAnsi="Open Sans" w:cs="Open Sans"/>
                <w:sz w:val="20"/>
                <w:szCs w:val="20"/>
              </w:rPr>
            </w:pPr>
            <w:r w:rsidRPr="004C6327">
              <w:rPr>
                <w:rFonts w:ascii="Open Sans" w:eastAsia="Arial" w:hAnsi="Open Sans" w:cs="Open Sans"/>
                <w:sz w:val="18"/>
                <w:szCs w:val="18"/>
              </w:rPr>
              <w:t>there are several factual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4C6327">
              <w:rPr>
                <w:rFonts w:ascii="Open Sans" w:eastAsia="Arial" w:hAnsi="Open Sans" w:cs="Open Sans"/>
                <w:sz w:val="18"/>
                <w:szCs w:val="18"/>
              </w:rPr>
              <w:t>errors.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55F368B3" w14:textId="77777777" w:rsidR="00707AD7" w:rsidRPr="004C6327" w:rsidRDefault="00707AD7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07AD7" w:rsidRPr="004C6327" w14:paraId="0AE8C6E6" w14:textId="77777777" w:rsidTr="00707AD7">
        <w:trPr>
          <w:trHeight w:val="198"/>
        </w:trPr>
        <w:tc>
          <w:tcPr>
            <w:tcW w:w="1640" w:type="dxa"/>
            <w:vMerge/>
            <w:tcBorders>
              <w:left w:val="single" w:sz="8" w:space="0" w:color="A0A0A0"/>
              <w:right w:val="single" w:sz="8" w:space="0" w:color="A0A0A0"/>
            </w:tcBorders>
          </w:tcPr>
          <w:p w14:paraId="24FB6F33" w14:textId="77777777" w:rsidR="00707AD7" w:rsidRPr="004C6327" w:rsidRDefault="00707AD7" w:rsidP="00707AD7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2040" w:type="dxa"/>
            <w:vMerge/>
            <w:tcBorders>
              <w:right w:val="single" w:sz="8" w:space="0" w:color="A0A0A0"/>
            </w:tcBorders>
          </w:tcPr>
          <w:p w14:paraId="5CE5C7C6" w14:textId="7E19004F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right w:val="single" w:sz="8" w:space="0" w:color="A0A0A0"/>
            </w:tcBorders>
          </w:tcPr>
          <w:p w14:paraId="762DE55F" w14:textId="0155B899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right w:val="single" w:sz="8" w:space="0" w:color="A0A0A0"/>
            </w:tcBorders>
          </w:tcPr>
          <w:p w14:paraId="59C563AC" w14:textId="5096C59B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14:paraId="048DA890" w14:textId="11B49415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9883F14" w14:textId="77777777" w:rsidR="00707AD7" w:rsidRPr="004C6327" w:rsidRDefault="00707AD7" w:rsidP="006759D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</w:tr>
      <w:tr w:rsidR="00707AD7" w:rsidRPr="004C6327" w14:paraId="2A6AF54A" w14:textId="77777777" w:rsidTr="00707AD7">
        <w:trPr>
          <w:trHeight w:val="209"/>
        </w:trPr>
        <w:tc>
          <w:tcPr>
            <w:tcW w:w="1640" w:type="dxa"/>
            <w:vMerge/>
            <w:tcBorders>
              <w:left w:val="single" w:sz="8" w:space="0" w:color="A0A0A0"/>
              <w:right w:val="single" w:sz="8" w:space="0" w:color="A0A0A0"/>
            </w:tcBorders>
          </w:tcPr>
          <w:p w14:paraId="1F2316DC" w14:textId="77777777" w:rsidR="00707AD7" w:rsidRPr="004C6327" w:rsidRDefault="00707AD7" w:rsidP="00707AD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right w:val="single" w:sz="8" w:space="0" w:color="A0A0A0"/>
            </w:tcBorders>
          </w:tcPr>
          <w:p w14:paraId="2030BD55" w14:textId="12132CBB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right w:val="single" w:sz="8" w:space="0" w:color="A0A0A0"/>
            </w:tcBorders>
          </w:tcPr>
          <w:p w14:paraId="08DC1D54" w14:textId="7BB4E747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right w:val="single" w:sz="8" w:space="0" w:color="A0A0A0"/>
            </w:tcBorders>
          </w:tcPr>
          <w:p w14:paraId="7F5DE2DF" w14:textId="4F15BBA3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14:paraId="4FD59087" w14:textId="27C59F9B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F166D46" w14:textId="77777777" w:rsidR="00707AD7" w:rsidRPr="004C6327" w:rsidRDefault="00707AD7" w:rsidP="006759D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707AD7" w:rsidRPr="004C6327" w14:paraId="29756FEA" w14:textId="77777777" w:rsidTr="00707AD7">
        <w:trPr>
          <w:trHeight w:val="207"/>
        </w:trPr>
        <w:tc>
          <w:tcPr>
            <w:tcW w:w="1640" w:type="dxa"/>
            <w:vMerge/>
            <w:tcBorders>
              <w:left w:val="single" w:sz="8" w:space="0" w:color="A0A0A0"/>
              <w:right w:val="single" w:sz="8" w:space="0" w:color="A0A0A0"/>
            </w:tcBorders>
          </w:tcPr>
          <w:p w14:paraId="6450F012" w14:textId="77777777" w:rsidR="00707AD7" w:rsidRPr="004C6327" w:rsidRDefault="00707AD7" w:rsidP="00707AD7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2040" w:type="dxa"/>
            <w:vMerge/>
            <w:tcBorders>
              <w:right w:val="single" w:sz="8" w:space="0" w:color="A0A0A0"/>
            </w:tcBorders>
          </w:tcPr>
          <w:p w14:paraId="1016DABA" w14:textId="242594B0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right w:val="single" w:sz="8" w:space="0" w:color="A0A0A0"/>
            </w:tcBorders>
          </w:tcPr>
          <w:p w14:paraId="57D1D288" w14:textId="6A7B9FAF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right w:val="single" w:sz="8" w:space="0" w:color="A0A0A0"/>
            </w:tcBorders>
          </w:tcPr>
          <w:p w14:paraId="278697C1" w14:textId="10E3CC37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14:paraId="7178939D" w14:textId="77777777" w:rsidR="00707AD7" w:rsidRPr="004C6327" w:rsidRDefault="00707AD7" w:rsidP="00707AD7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9C3D955" w14:textId="77777777" w:rsidR="00707AD7" w:rsidRPr="004C6327" w:rsidRDefault="00707AD7" w:rsidP="006759D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</w:tr>
      <w:tr w:rsidR="00707AD7" w:rsidRPr="004C6327" w14:paraId="3FB0177E" w14:textId="77777777" w:rsidTr="00707AD7">
        <w:trPr>
          <w:trHeight w:val="239"/>
        </w:trPr>
        <w:tc>
          <w:tcPr>
            <w:tcW w:w="1640" w:type="dxa"/>
            <w:vMerge/>
            <w:tcBorders>
              <w:left w:val="single" w:sz="8" w:space="0" w:color="A0A0A0"/>
              <w:right w:val="single" w:sz="8" w:space="0" w:color="A0A0A0"/>
            </w:tcBorders>
          </w:tcPr>
          <w:p w14:paraId="19533C47" w14:textId="77777777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single" w:sz="8" w:space="0" w:color="A0A0A0"/>
            </w:tcBorders>
          </w:tcPr>
          <w:p w14:paraId="293C2239" w14:textId="32B82A04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right w:val="single" w:sz="8" w:space="0" w:color="A0A0A0"/>
            </w:tcBorders>
          </w:tcPr>
          <w:p w14:paraId="02F9A18E" w14:textId="1DF772FD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right w:val="single" w:sz="8" w:space="0" w:color="A0A0A0"/>
            </w:tcBorders>
          </w:tcPr>
          <w:p w14:paraId="3DB76495" w14:textId="77777777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14:paraId="3F9A711D" w14:textId="77777777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2F22CDE" w14:textId="77777777" w:rsidR="00707AD7" w:rsidRPr="004C6327" w:rsidRDefault="00707AD7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07AD7" w:rsidRPr="004C6327" w14:paraId="749BE7BC" w14:textId="77777777" w:rsidTr="00707AD7">
        <w:trPr>
          <w:trHeight w:val="486"/>
        </w:trPr>
        <w:tc>
          <w:tcPr>
            <w:tcW w:w="1640" w:type="dxa"/>
            <w:vMerge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1820441" w14:textId="77777777" w:rsidR="00707AD7" w:rsidRPr="004C6327" w:rsidRDefault="00707AD7" w:rsidP="00707AD7">
            <w:pPr>
              <w:rPr>
                <w:rFonts w:ascii="Open Sans" w:hAnsi="Open Sans" w:cs="Open Sans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0A0A0"/>
              <w:right w:val="single" w:sz="8" w:space="0" w:color="A0A0A0"/>
            </w:tcBorders>
          </w:tcPr>
          <w:p w14:paraId="53EA1664" w14:textId="77777777" w:rsidR="00707AD7" w:rsidRPr="004C6327" w:rsidRDefault="00707AD7" w:rsidP="00707AD7">
            <w:pPr>
              <w:rPr>
                <w:rFonts w:ascii="Open Sans" w:hAnsi="Open Sans" w:cs="Open Sans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0A0A0"/>
              <w:right w:val="single" w:sz="8" w:space="0" w:color="A0A0A0"/>
            </w:tcBorders>
          </w:tcPr>
          <w:p w14:paraId="5669DFEE" w14:textId="77777777" w:rsidR="00707AD7" w:rsidRPr="004C6327" w:rsidRDefault="00707AD7" w:rsidP="00707AD7">
            <w:pPr>
              <w:rPr>
                <w:rFonts w:ascii="Open Sans" w:hAnsi="Open Sans" w:cs="Open Sans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0A0A0"/>
              <w:right w:val="single" w:sz="8" w:space="0" w:color="A0A0A0"/>
            </w:tcBorders>
          </w:tcPr>
          <w:p w14:paraId="36C092FD" w14:textId="77777777" w:rsidR="00707AD7" w:rsidRPr="004C6327" w:rsidRDefault="00707AD7" w:rsidP="00707AD7">
            <w:pPr>
              <w:rPr>
                <w:rFonts w:ascii="Open Sans" w:hAnsi="Open Sans" w:cs="Open Sans"/>
              </w:rPr>
            </w:pPr>
          </w:p>
        </w:tc>
        <w:tc>
          <w:tcPr>
            <w:tcW w:w="2020" w:type="dxa"/>
            <w:vMerge/>
            <w:tcBorders>
              <w:bottom w:val="single" w:sz="8" w:space="0" w:color="A0A0A0"/>
            </w:tcBorders>
          </w:tcPr>
          <w:p w14:paraId="14D3D279" w14:textId="77777777" w:rsidR="00707AD7" w:rsidRPr="004C6327" w:rsidRDefault="00707AD7" w:rsidP="00707AD7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D3E2847" w14:textId="77777777" w:rsidR="00707AD7" w:rsidRPr="004C6327" w:rsidRDefault="00707AD7" w:rsidP="006759D3">
            <w:pPr>
              <w:rPr>
                <w:rFonts w:ascii="Open Sans" w:hAnsi="Open Sans" w:cs="Open Sans"/>
              </w:rPr>
            </w:pPr>
          </w:p>
        </w:tc>
      </w:tr>
      <w:tr w:rsidR="00707AD7" w:rsidRPr="004C6327" w14:paraId="1E716049" w14:textId="77777777" w:rsidTr="00707AD7">
        <w:trPr>
          <w:trHeight w:val="230"/>
        </w:trPr>
        <w:tc>
          <w:tcPr>
            <w:tcW w:w="1640" w:type="dxa"/>
            <w:vMerge w:val="restart"/>
            <w:tcBorders>
              <w:left w:val="single" w:sz="8" w:space="0" w:color="A0A0A0"/>
              <w:right w:val="single" w:sz="8" w:space="0" w:color="A0A0A0"/>
            </w:tcBorders>
          </w:tcPr>
          <w:p w14:paraId="1C15FD20" w14:textId="77777777" w:rsidR="00707AD7" w:rsidRPr="004C6327" w:rsidRDefault="00707AD7" w:rsidP="00707AD7">
            <w:pPr>
              <w:spacing w:line="230" w:lineRule="exact"/>
              <w:rPr>
                <w:rFonts w:ascii="Open Sans" w:hAnsi="Open Sans" w:cs="Open Sans"/>
                <w:sz w:val="20"/>
                <w:szCs w:val="20"/>
              </w:rPr>
            </w:pPr>
            <w:r w:rsidRPr="004C6327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Presentation</w:t>
            </w:r>
          </w:p>
        </w:tc>
        <w:tc>
          <w:tcPr>
            <w:tcW w:w="2040" w:type="dxa"/>
            <w:vMerge w:val="restart"/>
            <w:tcBorders>
              <w:right w:val="single" w:sz="8" w:space="0" w:color="A0A0A0"/>
            </w:tcBorders>
          </w:tcPr>
          <w:p w14:paraId="129C88C6" w14:textId="383FB1FE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  <w:r w:rsidRPr="004C6327">
              <w:rPr>
                <w:rFonts w:ascii="Open Sans" w:eastAsia="Arial" w:hAnsi="Open Sans" w:cs="Open Sans"/>
                <w:sz w:val="18"/>
                <w:szCs w:val="18"/>
              </w:rPr>
              <w:t>Well-rehearsed with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C6327">
              <w:rPr>
                <w:rFonts w:ascii="Open Sans" w:eastAsia="Arial" w:hAnsi="Open Sans" w:cs="Open Sans"/>
                <w:sz w:val="18"/>
                <w:szCs w:val="18"/>
              </w:rPr>
              <w:t>smooth delivery that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C6327">
              <w:rPr>
                <w:rFonts w:ascii="Open Sans" w:eastAsia="Arial" w:hAnsi="Open Sans" w:cs="Open Sans"/>
                <w:sz w:val="18"/>
                <w:szCs w:val="18"/>
              </w:rPr>
              <w:t>holds audience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C6327">
              <w:rPr>
                <w:rFonts w:ascii="Open Sans" w:eastAsia="Arial" w:hAnsi="Open Sans" w:cs="Open Sans"/>
                <w:sz w:val="18"/>
                <w:szCs w:val="18"/>
              </w:rPr>
              <w:t>attention.</w:t>
            </w:r>
          </w:p>
        </w:tc>
        <w:tc>
          <w:tcPr>
            <w:tcW w:w="2160" w:type="dxa"/>
            <w:vMerge w:val="restart"/>
            <w:tcBorders>
              <w:right w:val="single" w:sz="8" w:space="0" w:color="A0A0A0"/>
            </w:tcBorders>
          </w:tcPr>
          <w:p w14:paraId="12261461" w14:textId="77777777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  <w:r w:rsidRPr="004C6327">
              <w:rPr>
                <w:rFonts w:ascii="Open Sans" w:eastAsia="Arial" w:hAnsi="Open Sans" w:cs="Open Sans"/>
                <w:sz w:val="18"/>
                <w:szCs w:val="18"/>
              </w:rPr>
              <w:t>Rehearsed with fairly</w:t>
            </w:r>
          </w:p>
          <w:p w14:paraId="59E875EC" w14:textId="77777777" w:rsidR="00707AD7" w:rsidRPr="004C6327" w:rsidRDefault="00707AD7" w:rsidP="00707AD7">
            <w:pPr>
              <w:spacing w:line="201" w:lineRule="exact"/>
              <w:rPr>
                <w:rFonts w:ascii="Open Sans" w:hAnsi="Open Sans" w:cs="Open Sans"/>
                <w:sz w:val="20"/>
                <w:szCs w:val="20"/>
              </w:rPr>
            </w:pPr>
            <w:r w:rsidRPr="004C6327">
              <w:rPr>
                <w:rFonts w:ascii="Open Sans" w:eastAsia="Arial" w:hAnsi="Open Sans" w:cs="Open Sans"/>
                <w:sz w:val="18"/>
                <w:szCs w:val="18"/>
              </w:rPr>
              <w:t>smooth delivery that</w:t>
            </w:r>
          </w:p>
          <w:p w14:paraId="4600D0C6" w14:textId="77777777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  <w:r w:rsidRPr="004C6327">
              <w:rPr>
                <w:rFonts w:ascii="Open Sans" w:eastAsia="Arial" w:hAnsi="Open Sans" w:cs="Open Sans"/>
                <w:sz w:val="18"/>
                <w:szCs w:val="18"/>
              </w:rPr>
              <w:t>holds audience attention</w:t>
            </w:r>
          </w:p>
          <w:p w14:paraId="1A37C6BC" w14:textId="2856274E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  <w:r w:rsidRPr="004C6327">
              <w:rPr>
                <w:rFonts w:ascii="Open Sans" w:eastAsia="Arial" w:hAnsi="Open Sans" w:cs="Open Sans"/>
                <w:sz w:val="18"/>
                <w:szCs w:val="18"/>
              </w:rPr>
              <w:t>most of the time.</w:t>
            </w:r>
          </w:p>
        </w:tc>
        <w:tc>
          <w:tcPr>
            <w:tcW w:w="2160" w:type="dxa"/>
            <w:vMerge w:val="restart"/>
            <w:tcBorders>
              <w:right w:val="single" w:sz="8" w:space="0" w:color="A0A0A0"/>
            </w:tcBorders>
          </w:tcPr>
          <w:p w14:paraId="2EBF3B89" w14:textId="77777777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  <w:r w:rsidRPr="004C6327">
              <w:rPr>
                <w:rFonts w:ascii="Open Sans" w:eastAsia="Arial" w:hAnsi="Open Sans" w:cs="Open Sans"/>
                <w:sz w:val="18"/>
                <w:szCs w:val="18"/>
              </w:rPr>
              <w:t>Delivery not smooth, but</w:t>
            </w:r>
          </w:p>
          <w:p w14:paraId="795BB57B" w14:textId="77777777" w:rsidR="00707AD7" w:rsidRPr="004C6327" w:rsidRDefault="00707AD7" w:rsidP="00707AD7">
            <w:pPr>
              <w:spacing w:line="201" w:lineRule="exact"/>
              <w:rPr>
                <w:rFonts w:ascii="Open Sans" w:hAnsi="Open Sans" w:cs="Open Sans"/>
                <w:sz w:val="20"/>
                <w:szCs w:val="20"/>
              </w:rPr>
            </w:pPr>
            <w:r w:rsidRPr="004C6327">
              <w:rPr>
                <w:rFonts w:ascii="Open Sans" w:eastAsia="Arial" w:hAnsi="Open Sans" w:cs="Open Sans"/>
                <w:sz w:val="18"/>
                <w:szCs w:val="18"/>
              </w:rPr>
              <w:t>able to maintain interest</w:t>
            </w:r>
          </w:p>
          <w:p w14:paraId="4E4E3129" w14:textId="77777777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  <w:r w:rsidRPr="004C6327">
              <w:rPr>
                <w:rFonts w:ascii="Open Sans" w:eastAsia="Arial" w:hAnsi="Open Sans" w:cs="Open Sans"/>
                <w:sz w:val="18"/>
                <w:szCs w:val="18"/>
              </w:rPr>
              <w:t>of the audience most of</w:t>
            </w:r>
          </w:p>
          <w:p w14:paraId="68CFD39D" w14:textId="28C0C6F1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  <w:r w:rsidRPr="004C6327">
              <w:rPr>
                <w:rFonts w:ascii="Open Sans" w:eastAsia="Arial" w:hAnsi="Open Sans" w:cs="Open Sans"/>
                <w:sz w:val="18"/>
                <w:szCs w:val="18"/>
              </w:rPr>
              <w:t>the time.</w:t>
            </w:r>
          </w:p>
        </w:tc>
        <w:tc>
          <w:tcPr>
            <w:tcW w:w="2020" w:type="dxa"/>
            <w:vMerge w:val="restart"/>
          </w:tcPr>
          <w:p w14:paraId="07F62C85" w14:textId="6F580AB5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  <w:r w:rsidRPr="004C6327">
              <w:rPr>
                <w:rFonts w:ascii="Open Sans" w:eastAsia="Arial" w:hAnsi="Open Sans" w:cs="Open Sans"/>
                <w:sz w:val="18"/>
                <w:szCs w:val="18"/>
              </w:rPr>
              <w:t>Delivery not smooth and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4C6327">
              <w:rPr>
                <w:rFonts w:ascii="Open Sans" w:eastAsia="Arial" w:hAnsi="Open Sans" w:cs="Open Sans"/>
                <w:sz w:val="18"/>
                <w:szCs w:val="18"/>
              </w:rPr>
              <w:t>audience attention often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4C6327">
              <w:rPr>
                <w:rFonts w:ascii="Open Sans" w:eastAsia="Arial" w:hAnsi="Open Sans" w:cs="Open Sans"/>
                <w:sz w:val="18"/>
                <w:szCs w:val="18"/>
              </w:rPr>
              <w:t>lost.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A168ECF" w14:textId="77777777" w:rsidR="00707AD7" w:rsidRPr="004C6327" w:rsidRDefault="00707AD7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07AD7" w:rsidRPr="004C6327" w14:paraId="1FF3954F" w14:textId="77777777" w:rsidTr="00707AD7">
        <w:trPr>
          <w:trHeight w:val="201"/>
        </w:trPr>
        <w:tc>
          <w:tcPr>
            <w:tcW w:w="1640" w:type="dxa"/>
            <w:vMerge/>
            <w:tcBorders>
              <w:left w:val="single" w:sz="8" w:space="0" w:color="A0A0A0"/>
              <w:right w:val="single" w:sz="8" w:space="0" w:color="A0A0A0"/>
            </w:tcBorders>
          </w:tcPr>
          <w:p w14:paraId="7E879620" w14:textId="77777777" w:rsidR="00707AD7" w:rsidRPr="004C6327" w:rsidRDefault="00707AD7" w:rsidP="00707AD7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2040" w:type="dxa"/>
            <w:vMerge/>
            <w:tcBorders>
              <w:right w:val="single" w:sz="8" w:space="0" w:color="A0A0A0"/>
            </w:tcBorders>
          </w:tcPr>
          <w:p w14:paraId="32974003" w14:textId="4299D67B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right w:val="single" w:sz="8" w:space="0" w:color="A0A0A0"/>
            </w:tcBorders>
          </w:tcPr>
          <w:p w14:paraId="6F7F8CA0" w14:textId="515A5971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right w:val="single" w:sz="8" w:space="0" w:color="A0A0A0"/>
            </w:tcBorders>
          </w:tcPr>
          <w:p w14:paraId="0B42D8A7" w14:textId="2B0D0D2D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14:paraId="1E7E4255" w14:textId="7D3DF031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CC36B2D" w14:textId="77777777" w:rsidR="00707AD7" w:rsidRPr="004C6327" w:rsidRDefault="00707AD7" w:rsidP="006759D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</w:tr>
      <w:tr w:rsidR="00707AD7" w:rsidRPr="004C6327" w14:paraId="3C630F96" w14:textId="77777777" w:rsidTr="00707AD7">
        <w:trPr>
          <w:trHeight w:val="206"/>
        </w:trPr>
        <w:tc>
          <w:tcPr>
            <w:tcW w:w="1640" w:type="dxa"/>
            <w:vMerge/>
            <w:tcBorders>
              <w:left w:val="single" w:sz="8" w:space="0" w:color="A0A0A0"/>
              <w:right w:val="single" w:sz="8" w:space="0" w:color="A0A0A0"/>
            </w:tcBorders>
          </w:tcPr>
          <w:p w14:paraId="5EB3CA32" w14:textId="77777777" w:rsidR="00707AD7" w:rsidRPr="004C6327" w:rsidRDefault="00707AD7" w:rsidP="00707AD7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2040" w:type="dxa"/>
            <w:vMerge/>
            <w:tcBorders>
              <w:right w:val="single" w:sz="8" w:space="0" w:color="A0A0A0"/>
            </w:tcBorders>
          </w:tcPr>
          <w:p w14:paraId="3260B97B" w14:textId="2C69AA5F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right w:val="single" w:sz="8" w:space="0" w:color="A0A0A0"/>
            </w:tcBorders>
          </w:tcPr>
          <w:p w14:paraId="43B86AF1" w14:textId="39FAE08B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right w:val="single" w:sz="8" w:space="0" w:color="A0A0A0"/>
            </w:tcBorders>
          </w:tcPr>
          <w:p w14:paraId="14EB6F6D" w14:textId="172E5035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14:paraId="271E7434" w14:textId="2D1698AB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65CACEE" w14:textId="77777777" w:rsidR="00707AD7" w:rsidRPr="004C6327" w:rsidRDefault="00707AD7" w:rsidP="006759D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</w:tr>
      <w:tr w:rsidR="00707AD7" w:rsidRPr="004C6327" w14:paraId="272A82DA" w14:textId="77777777" w:rsidTr="00707AD7">
        <w:trPr>
          <w:trHeight w:val="239"/>
        </w:trPr>
        <w:tc>
          <w:tcPr>
            <w:tcW w:w="1640" w:type="dxa"/>
            <w:vMerge/>
            <w:tcBorders>
              <w:left w:val="single" w:sz="8" w:space="0" w:color="A0A0A0"/>
              <w:right w:val="single" w:sz="8" w:space="0" w:color="A0A0A0"/>
            </w:tcBorders>
          </w:tcPr>
          <w:p w14:paraId="3F59C143" w14:textId="77777777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single" w:sz="8" w:space="0" w:color="A0A0A0"/>
            </w:tcBorders>
          </w:tcPr>
          <w:p w14:paraId="71580406" w14:textId="0A3AE445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right w:val="single" w:sz="8" w:space="0" w:color="A0A0A0"/>
            </w:tcBorders>
          </w:tcPr>
          <w:p w14:paraId="589F4E78" w14:textId="0A8BC860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right w:val="single" w:sz="8" w:space="0" w:color="A0A0A0"/>
            </w:tcBorders>
          </w:tcPr>
          <w:p w14:paraId="729227D5" w14:textId="6414EB14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14:paraId="6C0F1934" w14:textId="77777777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A46BF6D" w14:textId="77777777" w:rsidR="00707AD7" w:rsidRPr="004C6327" w:rsidRDefault="00707AD7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07AD7" w:rsidRPr="004C6327" w14:paraId="5EE24096" w14:textId="77777777" w:rsidTr="00707AD7">
        <w:trPr>
          <w:trHeight w:val="692"/>
        </w:trPr>
        <w:tc>
          <w:tcPr>
            <w:tcW w:w="1640" w:type="dxa"/>
            <w:vMerge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4EABF43" w14:textId="77777777" w:rsidR="00707AD7" w:rsidRPr="004C6327" w:rsidRDefault="00707AD7" w:rsidP="00707AD7">
            <w:pPr>
              <w:rPr>
                <w:rFonts w:ascii="Open Sans" w:hAnsi="Open Sans" w:cs="Open Sans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0A0A0"/>
              <w:right w:val="single" w:sz="8" w:space="0" w:color="A0A0A0"/>
            </w:tcBorders>
          </w:tcPr>
          <w:p w14:paraId="5CB82D8D" w14:textId="77777777" w:rsidR="00707AD7" w:rsidRPr="004C6327" w:rsidRDefault="00707AD7" w:rsidP="00707AD7">
            <w:pPr>
              <w:rPr>
                <w:rFonts w:ascii="Open Sans" w:hAnsi="Open Sans" w:cs="Open Sans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0A0A0"/>
              <w:right w:val="single" w:sz="8" w:space="0" w:color="A0A0A0"/>
            </w:tcBorders>
          </w:tcPr>
          <w:p w14:paraId="20B86D9D" w14:textId="77777777" w:rsidR="00707AD7" w:rsidRPr="004C6327" w:rsidRDefault="00707AD7" w:rsidP="00707AD7">
            <w:pPr>
              <w:rPr>
                <w:rFonts w:ascii="Open Sans" w:hAnsi="Open Sans" w:cs="Open Sans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0A0A0"/>
              <w:right w:val="single" w:sz="8" w:space="0" w:color="A0A0A0"/>
            </w:tcBorders>
          </w:tcPr>
          <w:p w14:paraId="5E51EF62" w14:textId="77777777" w:rsidR="00707AD7" w:rsidRPr="004C6327" w:rsidRDefault="00707AD7" w:rsidP="00707AD7">
            <w:pPr>
              <w:rPr>
                <w:rFonts w:ascii="Open Sans" w:hAnsi="Open Sans" w:cs="Open Sans"/>
              </w:rPr>
            </w:pPr>
          </w:p>
        </w:tc>
        <w:tc>
          <w:tcPr>
            <w:tcW w:w="2020" w:type="dxa"/>
            <w:vMerge/>
            <w:tcBorders>
              <w:bottom w:val="single" w:sz="8" w:space="0" w:color="A0A0A0"/>
            </w:tcBorders>
          </w:tcPr>
          <w:p w14:paraId="08596A28" w14:textId="77777777" w:rsidR="00707AD7" w:rsidRPr="004C6327" w:rsidRDefault="00707AD7" w:rsidP="00707AD7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94A350E" w14:textId="77777777" w:rsidR="00707AD7" w:rsidRPr="004C6327" w:rsidRDefault="00707AD7" w:rsidP="006759D3">
            <w:pPr>
              <w:rPr>
                <w:rFonts w:ascii="Open Sans" w:hAnsi="Open Sans" w:cs="Open Sans"/>
              </w:rPr>
            </w:pPr>
          </w:p>
        </w:tc>
      </w:tr>
      <w:tr w:rsidR="00707AD7" w:rsidRPr="004C6327" w14:paraId="3FB96E04" w14:textId="77777777" w:rsidTr="00707AD7">
        <w:trPr>
          <w:trHeight w:val="394"/>
        </w:trPr>
        <w:tc>
          <w:tcPr>
            <w:tcW w:w="1640" w:type="dxa"/>
            <w:vMerge w:val="restart"/>
            <w:tcBorders>
              <w:left w:val="single" w:sz="8" w:space="0" w:color="A0A0A0"/>
              <w:right w:val="single" w:sz="8" w:space="0" w:color="A0A0A0"/>
            </w:tcBorders>
          </w:tcPr>
          <w:p w14:paraId="28D4A6EA" w14:textId="77777777" w:rsidR="00707AD7" w:rsidRPr="004C6327" w:rsidRDefault="00707AD7" w:rsidP="00707AD7">
            <w:pPr>
              <w:spacing w:line="232" w:lineRule="exact"/>
              <w:rPr>
                <w:rFonts w:ascii="Open Sans" w:hAnsi="Open Sans" w:cs="Open Sans"/>
                <w:sz w:val="20"/>
                <w:szCs w:val="20"/>
              </w:rPr>
            </w:pPr>
            <w:r w:rsidRPr="004C6327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Attractiveness</w:t>
            </w:r>
          </w:p>
        </w:tc>
        <w:tc>
          <w:tcPr>
            <w:tcW w:w="2040" w:type="dxa"/>
            <w:vMerge w:val="restart"/>
            <w:tcBorders>
              <w:right w:val="single" w:sz="8" w:space="0" w:color="A0A0A0"/>
            </w:tcBorders>
          </w:tcPr>
          <w:p w14:paraId="0114327B" w14:textId="70B0B446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  <w:r w:rsidRPr="004C6327">
              <w:rPr>
                <w:rFonts w:ascii="Open Sans" w:eastAsia="Arial" w:hAnsi="Open Sans" w:cs="Open Sans"/>
                <w:sz w:val="18"/>
                <w:szCs w:val="18"/>
              </w:rPr>
              <w:t>Makes excellent use of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C6327">
              <w:rPr>
                <w:rFonts w:ascii="Open Sans" w:eastAsia="Arial" w:hAnsi="Open Sans" w:cs="Open Sans"/>
                <w:sz w:val="18"/>
                <w:szCs w:val="18"/>
              </w:rPr>
              <w:t>font, color, graphics,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C6327">
              <w:rPr>
                <w:rFonts w:ascii="Open Sans" w:eastAsia="Arial" w:hAnsi="Open Sans" w:cs="Open Sans"/>
                <w:sz w:val="18"/>
                <w:szCs w:val="18"/>
              </w:rPr>
              <w:t>effects, etc. to enhance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C6327">
              <w:rPr>
                <w:rFonts w:ascii="Open Sans" w:eastAsia="Arial" w:hAnsi="Open Sans" w:cs="Open Sans"/>
                <w:sz w:val="18"/>
                <w:szCs w:val="18"/>
              </w:rPr>
              <w:t>the presentation.</w:t>
            </w:r>
          </w:p>
        </w:tc>
        <w:tc>
          <w:tcPr>
            <w:tcW w:w="2160" w:type="dxa"/>
            <w:vMerge w:val="restart"/>
            <w:tcBorders>
              <w:right w:val="single" w:sz="8" w:space="0" w:color="A0A0A0"/>
            </w:tcBorders>
          </w:tcPr>
          <w:p w14:paraId="54D692D7" w14:textId="77777777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  <w:r w:rsidRPr="004C6327">
              <w:rPr>
                <w:rFonts w:ascii="Open Sans" w:eastAsia="Arial" w:hAnsi="Open Sans" w:cs="Open Sans"/>
                <w:sz w:val="18"/>
                <w:szCs w:val="18"/>
              </w:rPr>
              <w:t>Makes good use of font,</w:t>
            </w:r>
          </w:p>
          <w:p w14:paraId="46CC1427" w14:textId="77777777" w:rsidR="00707AD7" w:rsidRPr="004C6327" w:rsidRDefault="00707AD7" w:rsidP="00707AD7">
            <w:pPr>
              <w:spacing w:line="198" w:lineRule="exact"/>
              <w:rPr>
                <w:rFonts w:ascii="Open Sans" w:hAnsi="Open Sans" w:cs="Open Sans"/>
                <w:sz w:val="20"/>
                <w:szCs w:val="20"/>
              </w:rPr>
            </w:pPr>
            <w:r w:rsidRPr="004C6327">
              <w:rPr>
                <w:rFonts w:ascii="Open Sans" w:eastAsia="Arial" w:hAnsi="Open Sans" w:cs="Open Sans"/>
                <w:sz w:val="18"/>
                <w:szCs w:val="18"/>
              </w:rPr>
              <w:t>color, graphics, effects,</w:t>
            </w:r>
          </w:p>
          <w:p w14:paraId="1E2DF20A" w14:textId="77777777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  <w:r w:rsidRPr="004C6327">
              <w:rPr>
                <w:rFonts w:ascii="Open Sans" w:eastAsia="Arial" w:hAnsi="Open Sans" w:cs="Open Sans"/>
                <w:sz w:val="18"/>
                <w:szCs w:val="18"/>
              </w:rPr>
              <w:t>etc. to enhance to</w:t>
            </w:r>
          </w:p>
          <w:p w14:paraId="7EE1597E" w14:textId="63AB2340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  <w:r w:rsidRPr="004C6327">
              <w:rPr>
                <w:rFonts w:ascii="Open Sans" w:eastAsia="Arial" w:hAnsi="Open Sans" w:cs="Open Sans"/>
                <w:sz w:val="18"/>
                <w:szCs w:val="18"/>
              </w:rPr>
              <w:t>presentation.</w:t>
            </w:r>
          </w:p>
        </w:tc>
        <w:tc>
          <w:tcPr>
            <w:tcW w:w="2160" w:type="dxa"/>
            <w:vMerge w:val="restart"/>
            <w:tcBorders>
              <w:right w:val="single" w:sz="8" w:space="0" w:color="A0A0A0"/>
            </w:tcBorders>
          </w:tcPr>
          <w:p w14:paraId="57CFF738" w14:textId="77777777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  <w:r w:rsidRPr="004C6327">
              <w:rPr>
                <w:rFonts w:ascii="Open Sans" w:eastAsia="Arial" w:hAnsi="Open Sans" w:cs="Open Sans"/>
                <w:sz w:val="18"/>
                <w:szCs w:val="18"/>
              </w:rPr>
              <w:t>Makes use of font, color,</w:t>
            </w:r>
          </w:p>
          <w:p w14:paraId="604C06F8" w14:textId="77777777" w:rsidR="00707AD7" w:rsidRPr="004C6327" w:rsidRDefault="00707AD7" w:rsidP="00707AD7">
            <w:pPr>
              <w:spacing w:line="198" w:lineRule="exact"/>
              <w:rPr>
                <w:rFonts w:ascii="Open Sans" w:hAnsi="Open Sans" w:cs="Open Sans"/>
                <w:sz w:val="20"/>
                <w:szCs w:val="20"/>
              </w:rPr>
            </w:pPr>
            <w:r w:rsidRPr="004C6327">
              <w:rPr>
                <w:rFonts w:ascii="Open Sans" w:eastAsia="Arial" w:hAnsi="Open Sans" w:cs="Open Sans"/>
                <w:sz w:val="18"/>
                <w:szCs w:val="18"/>
              </w:rPr>
              <w:t>graphics, effects, etc. but</w:t>
            </w:r>
          </w:p>
          <w:p w14:paraId="5FB439F3" w14:textId="77777777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  <w:r w:rsidRPr="004C6327">
              <w:rPr>
                <w:rFonts w:ascii="Open Sans" w:eastAsia="Arial" w:hAnsi="Open Sans" w:cs="Open Sans"/>
                <w:sz w:val="18"/>
                <w:szCs w:val="18"/>
              </w:rPr>
              <w:t>occasionally these</w:t>
            </w:r>
          </w:p>
          <w:p w14:paraId="202001A9" w14:textId="77777777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  <w:r w:rsidRPr="004C6327">
              <w:rPr>
                <w:rFonts w:ascii="Open Sans" w:eastAsia="Arial" w:hAnsi="Open Sans" w:cs="Open Sans"/>
                <w:sz w:val="18"/>
                <w:szCs w:val="18"/>
              </w:rPr>
              <w:t>detract from the</w:t>
            </w:r>
          </w:p>
          <w:p w14:paraId="26333B8D" w14:textId="06EC76D5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  <w:r w:rsidRPr="004C6327">
              <w:rPr>
                <w:rFonts w:ascii="Open Sans" w:eastAsia="Arial" w:hAnsi="Open Sans" w:cs="Open Sans"/>
                <w:sz w:val="18"/>
                <w:szCs w:val="18"/>
              </w:rPr>
              <w:t>presentation content.</w:t>
            </w:r>
          </w:p>
        </w:tc>
        <w:tc>
          <w:tcPr>
            <w:tcW w:w="2020" w:type="dxa"/>
            <w:vMerge w:val="restart"/>
          </w:tcPr>
          <w:p w14:paraId="29DE33BF" w14:textId="77777777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  <w:r w:rsidRPr="004C6327">
              <w:rPr>
                <w:rFonts w:ascii="Open Sans" w:eastAsia="Arial" w:hAnsi="Open Sans" w:cs="Open Sans"/>
                <w:sz w:val="18"/>
                <w:szCs w:val="18"/>
              </w:rPr>
              <w:t>Use of font, color,</w:t>
            </w:r>
          </w:p>
          <w:p w14:paraId="16804A25" w14:textId="453C28D1" w:rsidR="00707AD7" w:rsidRPr="004C6327" w:rsidRDefault="00707AD7" w:rsidP="00707AD7">
            <w:pPr>
              <w:spacing w:line="198" w:lineRule="exact"/>
              <w:rPr>
                <w:rFonts w:ascii="Open Sans" w:hAnsi="Open Sans" w:cs="Open Sans"/>
                <w:sz w:val="20"/>
                <w:szCs w:val="20"/>
              </w:rPr>
            </w:pPr>
            <w:r w:rsidRPr="004C6327">
              <w:rPr>
                <w:rFonts w:ascii="Open Sans" w:eastAsia="Arial" w:hAnsi="Open Sans" w:cs="Open Sans"/>
                <w:sz w:val="18"/>
                <w:szCs w:val="18"/>
              </w:rPr>
              <w:t>graphics, effects etc. but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4C6327">
              <w:rPr>
                <w:rFonts w:ascii="Open Sans" w:eastAsia="Arial" w:hAnsi="Open Sans" w:cs="Open Sans"/>
                <w:sz w:val="18"/>
                <w:szCs w:val="18"/>
              </w:rPr>
              <w:t>these often distract from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C6327">
              <w:rPr>
                <w:rFonts w:ascii="Open Sans" w:eastAsia="Arial" w:hAnsi="Open Sans" w:cs="Open Sans"/>
                <w:sz w:val="18"/>
                <w:szCs w:val="18"/>
              </w:rPr>
              <w:t>the presentation</w:t>
            </w:r>
            <w:bookmarkStart w:id="0" w:name="_GoBack"/>
            <w:bookmarkEnd w:id="0"/>
            <w:r w:rsidRPr="004C6327">
              <w:rPr>
                <w:rFonts w:ascii="Open Sans" w:eastAsia="Arial" w:hAnsi="Open Sans" w:cs="Open Sans"/>
                <w:sz w:val="18"/>
                <w:szCs w:val="18"/>
              </w:rPr>
              <w:t xml:space="preserve"> content.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2A93094" w14:textId="77777777" w:rsidR="00707AD7" w:rsidRPr="004C6327" w:rsidRDefault="00707AD7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07AD7" w:rsidRPr="004C6327" w14:paraId="68B95BF7" w14:textId="77777777" w:rsidTr="00707AD7">
        <w:trPr>
          <w:trHeight w:val="198"/>
        </w:trPr>
        <w:tc>
          <w:tcPr>
            <w:tcW w:w="1640" w:type="dxa"/>
            <w:vMerge/>
            <w:tcBorders>
              <w:left w:val="single" w:sz="8" w:space="0" w:color="A0A0A0"/>
              <w:right w:val="single" w:sz="8" w:space="0" w:color="A0A0A0"/>
            </w:tcBorders>
          </w:tcPr>
          <w:p w14:paraId="47BE5789" w14:textId="77777777" w:rsidR="00707AD7" w:rsidRPr="004C6327" w:rsidRDefault="00707AD7" w:rsidP="00707AD7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2040" w:type="dxa"/>
            <w:vMerge/>
            <w:tcBorders>
              <w:right w:val="single" w:sz="8" w:space="0" w:color="A0A0A0"/>
            </w:tcBorders>
          </w:tcPr>
          <w:p w14:paraId="6C30F291" w14:textId="304234A6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right w:val="single" w:sz="8" w:space="0" w:color="A0A0A0"/>
            </w:tcBorders>
          </w:tcPr>
          <w:p w14:paraId="2CD68FAD" w14:textId="7540DFCC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right w:val="single" w:sz="8" w:space="0" w:color="A0A0A0"/>
            </w:tcBorders>
          </w:tcPr>
          <w:p w14:paraId="3E52A203" w14:textId="782FAB6A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14:paraId="031E0F7B" w14:textId="0E03263A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344929D" w14:textId="77777777" w:rsidR="00707AD7" w:rsidRPr="004C6327" w:rsidRDefault="00707AD7" w:rsidP="006759D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</w:tr>
      <w:tr w:rsidR="00707AD7" w:rsidRPr="004C6327" w14:paraId="3D468DCD" w14:textId="77777777" w:rsidTr="00707AD7">
        <w:trPr>
          <w:trHeight w:val="209"/>
        </w:trPr>
        <w:tc>
          <w:tcPr>
            <w:tcW w:w="1640" w:type="dxa"/>
            <w:vMerge/>
            <w:tcBorders>
              <w:left w:val="single" w:sz="8" w:space="0" w:color="A0A0A0"/>
              <w:right w:val="single" w:sz="8" w:space="0" w:color="A0A0A0"/>
            </w:tcBorders>
          </w:tcPr>
          <w:p w14:paraId="2A09F5CA" w14:textId="77777777" w:rsidR="00707AD7" w:rsidRPr="004C6327" w:rsidRDefault="00707AD7" w:rsidP="00707AD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right w:val="single" w:sz="8" w:space="0" w:color="A0A0A0"/>
            </w:tcBorders>
          </w:tcPr>
          <w:p w14:paraId="5B26FECD" w14:textId="157FA9D9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right w:val="single" w:sz="8" w:space="0" w:color="A0A0A0"/>
            </w:tcBorders>
          </w:tcPr>
          <w:p w14:paraId="0209F610" w14:textId="349B2F05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right w:val="single" w:sz="8" w:space="0" w:color="A0A0A0"/>
            </w:tcBorders>
          </w:tcPr>
          <w:p w14:paraId="53317364" w14:textId="3F987832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14:paraId="2B24AA49" w14:textId="44D9F891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8A56CAA" w14:textId="77777777" w:rsidR="00707AD7" w:rsidRPr="004C6327" w:rsidRDefault="00707AD7" w:rsidP="006759D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707AD7" w:rsidRPr="004C6327" w14:paraId="6B120CCE" w14:textId="77777777" w:rsidTr="00707AD7">
        <w:trPr>
          <w:trHeight w:val="206"/>
        </w:trPr>
        <w:tc>
          <w:tcPr>
            <w:tcW w:w="1640" w:type="dxa"/>
            <w:vMerge/>
            <w:tcBorders>
              <w:left w:val="single" w:sz="8" w:space="0" w:color="A0A0A0"/>
              <w:right w:val="single" w:sz="8" w:space="0" w:color="A0A0A0"/>
            </w:tcBorders>
          </w:tcPr>
          <w:p w14:paraId="56BAB55B" w14:textId="77777777" w:rsidR="00707AD7" w:rsidRPr="004C6327" w:rsidRDefault="00707AD7" w:rsidP="00707AD7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2040" w:type="dxa"/>
            <w:vMerge/>
            <w:tcBorders>
              <w:right w:val="single" w:sz="8" w:space="0" w:color="A0A0A0"/>
            </w:tcBorders>
          </w:tcPr>
          <w:p w14:paraId="53CC53A0" w14:textId="4592B7CC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right w:val="single" w:sz="8" w:space="0" w:color="A0A0A0"/>
            </w:tcBorders>
          </w:tcPr>
          <w:p w14:paraId="60B10CB8" w14:textId="2D6F2A94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right w:val="single" w:sz="8" w:space="0" w:color="A0A0A0"/>
            </w:tcBorders>
          </w:tcPr>
          <w:p w14:paraId="0341E8C2" w14:textId="0F304BF0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14:paraId="128AFBE6" w14:textId="074F203C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8EE5A7B" w14:textId="77777777" w:rsidR="00707AD7" w:rsidRPr="004C6327" w:rsidRDefault="00707AD7" w:rsidP="006759D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</w:tr>
      <w:tr w:rsidR="00707AD7" w:rsidRPr="004C6327" w14:paraId="3624E8B2" w14:textId="77777777" w:rsidTr="00707AD7">
        <w:trPr>
          <w:trHeight w:val="239"/>
        </w:trPr>
        <w:tc>
          <w:tcPr>
            <w:tcW w:w="1640" w:type="dxa"/>
            <w:vMerge/>
            <w:tcBorders>
              <w:left w:val="single" w:sz="8" w:space="0" w:color="A0A0A0"/>
              <w:right w:val="single" w:sz="8" w:space="0" w:color="A0A0A0"/>
            </w:tcBorders>
          </w:tcPr>
          <w:p w14:paraId="2E8218DF" w14:textId="77777777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single" w:sz="8" w:space="0" w:color="A0A0A0"/>
            </w:tcBorders>
          </w:tcPr>
          <w:p w14:paraId="5000FB5A" w14:textId="77777777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right w:val="single" w:sz="8" w:space="0" w:color="A0A0A0"/>
            </w:tcBorders>
          </w:tcPr>
          <w:p w14:paraId="50B78B74" w14:textId="77777777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right w:val="single" w:sz="8" w:space="0" w:color="A0A0A0"/>
            </w:tcBorders>
          </w:tcPr>
          <w:p w14:paraId="2C6DC03A" w14:textId="213E80E5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14:paraId="097437CE" w14:textId="77777777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A8D9F4B" w14:textId="77777777" w:rsidR="00707AD7" w:rsidRPr="004C6327" w:rsidRDefault="00707AD7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07AD7" w:rsidRPr="004C6327" w14:paraId="44C066FF" w14:textId="77777777" w:rsidTr="00707AD7">
        <w:trPr>
          <w:trHeight w:val="486"/>
        </w:trPr>
        <w:tc>
          <w:tcPr>
            <w:tcW w:w="1640" w:type="dxa"/>
            <w:vMerge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0FFD672" w14:textId="77777777" w:rsidR="00707AD7" w:rsidRPr="004C6327" w:rsidRDefault="00707AD7" w:rsidP="00707AD7">
            <w:pPr>
              <w:rPr>
                <w:rFonts w:ascii="Open Sans" w:hAnsi="Open Sans" w:cs="Open Sans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0A0A0"/>
              <w:right w:val="single" w:sz="8" w:space="0" w:color="A0A0A0"/>
            </w:tcBorders>
          </w:tcPr>
          <w:p w14:paraId="31D2AED4" w14:textId="77777777" w:rsidR="00707AD7" w:rsidRPr="004C6327" w:rsidRDefault="00707AD7" w:rsidP="00707AD7">
            <w:pPr>
              <w:rPr>
                <w:rFonts w:ascii="Open Sans" w:hAnsi="Open Sans" w:cs="Open Sans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0A0A0"/>
              <w:right w:val="single" w:sz="8" w:space="0" w:color="A0A0A0"/>
            </w:tcBorders>
          </w:tcPr>
          <w:p w14:paraId="7A89C591" w14:textId="77777777" w:rsidR="00707AD7" w:rsidRPr="004C6327" w:rsidRDefault="00707AD7" w:rsidP="00707AD7">
            <w:pPr>
              <w:rPr>
                <w:rFonts w:ascii="Open Sans" w:hAnsi="Open Sans" w:cs="Open Sans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0A0A0"/>
              <w:right w:val="single" w:sz="8" w:space="0" w:color="A0A0A0"/>
            </w:tcBorders>
          </w:tcPr>
          <w:p w14:paraId="126D419E" w14:textId="77777777" w:rsidR="00707AD7" w:rsidRPr="004C6327" w:rsidRDefault="00707AD7" w:rsidP="00707AD7">
            <w:pPr>
              <w:rPr>
                <w:rFonts w:ascii="Open Sans" w:hAnsi="Open Sans" w:cs="Open Sans"/>
              </w:rPr>
            </w:pPr>
          </w:p>
        </w:tc>
        <w:tc>
          <w:tcPr>
            <w:tcW w:w="2020" w:type="dxa"/>
            <w:vMerge/>
            <w:tcBorders>
              <w:bottom w:val="single" w:sz="8" w:space="0" w:color="A0A0A0"/>
            </w:tcBorders>
          </w:tcPr>
          <w:p w14:paraId="047AFA48" w14:textId="77777777" w:rsidR="00707AD7" w:rsidRPr="004C6327" w:rsidRDefault="00707AD7" w:rsidP="00707AD7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CE05240" w14:textId="77777777" w:rsidR="00707AD7" w:rsidRPr="004C6327" w:rsidRDefault="00707AD7" w:rsidP="006759D3">
            <w:pPr>
              <w:rPr>
                <w:rFonts w:ascii="Open Sans" w:hAnsi="Open Sans" w:cs="Open Sans"/>
              </w:rPr>
            </w:pPr>
          </w:p>
        </w:tc>
      </w:tr>
      <w:tr w:rsidR="00707AD7" w:rsidRPr="004C6327" w14:paraId="5767B462" w14:textId="77777777" w:rsidTr="00707AD7">
        <w:trPr>
          <w:trHeight w:val="230"/>
        </w:trPr>
        <w:tc>
          <w:tcPr>
            <w:tcW w:w="1640" w:type="dxa"/>
            <w:vMerge w:val="restart"/>
            <w:tcBorders>
              <w:left w:val="single" w:sz="8" w:space="0" w:color="A0A0A0"/>
              <w:right w:val="single" w:sz="8" w:space="0" w:color="A0A0A0"/>
            </w:tcBorders>
          </w:tcPr>
          <w:p w14:paraId="243C2752" w14:textId="77777777" w:rsidR="00707AD7" w:rsidRPr="004C6327" w:rsidRDefault="00707AD7" w:rsidP="00707AD7">
            <w:pPr>
              <w:spacing w:line="230" w:lineRule="exact"/>
              <w:rPr>
                <w:rFonts w:ascii="Open Sans" w:hAnsi="Open Sans" w:cs="Open Sans"/>
                <w:sz w:val="20"/>
                <w:szCs w:val="20"/>
              </w:rPr>
            </w:pPr>
            <w:r w:rsidRPr="004C6327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Organization</w:t>
            </w:r>
          </w:p>
        </w:tc>
        <w:tc>
          <w:tcPr>
            <w:tcW w:w="2040" w:type="dxa"/>
            <w:vMerge w:val="restart"/>
            <w:tcBorders>
              <w:right w:val="single" w:sz="8" w:space="0" w:color="A0A0A0"/>
            </w:tcBorders>
          </w:tcPr>
          <w:p w14:paraId="32BD30BC" w14:textId="5FC19658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  <w:r w:rsidRPr="004C6327">
              <w:rPr>
                <w:rFonts w:ascii="Open Sans" w:eastAsia="Arial" w:hAnsi="Open Sans" w:cs="Open Sans"/>
                <w:sz w:val="18"/>
                <w:szCs w:val="18"/>
              </w:rPr>
              <w:t>Content is well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C6327">
              <w:rPr>
                <w:rFonts w:ascii="Open Sans" w:eastAsia="Arial" w:hAnsi="Open Sans" w:cs="Open Sans"/>
                <w:sz w:val="18"/>
                <w:szCs w:val="18"/>
              </w:rPr>
              <w:t>organized using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C6327">
              <w:rPr>
                <w:rFonts w:ascii="Open Sans" w:eastAsia="Arial" w:hAnsi="Open Sans" w:cs="Open Sans"/>
                <w:sz w:val="18"/>
                <w:szCs w:val="18"/>
              </w:rPr>
              <w:t>headings or bulleted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C6327">
              <w:rPr>
                <w:rFonts w:ascii="Open Sans" w:eastAsia="Arial" w:hAnsi="Open Sans" w:cs="Open Sans"/>
                <w:sz w:val="18"/>
                <w:szCs w:val="18"/>
              </w:rPr>
              <w:t>lists to group related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C6327">
              <w:rPr>
                <w:rFonts w:ascii="Open Sans" w:eastAsia="Arial" w:hAnsi="Open Sans" w:cs="Open Sans"/>
                <w:sz w:val="18"/>
                <w:szCs w:val="18"/>
              </w:rPr>
              <w:t>material.</w:t>
            </w:r>
          </w:p>
        </w:tc>
        <w:tc>
          <w:tcPr>
            <w:tcW w:w="2160" w:type="dxa"/>
            <w:vMerge w:val="restart"/>
            <w:tcBorders>
              <w:right w:val="single" w:sz="8" w:space="0" w:color="A0A0A0"/>
            </w:tcBorders>
          </w:tcPr>
          <w:p w14:paraId="2622F9DF" w14:textId="77777777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  <w:r w:rsidRPr="004C6327">
              <w:rPr>
                <w:rFonts w:ascii="Open Sans" w:eastAsia="Arial" w:hAnsi="Open Sans" w:cs="Open Sans"/>
                <w:sz w:val="18"/>
                <w:szCs w:val="18"/>
              </w:rPr>
              <w:t>Uses headings or</w:t>
            </w:r>
          </w:p>
          <w:p w14:paraId="26D8B728" w14:textId="77777777" w:rsidR="00707AD7" w:rsidRPr="004C6327" w:rsidRDefault="00707AD7" w:rsidP="00707AD7">
            <w:pPr>
              <w:spacing w:line="201" w:lineRule="exact"/>
              <w:rPr>
                <w:rFonts w:ascii="Open Sans" w:hAnsi="Open Sans" w:cs="Open Sans"/>
                <w:sz w:val="20"/>
                <w:szCs w:val="20"/>
              </w:rPr>
            </w:pPr>
            <w:r w:rsidRPr="004C6327">
              <w:rPr>
                <w:rFonts w:ascii="Open Sans" w:eastAsia="Arial" w:hAnsi="Open Sans" w:cs="Open Sans"/>
                <w:sz w:val="18"/>
                <w:szCs w:val="18"/>
              </w:rPr>
              <w:t>bulleted lists to organize,</w:t>
            </w:r>
          </w:p>
          <w:p w14:paraId="62F73685" w14:textId="77777777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  <w:r w:rsidRPr="004C6327">
              <w:rPr>
                <w:rFonts w:ascii="Open Sans" w:eastAsia="Arial" w:hAnsi="Open Sans" w:cs="Open Sans"/>
                <w:sz w:val="18"/>
                <w:szCs w:val="18"/>
              </w:rPr>
              <w:t>but the overall</w:t>
            </w:r>
          </w:p>
          <w:p w14:paraId="40F386F9" w14:textId="77777777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  <w:r w:rsidRPr="004C6327">
              <w:rPr>
                <w:rFonts w:ascii="Open Sans" w:eastAsia="Arial" w:hAnsi="Open Sans" w:cs="Open Sans"/>
                <w:sz w:val="18"/>
                <w:szCs w:val="18"/>
              </w:rPr>
              <w:t>organization of topics</w:t>
            </w:r>
          </w:p>
          <w:p w14:paraId="1F035BC3" w14:textId="598DE58F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  <w:r w:rsidRPr="004C6327">
              <w:rPr>
                <w:rFonts w:ascii="Open Sans" w:eastAsia="Arial" w:hAnsi="Open Sans" w:cs="Open Sans"/>
                <w:sz w:val="18"/>
                <w:szCs w:val="18"/>
              </w:rPr>
              <w:t>appears flawed.</w:t>
            </w:r>
          </w:p>
        </w:tc>
        <w:tc>
          <w:tcPr>
            <w:tcW w:w="2160" w:type="dxa"/>
            <w:vMerge w:val="restart"/>
            <w:tcBorders>
              <w:right w:val="single" w:sz="8" w:space="0" w:color="A0A0A0"/>
            </w:tcBorders>
          </w:tcPr>
          <w:p w14:paraId="3742BF0D" w14:textId="77777777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  <w:r w:rsidRPr="004C6327">
              <w:rPr>
                <w:rFonts w:ascii="Open Sans" w:eastAsia="Arial" w:hAnsi="Open Sans" w:cs="Open Sans"/>
                <w:sz w:val="18"/>
                <w:szCs w:val="18"/>
              </w:rPr>
              <w:t>Content is logically</w:t>
            </w:r>
          </w:p>
          <w:p w14:paraId="16A82393" w14:textId="77777777" w:rsidR="00707AD7" w:rsidRPr="004C6327" w:rsidRDefault="00707AD7" w:rsidP="00707AD7">
            <w:pPr>
              <w:spacing w:line="201" w:lineRule="exact"/>
              <w:rPr>
                <w:rFonts w:ascii="Open Sans" w:hAnsi="Open Sans" w:cs="Open Sans"/>
                <w:sz w:val="20"/>
                <w:szCs w:val="20"/>
              </w:rPr>
            </w:pPr>
            <w:r w:rsidRPr="004C6327">
              <w:rPr>
                <w:rFonts w:ascii="Open Sans" w:eastAsia="Arial" w:hAnsi="Open Sans" w:cs="Open Sans"/>
                <w:sz w:val="18"/>
                <w:szCs w:val="18"/>
              </w:rPr>
              <w:t>organized for the most</w:t>
            </w:r>
          </w:p>
          <w:p w14:paraId="5EE41BE8" w14:textId="4B698DAD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  <w:r w:rsidRPr="004C6327">
              <w:rPr>
                <w:rFonts w:ascii="Open Sans" w:eastAsia="Arial" w:hAnsi="Open Sans" w:cs="Open Sans"/>
                <w:sz w:val="18"/>
                <w:szCs w:val="18"/>
              </w:rPr>
              <w:t>part.</w:t>
            </w:r>
          </w:p>
        </w:tc>
        <w:tc>
          <w:tcPr>
            <w:tcW w:w="2020" w:type="dxa"/>
            <w:vMerge w:val="restart"/>
          </w:tcPr>
          <w:p w14:paraId="029BADEF" w14:textId="77777777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  <w:r w:rsidRPr="004C6327">
              <w:rPr>
                <w:rFonts w:ascii="Open Sans" w:eastAsia="Arial" w:hAnsi="Open Sans" w:cs="Open Sans"/>
                <w:sz w:val="18"/>
                <w:szCs w:val="18"/>
              </w:rPr>
              <w:t>There was no clear or</w:t>
            </w:r>
          </w:p>
          <w:p w14:paraId="296C6E89" w14:textId="77777777" w:rsidR="00707AD7" w:rsidRPr="004C6327" w:rsidRDefault="00707AD7" w:rsidP="00707AD7">
            <w:pPr>
              <w:spacing w:line="201" w:lineRule="exact"/>
              <w:rPr>
                <w:rFonts w:ascii="Open Sans" w:hAnsi="Open Sans" w:cs="Open Sans"/>
                <w:sz w:val="20"/>
                <w:szCs w:val="20"/>
              </w:rPr>
            </w:pPr>
            <w:r w:rsidRPr="004C6327">
              <w:rPr>
                <w:rFonts w:ascii="Open Sans" w:eastAsia="Arial" w:hAnsi="Open Sans" w:cs="Open Sans"/>
                <w:sz w:val="18"/>
                <w:szCs w:val="18"/>
              </w:rPr>
              <w:t>logical organizational</w:t>
            </w:r>
          </w:p>
          <w:p w14:paraId="3FD946E7" w14:textId="77777777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  <w:r w:rsidRPr="004C6327">
              <w:rPr>
                <w:rFonts w:ascii="Open Sans" w:eastAsia="Arial" w:hAnsi="Open Sans" w:cs="Open Sans"/>
                <w:sz w:val="18"/>
                <w:szCs w:val="18"/>
              </w:rPr>
              <w:t>structure, just lots of</w:t>
            </w:r>
          </w:p>
          <w:p w14:paraId="700F8BD7" w14:textId="0D81E131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  <w:r w:rsidRPr="004C6327">
              <w:rPr>
                <w:rFonts w:ascii="Open Sans" w:eastAsia="Arial" w:hAnsi="Open Sans" w:cs="Open Sans"/>
                <w:sz w:val="18"/>
                <w:szCs w:val="18"/>
              </w:rPr>
              <w:t>facts.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F749AEA" w14:textId="77777777" w:rsidR="00707AD7" w:rsidRPr="004C6327" w:rsidRDefault="00707AD7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07AD7" w:rsidRPr="004C6327" w14:paraId="5951E99F" w14:textId="77777777" w:rsidTr="00707AD7">
        <w:trPr>
          <w:trHeight w:val="201"/>
        </w:trPr>
        <w:tc>
          <w:tcPr>
            <w:tcW w:w="1640" w:type="dxa"/>
            <w:vMerge/>
            <w:tcBorders>
              <w:left w:val="single" w:sz="8" w:space="0" w:color="A0A0A0"/>
              <w:right w:val="single" w:sz="8" w:space="0" w:color="A0A0A0"/>
            </w:tcBorders>
          </w:tcPr>
          <w:p w14:paraId="40800857" w14:textId="77777777" w:rsidR="00707AD7" w:rsidRPr="004C6327" w:rsidRDefault="00707AD7" w:rsidP="00707AD7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2040" w:type="dxa"/>
            <w:vMerge/>
            <w:tcBorders>
              <w:right w:val="single" w:sz="8" w:space="0" w:color="A0A0A0"/>
            </w:tcBorders>
          </w:tcPr>
          <w:p w14:paraId="0ACCCB4C" w14:textId="176E46A3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right w:val="single" w:sz="8" w:space="0" w:color="A0A0A0"/>
            </w:tcBorders>
          </w:tcPr>
          <w:p w14:paraId="6D9FE658" w14:textId="7BD143CD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right w:val="single" w:sz="8" w:space="0" w:color="A0A0A0"/>
            </w:tcBorders>
          </w:tcPr>
          <w:p w14:paraId="2A549F9A" w14:textId="7B8EFB11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14:paraId="0B7BA480" w14:textId="5689E178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16275E7" w14:textId="77777777" w:rsidR="00707AD7" w:rsidRPr="004C6327" w:rsidRDefault="00707AD7" w:rsidP="006759D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</w:tr>
      <w:tr w:rsidR="00707AD7" w:rsidRPr="004C6327" w14:paraId="320F00EE" w14:textId="77777777" w:rsidTr="00707AD7">
        <w:trPr>
          <w:trHeight w:val="206"/>
        </w:trPr>
        <w:tc>
          <w:tcPr>
            <w:tcW w:w="1640" w:type="dxa"/>
            <w:vMerge/>
            <w:tcBorders>
              <w:left w:val="single" w:sz="8" w:space="0" w:color="A0A0A0"/>
              <w:right w:val="single" w:sz="8" w:space="0" w:color="A0A0A0"/>
            </w:tcBorders>
          </w:tcPr>
          <w:p w14:paraId="367C5646" w14:textId="77777777" w:rsidR="00707AD7" w:rsidRPr="004C6327" w:rsidRDefault="00707AD7" w:rsidP="00707AD7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2040" w:type="dxa"/>
            <w:vMerge/>
            <w:tcBorders>
              <w:right w:val="single" w:sz="8" w:space="0" w:color="A0A0A0"/>
            </w:tcBorders>
          </w:tcPr>
          <w:p w14:paraId="5B068947" w14:textId="4B6D16DE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right w:val="single" w:sz="8" w:space="0" w:color="A0A0A0"/>
            </w:tcBorders>
          </w:tcPr>
          <w:p w14:paraId="24CD5E6F" w14:textId="44C026FC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right w:val="single" w:sz="8" w:space="0" w:color="A0A0A0"/>
            </w:tcBorders>
          </w:tcPr>
          <w:p w14:paraId="75AC828A" w14:textId="7A82E7B5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14:paraId="7618ED81" w14:textId="2F3CE2B4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55C53FE" w14:textId="77777777" w:rsidR="00707AD7" w:rsidRPr="004C6327" w:rsidRDefault="00707AD7" w:rsidP="006759D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</w:tr>
      <w:tr w:rsidR="00707AD7" w:rsidRPr="004C6327" w14:paraId="79BAA064" w14:textId="77777777" w:rsidTr="00707AD7">
        <w:trPr>
          <w:trHeight w:val="206"/>
        </w:trPr>
        <w:tc>
          <w:tcPr>
            <w:tcW w:w="1640" w:type="dxa"/>
            <w:vMerge/>
            <w:tcBorders>
              <w:left w:val="single" w:sz="8" w:space="0" w:color="A0A0A0"/>
              <w:right w:val="single" w:sz="8" w:space="0" w:color="A0A0A0"/>
            </w:tcBorders>
          </w:tcPr>
          <w:p w14:paraId="04A37325" w14:textId="77777777" w:rsidR="00707AD7" w:rsidRPr="004C6327" w:rsidRDefault="00707AD7" w:rsidP="00707AD7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2040" w:type="dxa"/>
            <w:vMerge/>
            <w:tcBorders>
              <w:right w:val="single" w:sz="8" w:space="0" w:color="A0A0A0"/>
            </w:tcBorders>
          </w:tcPr>
          <w:p w14:paraId="0D850D43" w14:textId="1A0D0F00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right w:val="single" w:sz="8" w:space="0" w:color="A0A0A0"/>
            </w:tcBorders>
          </w:tcPr>
          <w:p w14:paraId="445A8D5E" w14:textId="54AAF5B9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right w:val="single" w:sz="8" w:space="0" w:color="A0A0A0"/>
            </w:tcBorders>
          </w:tcPr>
          <w:p w14:paraId="60EE3AAB" w14:textId="77777777" w:rsidR="00707AD7" w:rsidRPr="004C6327" w:rsidRDefault="00707AD7" w:rsidP="00707AD7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2020" w:type="dxa"/>
            <w:vMerge/>
          </w:tcPr>
          <w:p w14:paraId="2E4DA510" w14:textId="6D0EB3A9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3C222B6" w14:textId="77777777" w:rsidR="00707AD7" w:rsidRPr="004C6327" w:rsidRDefault="00707AD7" w:rsidP="006759D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</w:tr>
      <w:tr w:rsidR="00707AD7" w:rsidRPr="004C6327" w14:paraId="4FA3EA21" w14:textId="77777777" w:rsidTr="00707AD7">
        <w:trPr>
          <w:trHeight w:val="239"/>
        </w:trPr>
        <w:tc>
          <w:tcPr>
            <w:tcW w:w="1640" w:type="dxa"/>
            <w:vMerge/>
            <w:tcBorders>
              <w:left w:val="single" w:sz="8" w:space="0" w:color="A0A0A0"/>
              <w:right w:val="single" w:sz="8" w:space="0" w:color="A0A0A0"/>
            </w:tcBorders>
          </w:tcPr>
          <w:p w14:paraId="07A81B56" w14:textId="77777777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single" w:sz="8" w:space="0" w:color="A0A0A0"/>
            </w:tcBorders>
          </w:tcPr>
          <w:p w14:paraId="572D6139" w14:textId="16B2E179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right w:val="single" w:sz="8" w:space="0" w:color="A0A0A0"/>
            </w:tcBorders>
          </w:tcPr>
          <w:p w14:paraId="02F79D47" w14:textId="5F1B049B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right w:val="single" w:sz="8" w:space="0" w:color="A0A0A0"/>
            </w:tcBorders>
          </w:tcPr>
          <w:p w14:paraId="705970E6" w14:textId="77777777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14:paraId="324D2C08" w14:textId="77777777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59EFEDB" w14:textId="77777777" w:rsidR="00707AD7" w:rsidRPr="004C6327" w:rsidRDefault="00707AD7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07AD7" w:rsidRPr="004C6327" w14:paraId="6E7DC303" w14:textId="77777777" w:rsidTr="00707AD7">
        <w:trPr>
          <w:trHeight w:val="486"/>
        </w:trPr>
        <w:tc>
          <w:tcPr>
            <w:tcW w:w="1640" w:type="dxa"/>
            <w:vMerge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E59D445" w14:textId="77777777" w:rsidR="00707AD7" w:rsidRPr="004C6327" w:rsidRDefault="00707AD7" w:rsidP="00707AD7">
            <w:pPr>
              <w:rPr>
                <w:rFonts w:ascii="Open Sans" w:hAnsi="Open Sans" w:cs="Open Sans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0A0A0"/>
              <w:right w:val="single" w:sz="8" w:space="0" w:color="A0A0A0"/>
            </w:tcBorders>
          </w:tcPr>
          <w:p w14:paraId="37314491" w14:textId="77777777" w:rsidR="00707AD7" w:rsidRPr="004C6327" w:rsidRDefault="00707AD7" w:rsidP="00707AD7">
            <w:pPr>
              <w:rPr>
                <w:rFonts w:ascii="Open Sans" w:hAnsi="Open Sans" w:cs="Open Sans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0A0A0"/>
              <w:right w:val="single" w:sz="8" w:space="0" w:color="A0A0A0"/>
            </w:tcBorders>
          </w:tcPr>
          <w:p w14:paraId="78203EEC" w14:textId="77777777" w:rsidR="00707AD7" w:rsidRPr="004C6327" w:rsidRDefault="00707AD7" w:rsidP="00707AD7">
            <w:pPr>
              <w:rPr>
                <w:rFonts w:ascii="Open Sans" w:hAnsi="Open Sans" w:cs="Open Sans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0A0A0"/>
              <w:right w:val="single" w:sz="8" w:space="0" w:color="A0A0A0"/>
            </w:tcBorders>
          </w:tcPr>
          <w:p w14:paraId="081AD22F" w14:textId="77777777" w:rsidR="00707AD7" w:rsidRPr="004C6327" w:rsidRDefault="00707AD7" w:rsidP="00707AD7">
            <w:pPr>
              <w:rPr>
                <w:rFonts w:ascii="Open Sans" w:hAnsi="Open Sans" w:cs="Open Sans"/>
              </w:rPr>
            </w:pPr>
          </w:p>
        </w:tc>
        <w:tc>
          <w:tcPr>
            <w:tcW w:w="2020" w:type="dxa"/>
            <w:vMerge/>
            <w:tcBorders>
              <w:bottom w:val="single" w:sz="8" w:space="0" w:color="A0A0A0"/>
            </w:tcBorders>
          </w:tcPr>
          <w:p w14:paraId="07FDFEAA" w14:textId="77777777" w:rsidR="00707AD7" w:rsidRPr="004C6327" w:rsidRDefault="00707AD7" w:rsidP="00707AD7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61F6BF7" w14:textId="77777777" w:rsidR="00707AD7" w:rsidRPr="004C6327" w:rsidRDefault="00707AD7" w:rsidP="006759D3">
            <w:pPr>
              <w:rPr>
                <w:rFonts w:ascii="Open Sans" w:hAnsi="Open Sans" w:cs="Open Sans"/>
              </w:rPr>
            </w:pPr>
          </w:p>
        </w:tc>
      </w:tr>
      <w:tr w:rsidR="00707AD7" w:rsidRPr="004C6327" w14:paraId="38EE48FD" w14:textId="77777777" w:rsidTr="00707AD7">
        <w:trPr>
          <w:trHeight w:val="233"/>
        </w:trPr>
        <w:tc>
          <w:tcPr>
            <w:tcW w:w="1640" w:type="dxa"/>
            <w:vMerge w:val="restart"/>
            <w:tcBorders>
              <w:left w:val="single" w:sz="8" w:space="0" w:color="A0A0A0"/>
              <w:right w:val="single" w:sz="8" w:space="0" w:color="A0A0A0"/>
            </w:tcBorders>
          </w:tcPr>
          <w:p w14:paraId="69AF3396" w14:textId="77777777" w:rsidR="00707AD7" w:rsidRPr="004C6327" w:rsidRDefault="00707AD7" w:rsidP="00707AD7">
            <w:pPr>
              <w:spacing w:line="232" w:lineRule="exact"/>
              <w:rPr>
                <w:rFonts w:ascii="Open Sans" w:hAnsi="Open Sans" w:cs="Open Sans"/>
                <w:sz w:val="20"/>
                <w:szCs w:val="20"/>
              </w:rPr>
            </w:pPr>
            <w:r w:rsidRPr="004C6327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Originality</w:t>
            </w:r>
          </w:p>
        </w:tc>
        <w:tc>
          <w:tcPr>
            <w:tcW w:w="2040" w:type="dxa"/>
            <w:vMerge w:val="restart"/>
            <w:tcBorders>
              <w:right w:val="single" w:sz="8" w:space="0" w:color="A0A0A0"/>
            </w:tcBorders>
          </w:tcPr>
          <w:p w14:paraId="015AF81C" w14:textId="3C77FFA7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  <w:r w:rsidRPr="004C6327">
              <w:rPr>
                <w:rFonts w:ascii="Open Sans" w:eastAsia="Arial" w:hAnsi="Open Sans" w:cs="Open Sans"/>
                <w:sz w:val="18"/>
                <w:szCs w:val="18"/>
              </w:rPr>
              <w:t>Product shows a large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C6327">
              <w:rPr>
                <w:rFonts w:ascii="Open Sans" w:eastAsia="Arial" w:hAnsi="Open Sans" w:cs="Open Sans"/>
                <w:sz w:val="18"/>
                <w:szCs w:val="18"/>
              </w:rPr>
              <w:t>amount of original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C6327">
              <w:rPr>
                <w:rFonts w:ascii="Open Sans" w:eastAsia="Arial" w:hAnsi="Open Sans" w:cs="Open Sans"/>
                <w:sz w:val="18"/>
                <w:szCs w:val="18"/>
              </w:rPr>
              <w:t>thought. Ideas are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C6327">
              <w:rPr>
                <w:rFonts w:ascii="Open Sans" w:eastAsia="Arial" w:hAnsi="Open Sans" w:cs="Open Sans"/>
                <w:sz w:val="18"/>
                <w:szCs w:val="18"/>
              </w:rPr>
              <w:t>creative and inventive.</w:t>
            </w:r>
          </w:p>
        </w:tc>
        <w:tc>
          <w:tcPr>
            <w:tcW w:w="2160" w:type="dxa"/>
            <w:vMerge w:val="restart"/>
            <w:tcBorders>
              <w:right w:val="single" w:sz="8" w:space="0" w:color="A0A0A0"/>
            </w:tcBorders>
          </w:tcPr>
          <w:p w14:paraId="15E40CF0" w14:textId="77777777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  <w:r w:rsidRPr="004C6327">
              <w:rPr>
                <w:rFonts w:ascii="Open Sans" w:eastAsia="Arial" w:hAnsi="Open Sans" w:cs="Open Sans"/>
                <w:sz w:val="18"/>
                <w:szCs w:val="18"/>
              </w:rPr>
              <w:t>Product shows some</w:t>
            </w:r>
          </w:p>
          <w:p w14:paraId="68D11EF0" w14:textId="77777777" w:rsidR="00707AD7" w:rsidRPr="004C6327" w:rsidRDefault="00707AD7" w:rsidP="00707AD7">
            <w:pPr>
              <w:spacing w:line="198" w:lineRule="exact"/>
              <w:rPr>
                <w:rFonts w:ascii="Open Sans" w:hAnsi="Open Sans" w:cs="Open Sans"/>
                <w:sz w:val="20"/>
                <w:szCs w:val="20"/>
              </w:rPr>
            </w:pPr>
            <w:r w:rsidRPr="004C6327">
              <w:rPr>
                <w:rFonts w:ascii="Open Sans" w:eastAsia="Arial" w:hAnsi="Open Sans" w:cs="Open Sans"/>
                <w:sz w:val="18"/>
                <w:szCs w:val="18"/>
              </w:rPr>
              <w:t>original thought. Work</w:t>
            </w:r>
          </w:p>
          <w:p w14:paraId="399CDB08" w14:textId="77777777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  <w:r w:rsidRPr="004C6327">
              <w:rPr>
                <w:rFonts w:ascii="Open Sans" w:eastAsia="Arial" w:hAnsi="Open Sans" w:cs="Open Sans"/>
                <w:sz w:val="18"/>
                <w:szCs w:val="18"/>
              </w:rPr>
              <w:t>shows new ideas and</w:t>
            </w:r>
          </w:p>
          <w:p w14:paraId="19ECEBE4" w14:textId="518B8B09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  <w:r w:rsidRPr="004C6327">
              <w:rPr>
                <w:rFonts w:ascii="Open Sans" w:eastAsia="Arial" w:hAnsi="Open Sans" w:cs="Open Sans"/>
                <w:sz w:val="18"/>
                <w:szCs w:val="18"/>
              </w:rPr>
              <w:t>insights.</w:t>
            </w:r>
          </w:p>
        </w:tc>
        <w:tc>
          <w:tcPr>
            <w:tcW w:w="2160" w:type="dxa"/>
            <w:vMerge w:val="restart"/>
            <w:tcBorders>
              <w:right w:val="single" w:sz="8" w:space="0" w:color="A0A0A0"/>
            </w:tcBorders>
          </w:tcPr>
          <w:p w14:paraId="312259A1" w14:textId="5315C57B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  <w:r w:rsidRPr="004C6327">
              <w:rPr>
                <w:rFonts w:ascii="Open Sans" w:eastAsia="Arial" w:hAnsi="Open Sans" w:cs="Open Sans"/>
                <w:sz w:val="18"/>
                <w:szCs w:val="18"/>
              </w:rPr>
              <w:t>Uses other people's ideas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4C6327">
              <w:rPr>
                <w:rFonts w:ascii="Open Sans" w:eastAsia="Arial" w:hAnsi="Open Sans" w:cs="Open Sans"/>
                <w:sz w:val="18"/>
                <w:szCs w:val="18"/>
              </w:rPr>
              <w:t>(giving them credit), but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4C6327">
              <w:rPr>
                <w:rFonts w:ascii="Open Sans" w:eastAsia="Arial" w:hAnsi="Open Sans" w:cs="Open Sans"/>
                <w:sz w:val="18"/>
                <w:szCs w:val="18"/>
              </w:rPr>
              <w:t>there is little evidence of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4C6327">
              <w:rPr>
                <w:rFonts w:ascii="Open Sans" w:eastAsia="Arial" w:hAnsi="Open Sans" w:cs="Open Sans"/>
                <w:sz w:val="18"/>
                <w:szCs w:val="18"/>
              </w:rPr>
              <w:t>original thinking.</w:t>
            </w:r>
          </w:p>
        </w:tc>
        <w:tc>
          <w:tcPr>
            <w:tcW w:w="2020" w:type="dxa"/>
            <w:vMerge w:val="restart"/>
          </w:tcPr>
          <w:p w14:paraId="6345EA40" w14:textId="77777777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  <w:r w:rsidRPr="004C6327">
              <w:rPr>
                <w:rFonts w:ascii="Open Sans" w:eastAsia="Arial" w:hAnsi="Open Sans" w:cs="Open Sans"/>
                <w:sz w:val="18"/>
                <w:szCs w:val="18"/>
              </w:rPr>
              <w:t>Uses other people's</w:t>
            </w:r>
          </w:p>
          <w:p w14:paraId="0C38915D" w14:textId="77777777" w:rsidR="00707AD7" w:rsidRPr="004C6327" w:rsidRDefault="00707AD7" w:rsidP="00707AD7">
            <w:pPr>
              <w:spacing w:line="198" w:lineRule="exact"/>
              <w:rPr>
                <w:rFonts w:ascii="Open Sans" w:hAnsi="Open Sans" w:cs="Open Sans"/>
                <w:sz w:val="20"/>
                <w:szCs w:val="20"/>
              </w:rPr>
            </w:pPr>
            <w:r w:rsidRPr="004C6327">
              <w:rPr>
                <w:rFonts w:ascii="Open Sans" w:eastAsia="Arial" w:hAnsi="Open Sans" w:cs="Open Sans"/>
                <w:sz w:val="18"/>
                <w:szCs w:val="18"/>
              </w:rPr>
              <w:t>ideas, but does not give</w:t>
            </w:r>
          </w:p>
          <w:p w14:paraId="0DD545A1" w14:textId="712D56C7" w:rsidR="00707AD7" w:rsidRPr="004C6327" w:rsidRDefault="00707AD7" w:rsidP="00707AD7">
            <w:pPr>
              <w:rPr>
                <w:rFonts w:ascii="Open Sans" w:hAnsi="Open Sans" w:cs="Open Sans"/>
                <w:sz w:val="20"/>
                <w:szCs w:val="20"/>
              </w:rPr>
            </w:pPr>
            <w:r w:rsidRPr="004C6327">
              <w:rPr>
                <w:rFonts w:ascii="Open Sans" w:eastAsia="Arial" w:hAnsi="Open Sans" w:cs="Open Sans"/>
                <w:sz w:val="18"/>
                <w:szCs w:val="18"/>
              </w:rPr>
              <w:t>them credit.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9DCDBEF" w14:textId="77777777" w:rsidR="00707AD7" w:rsidRPr="004C6327" w:rsidRDefault="00707AD7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07AD7" w:rsidRPr="004C6327" w14:paraId="10C1A10D" w14:textId="77777777" w:rsidTr="00707AD7">
        <w:trPr>
          <w:trHeight w:val="198"/>
        </w:trPr>
        <w:tc>
          <w:tcPr>
            <w:tcW w:w="1640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2872D5F2" w14:textId="77777777" w:rsidR="00707AD7" w:rsidRPr="004C6327" w:rsidRDefault="00707AD7" w:rsidP="006759D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2040" w:type="dxa"/>
            <w:vMerge/>
            <w:tcBorders>
              <w:right w:val="single" w:sz="8" w:space="0" w:color="A0A0A0"/>
            </w:tcBorders>
            <w:vAlign w:val="bottom"/>
          </w:tcPr>
          <w:p w14:paraId="58867C0E" w14:textId="205E8C6B" w:rsidR="00707AD7" w:rsidRPr="004C6327" w:rsidRDefault="00707AD7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right w:val="single" w:sz="8" w:space="0" w:color="A0A0A0"/>
            </w:tcBorders>
            <w:vAlign w:val="bottom"/>
          </w:tcPr>
          <w:p w14:paraId="3A520871" w14:textId="0118222F" w:rsidR="00707AD7" w:rsidRPr="004C6327" w:rsidRDefault="00707AD7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right w:val="single" w:sz="8" w:space="0" w:color="A0A0A0"/>
            </w:tcBorders>
            <w:vAlign w:val="bottom"/>
          </w:tcPr>
          <w:p w14:paraId="781AAB58" w14:textId="27CB15D7" w:rsidR="00707AD7" w:rsidRPr="004C6327" w:rsidRDefault="00707AD7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bottom"/>
          </w:tcPr>
          <w:p w14:paraId="322C3612" w14:textId="501C2861" w:rsidR="00707AD7" w:rsidRPr="004C6327" w:rsidRDefault="00707AD7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52327FA" w14:textId="77777777" w:rsidR="00707AD7" w:rsidRPr="004C6327" w:rsidRDefault="00707AD7" w:rsidP="006759D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</w:tr>
      <w:tr w:rsidR="00707AD7" w:rsidRPr="004C6327" w14:paraId="240689E6" w14:textId="77777777" w:rsidTr="00707AD7">
        <w:trPr>
          <w:trHeight w:val="209"/>
        </w:trPr>
        <w:tc>
          <w:tcPr>
            <w:tcW w:w="1640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6F4C3388" w14:textId="77777777" w:rsidR="00707AD7" w:rsidRPr="004C6327" w:rsidRDefault="00707AD7" w:rsidP="006759D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right w:val="single" w:sz="8" w:space="0" w:color="A0A0A0"/>
            </w:tcBorders>
            <w:vAlign w:val="bottom"/>
          </w:tcPr>
          <w:p w14:paraId="5961D101" w14:textId="0CFDA3E9" w:rsidR="00707AD7" w:rsidRPr="004C6327" w:rsidRDefault="00707AD7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right w:val="single" w:sz="8" w:space="0" w:color="A0A0A0"/>
            </w:tcBorders>
            <w:vAlign w:val="bottom"/>
          </w:tcPr>
          <w:p w14:paraId="189C0316" w14:textId="1B9AB010" w:rsidR="00707AD7" w:rsidRPr="004C6327" w:rsidRDefault="00707AD7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right w:val="single" w:sz="8" w:space="0" w:color="A0A0A0"/>
            </w:tcBorders>
            <w:vAlign w:val="bottom"/>
          </w:tcPr>
          <w:p w14:paraId="342F0FCD" w14:textId="67DF75D2" w:rsidR="00707AD7" w:rsidRPr="004C6327" w:rsidRDefault="00707AD7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bottom"/>
          </w:tcPr>
          <w:p w14:paraId="0C7DF6C7" w14:textId="636D4071" w:rsidR="00707AD7" w:rsidRPr="004C6327" w:rsidRDefault="00707AD7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770F8D3" w14:textId="77777777" w:rsidR="00707AD7" w:rsidRPr="004C6327" w:rsidRDefault="00707AD7" w:rsidP="006759D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707AD7" w:rsidRPr="004C6327" w14:paraId="74AD7881" w14:textId="77777777" w:rsidTr="00707AD7">
        <w:trPr>
          <w:trHeight w:val="239"/>
        </w:trPr>
        <w:tc>
          <w:tcPr>
            <w:tcW w:w="1640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29E50ED4" w14:textId="77777777" w:rsidR="00707AD7" w:rsidRPr="004C6327" w:rsidRDefault="00707AD7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single" w:sz="8" w:space="0" w:color="A0A0A0"/>
            </w:tcBorders>
            <w:vAlign w:val="bottom"/>
          </w:tcPr>
          <w:p w14:paraId="53769F6D" w14:textId="5DE44090" w:rsidR="00707AD7" w:rsidRPr="004C6327" w:rsidRDefault="00707AD7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right w:val="single" w:sz="8" w:space="0" w:color="A0A0A0"/>
            </w:tcBorders>
            <w:vAlign w:val="bottom"/>
          </w:tcPr>
          <w:p w14:paraId="08CEEC39" w14:textId="035A2248" w:rsidR="00707AD7" w:rsidRPr="004C6327" w:rsidRDefault="00707AD7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right w:val="single" w:sz="8" w:space="0" w:color="A0A0A0"/>
            </w:tcBorders>
            <w:vAlign w:val="bottom"/>
          </w:tcPr>
          <w:p w14:paraId="0548EF19" w14:textId="56464CC6" w:rsidR="00707AD7" w:rsidRPr="004C6327" w:rsidRDefault="00707AD7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bottom"/>
          </w:tcPr>
          <w:p w14:paraId="5A0941E3" w14:textId="77777777" w:rsidR="00707AD7" w:rsidRPr="004C6327" w:rsidRDefault="00707AD7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03176F6" w14:textId="77777777" w:rsidR="00707AD7" w:rsidRPr="004C6327" w:rsidRDefault="00707AD7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07AD7" w:rsidRPr="004C6327" w14:paraId="1749B356" w14:textId="77777777" w:rsidTr="00707AD7">
        <w:trPr>
          <w:trHeight w:val="692"/>
        </w:trPr>
        <w:tc>
          <w:tcPr>
            <w:tcW w:w="1640" w:type="dxa"/>
            <w:vMerge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14:paraId="3DF4F575" w14:textId="77777777" w:rsidR="00707AD7" w:rsidRPr="004C6327" w:rsidRDefault="00707AD7" w:rsidP="006759D3">
            <w:pPr>
              <w:rPr>
                <w:rFonts w:ascii="Open Sans" w:hAnsi="Open Sans" w:cs="Open Sans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979686F" w14:textId="77777777" w:rsidR="00707AD7" w:rsidRPr="004C6327" w:rsidRDefault="00707AD7" w:rsidP="006759D3">
            <w:pPr>
              <w:rPr>
                <w:rFonts w:ascii="Open Sans" w:hAnsi="Open Sans" w:cs="Open Sans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1A86FD9" w14:textId="77777777" w:rsidR="00707AD7" w:rsidRPr="004C6327" w:rsidRDefault="00707AD7" w:rsidP="006759D3">
            <w:pPr>
              <w:rPr>
                <w:rFonts w:ascii="Open Sans" w:hAnsi="Open Sans" w:cs="Open Sans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5D7A5AE" w14:textId="77777777" w:rsidR="00707AD7" w:rsidRPr="004C6327" w:rsidRDefault="00707AD7" w:rsidP="006759D3">
            <w:pPr>
              <w:rPr>
                <w:rFonts w:ascii="Open Sans" w:hAnsi="Open Sans" w:cs="Open Sans"/>
              </w:rPr>
            </w:pPr>
          </w:p>
        </w:tc>
        <w:tc>
          <w:tcPr>
            <w:tcW w:w="2020" w:type="dxa"/>
            <w:vMerge/>
            <w:tcBorders>
              <w:bottom w:val="single" w:sz="8" w:space="0" w:color="A0A0A0"/>
            </w:tcBorders>
            <w:vAlign w:val="bottom"/>
          </w:tcPr>
          <w:p w14:paraId="6CFBF9D9" w14:textId="77777777" w:rsidR="00707AD7" w:rsidRPr="004C6327" w:rsidRDefault="00707AD7" w:rsidP="006759D3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9ACDA91" w14:textId="77777777" w:rsidR="00707AD7" w:rsidRPr="004C6327" w:rsidRDefault="00707AD7" w:rsidP="006759D3">
            <w:pPr>
              <w:rPr>
                <w:rFonts w:ascii="Open Sans" w:hAnsi="Open Sans" w:cs="Open Sans"/>
              </w:rPr>
            </w:pPr>
          </w:p>
        </w:tc>
      </w:tr>
    </w:tbl>
    <w:p w14:paraId="0171A8BD" w14:textId="77777777" w:rsidR="004C6327" w:rsidRPr="004C6327" w:rsidRDefault="004C6327" w:rsidP="004C6327">
      <w:pPr>
        <w:spacing w:line="255" w:lineRule="exact"/>
        <w:rPr>
          <w:rFonts w:ascii="Open Sans" w:hAnsi="Open Sans" w:cs="Open Sans"/>
          <w:sz w:val="20"/>
          <w:szCs w:val="20"/>
        </w:rPr>
      </w:pPr>
    </w:p>
    <w:p w14:paraId="0062FA82" w14:textId="77777777" w:rsidR="004C6327" w:rsidRPr="004C6327" w:rsidRDefault="004C6327" w:rsidP="004C6327">
      <w:pPr>
        <w:rPr>
          <w:rFonts w:ascii="Open Sans" w:hAnsi="Open Sans" w:cs="Open Sans"/>
          <w:sz w:val="20"/>
          <w:szCs w:val="20"/>
        </w:rPr>
      </w:pPr>
      <w:r w:rsidRPr="004C6327">
        <w:rPr>
          <w:rFonts w:ascii="Open Sans" w:eastAsia="Arial" w:hAnsi="Open Sans" w:cs="Open Sans"/>
        </w:rPr>
        <w:t>Total Points ______</w:t>
      </w:r>
    </w:p>
    <w:p w14:paraId="70310845" w14:textId="77777777" w:rsidR="004C6327" w:rsidRPr="004C6327" w:rsidRDefault="004C6327" w:rsidP="004C6327">
      <w:pPr>
        <w:rPr>
          <w:rFonts w:ascii="Open Sans" w:hAnsi="Open Sans" w:cs="Open Sans"/>
          <w:sz w:val="20"/>
          <w:szCs w:val="20"/>
        </w:rPr>
      </w:pPr>
      <w:r w:rsidRPr="004C6327">
        <w:rPr>
          <w:rFonts w:ascii="Open Sans" w:eastAsia="Arial" w:hAnsi="Open Sans" w:cs="Open Sans"/>
        </w:rPr>
        <w:t>Maximum Score 100 pts.</w:t>
      </w:r>
    </w:p>
    <w:p w14:paraId="24172981" w14:textId="77777777" w:rsidR="004C6327" w:rsidRPr="004C6327" w:rsidRDefault="004C6327" w:rsidP="004C6327">
      <w:pPr>
        <w:spacing w:line="200" w:lineRule="exact"/>
        <w:rPr>
          <w:rFonts w:ascii="Open Sans" w:hAnsi="Open Sans" w:cs="Open Sans"/>
          <w:sz w:val="20"/>
          <w:szCs w:val="20"/>
        </w:rPr>
      </w:pPr>
    </w:p>
    <w:p w14:paraId="4F3A4FA4" w14:textId="77777777" w:rsidR="008B03F8" w:rsidRPr="004C6327" w:rsidRDefault="008B03F8" w:rsidP="004C6327">
      <w:pPr>
        <w:rPr>
          <w:rFonts w:ascii="Open Sans" w:hAnsi="Open Sans" w:cs="Open Sans"/>
        </w:rPr>
      </w:pPr>
    </w:p>
    <w:sectPr w:rsidR="008B03F8" w:rsidRPr="004C6327" w:rsidSect="00D6738D">
      <w:headerReference w:type="default" r:id="rId11"/>
      <w:footerReference w:type="default" r:id="rId12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C06F7" w14:textId="77777777" w:rsidR="009735E3" w:rsidRDefault="009735E3" w:rsidP="00E7721B">
      <w:r>
        <w:separator/>
      </w:r>
    </w:p>
  </w:endnote>
  <w:endnote w:type="continuationSeparator" w:id="0">
    <w:p w14:paraId="3DB71314" w14:textId="77777777" w:rsidR="009735E3" w:rsidRDefault="009735E3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4B81DD68" w:rsidR="00E7721B" w:rsidRPr="0053407E" w:rsidRDefault="00E7721B" w:rsidP="0053407E">
            <w:pPr>
              <w:pStyle w:val="Footer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07AD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07AD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1292B9B" w14:textId="2A4E8D99" w:rsidR="00E7721B" w:rsidRPr="00F3598A" w:rsidRDefault="00E7721B" w:rsidP="0053407E">
    <w:pPr>
      <w:pStyle w:val="Footer"/>
      <w:ind w:right="-432"/>
      <w:jc w:val="right"/>
      <w:rPr>
        <w:rFonts w:asciiTheme="minorHAnsi" w:hAnsiTheme="minorHAnsi"/>
      </w:rPr>
    </w:pPr>
    <w:r w:rsidRPr="00F3598A">
      <w:rPr>
        <w:rFonts w:asciiTheme="minorHAnsi" w:hAnsiTheme="minorHAnsi" w:cstheme="minorHAnsi"/>
        <w:sz w:val="20"/>
        <w:szCs w:val="20"/>
      </w:rPr>
      <w:t>Copyright © Texas Education Agency</w:t>
    </w:r>
    <w:r w:rsidR="0053407E" w:rsidRPr="00F3598A">
      <w:rPr>
        <w:rFonts w:asciiTheme="minorHAnsi" w:hAnsiTheme="minorHAnsi" w:cstheme="minorHAnsi"/>
        <w:sz w:val="20"/>
        <w:szCs w:val="20"/>
      </w:rPr>
      <w:t>,</w:t>
    </w:r>
    <w:r w:rsidRPr="00F3598A">
      <w:rPr>
        <w:rFonts w:asciiTheme="minorHAnsi" w:hAnsiTheme="minorHAnsi" w:cstheme="minorHAnsi"/>
        <w:sz w:val="20"/>
        <w:szCs w:val="20"/>
      </w:rPr>
      <w:t xml:space="preserve"> 2017. All rights reserved</w:t>
    </w:r>
    <w:r w:rsidR="0053407E" w:rsidRPr="00F3598A">
      <w:rPr>
        <w:rFonts w:asciiTheme="minorHAnsi" w:hAnsiTheme="minorHAnsi" w:cstheme="minorHAnsi"/>
        <w:sz w:val="20"/>
        <w:szCs w:val="20"/>
      </w:rPr>
      <w:t>.</w:t>
    </w:r>
    <w:r w:rsidRPr="00F3598A">
      <w:rPr>
        <w:rFonts w:asciiTheme="minorHAnsi" w:hAnsiTheme="minorHAnsi" w:cstheme="minorHAnsi"/>
        <w:sz w:val="20"/>
        <w:szCs w:val="20"/>
      </w:rPr>
      <w:t xml:space="preserve"> </w:t>
    </w:r>
    <w:r w:rsidR="0053407E" w:rsidRPr="00F3598A"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                   </w:t>
    </w:r>
    <w:r w:rsidR="0053407E" w:rsidRPr="00F3598A">
      <w:rPr>
        <w:rFonts w:asciiTheme="minorHAnsi" w:hAnsiTheme="minorHAnsi"/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438FD5" w14:textId="77777777" w:rsidR="00B00E72" w:rsidRDefault="00B00E7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BB6D1" w14:textId="77777777" w:rsidR="009735E3" w:rsidRDefault="009735E3" w:rsidP="00E7721B">
      <w:r>
        <w:separator/>
      </w:r>
    </w:p>
  </w:footnote>
  <w:footnote w:type="continuationSeparator" w:id="0">
    <w:p w14:paraId="0ABDFE4D" w14:textId="77777777" w:rsidR="009735E3" w:rsidRDefault="009735E3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2B7FB1" w14:textId="77777777" w:rsidR="00B00E72" w:rsidRDefault="00B00E7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613FD"/>
    <w:rsid w:val="0034664D"/>
    <w:rsid w:val="00381146"/>
    <w:rsid w:val="003D49FF"/>
    <w:rsid w:val="00475405"/>
    <w:rsid w:val="004C32EC"/>
    <w:rsid w:val="004C6327"/>
    <w:rsid w:val="004C7226"/>
    <w:rsid w:val="0053407E"/>
    <w:rsid w:val="00644384"/>
    <w:rsid w:val="006B3557"/>
    <w:rsid w:val="00707AD7"/>
    <w:rsid w:val="00845A5D"/>
    <w:rsid w:val="008B03F8"/>
    <w:rsid w:val="008B7E13"/>
    <w:rsid w:val="0096469E"/>
    <w:rsid w:val="009735E3"/>
    <w:rsid w:val="00AD2CEF"/>
    <w:rsid w:val="00B00E72"/>
    <w:rsid w:val="00B0214B"/>
    <w:rsid w:val="00BC36FD"/>
    <w:rsid w:val="00D13533"/>
    <w:rsid w:val="00D371C7"/>
    <w:rsid w:val="00D6738D"/>
    <w:rsid w:val="00E371FA"/>
    <w:rsid w:val="00E7582B"/>
    <w:rsid w:val="00E7721B"/>
    <w:rsid w:val="00F3598A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9E8791-A664-49A4-B911-4C5433803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Pedersen, Carmen</cp:lastModifiedBy>
  <cp:revision>3</cp:revision>
  <cp:lastPrinted>2017-07-12T15:24:00Z</cp:lastPrinted>
  <dcterms:created xsi:type="dcterms:W3CDTF">2017-08-04T21:26:00Z</dcterms:created>
  <dcterms:modified xsi:type="dcterms:W3CDTF">2017-08-04T21:28:00Z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