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2712B" w14:textId="1EAB30A9" w:rsidR="003C3E68" w:rsidRPr="003C3E68" w:rsidRDefault="003C3E68" w:rsidP="003C3E68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iCs/>
          <w:sz w:val="24"/>
          <w:szCs w:val="24"/>
        </w:rPr>
      </w:pPr>
      <w:r w:rsidRPr="003C3E68">
        <w:rPr>
          <w:rFonts w:ascii="Open Sans" w:hAnsi="Open Sans" w:cs="Open Sans"/>
          <w:b/>
          <w:iCs/>
          <w:sz w:val="24"/>
          <w:szCs w:val="24"/>
        </w:rPr>
        <w:t>Accommodating Disabilities in Corrections Key Term Handout</w:t>
      </w:r>
    </w:p>
    <w:p w14:paraId="1BB7B8B6" w14:textId="77777777" w:rsidR="003C3E68" w:rsidRPr="003C3E68" w:rsidRDefault="003C3E68" w:rsidP="003C3E68">
      <w:pPr>
        <w:spacing w:line="332" w:lineRule="exact"/>
        <w:rPr>
          <w:rFonts w:ascii="Open Sans" w:hAnsi="Open Sans"/>
          <w:sz w:val="20"/>
          <w:szCs w:val="20"/>
        </w:rPr>
      </w:pPr>
    </w:p>
    <w:p w14:paraId="7235EB4A" w14:textId="77777777" w:rsidR="003C3E68" w:rsidRPr="003C3E68" w:rsidRDefault="003C3E68" w:rsidP="003C3E68">
      <w:pPr>
        <w:numPr>
          <w:ilvl w:val="0"/>
          <w:numId w:val="10"/>
        </w:numPr>
        <w:tabs>
          <w:tab w:val="left" w:pos="566"/>
        </w:tabs>
        <w:spacing w:after="0" w:line="235" w:lineRule="auto"/>
        <w:ind w:left="360" w:right="500" w:hanging="352"/>
        <w:rPr>
          <w:rFonts w:ascii="Open Sans" w:eastAsia="Arial" w:hAnsi="Open Sans" w:cs="Arial"/>
          <w:sz w:val="24"/>
          <w:szCs w:val="24"/>
        </w:rPr>
      </w:pP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Mental Disability </w:t>
      </w:r>
      <w:r w:rsidRPr="003C3E68">
        <w:rPr>
          <w:rFonts w:ascii="Open Sans" w:eastAsia="Arial" w:hAnsi="Open Sans" w:cs="Arial"/>
          <w:sz w:val="24"/>
          <w:szCs w:val="24"/>
        </w:rPr>
        <w:t>–</w:t>
      </w: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3C3E68">
        <w:rPr>
          <w:rFonts w:ascii="Open Sans" w:eastAsia="Arial" w:hAnsi="Open Sans" w:cs="Arial"/>
          <w:sz w:val="24"/>
          <w:szCs w:val="24"/>
        </w:rPr>
        <w:t>developmental or psychological disorders, such as retardation,</w:t>
      </w: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3C3E68">
        <w:rPr>
          <w:rFonts w:ascii="Open Sans" w:eastAsia="Arial" w:hAnsi="Open Sans" w:cs="Arial"/>
          <w:sz w:val="24"/>
          <w:szCs w:val="24"/>
        </w:rPr>
        <w:t>organic brain syndrome, emotional illness, and specific learning disabilities</w:t>
      </w:r>
    </w:p>
    <w:p w14:paraId="19907989" w14:textId="77777777" w:rsidR="003C3E68" w:rsidRPr="003C3E68" w:rsidRDefault="003C3E68" w:rsidP="003C3E68">
      <w:pPr>
        <w:spacing w:line="251" w:lineRule="exact"/>
        <w:rPr>
          <w:rFonts w:ascii="Open Sans" w:eastAsia="Arial" w:hAnsi="Open Sans" w:cs="Arial"/>
          <w:sz w:val="24"/>
          <w:szCs w:val="24"/>
        </w:rPr>
      </w:pPr>
    </w:p>
    <w:p w14:paraId="569335CA" w14:textId="77777777" w:rsidR="003C3E68" w:rsidRPr="003C3E68" w:rsidRDefault="003C3E68" w:rsidP="003C3E68">
      <w:pPr>
        <w:numPr>
          <w:ilvl w:val="0"/>
          <w:numId w:val="10"/>
        </w:numPr>
        <w:tabs>
          <w:tab w:val="left" w:pos="566"/>
        </w:tabs>
        <w:spacing w:after="0" w:line="235" w:lineRule="auto"/>
        <w:ind w:left="360" w:right="140" w:hanging="352"/>
        <w:rPr>
          <w:rFonts w:ascii="Open Sans" w:eastAsia="Arial" w:hAnsi="Open Sans" w:cs="Arial"/>
          <w:sz w:val="24"/>
          <w:szCs w:val="24"/>
        </w:rPr>
      </w:pP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Accommodations </w:t>
      </w:r>
      <w:r w:rsidRPr="003C3E68">
        <w:rPr>
          <w:rFonts w:ascii="Open Sans" w:eastAsia="Arial" w:hAnsi="Open Sans" w:cs="Arial"/>
          <w:sz w:val="24"/>
          <w:szCs w:val="24"/>
        </w:rPr>
        <w:t>–</w:t>
      </w: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3C3E68">
        <w:rPr>
          <w:rFonts w:ascii="Open Sans" w:eastAsia="Arial" w:hAnsi="Open Sans" w:cs="Arial"/>
          <w:sz w:val="24"/>
          <w:szCs w:val="24"/>
        </w:rPr>
        <w:t>specialized housing units, treatment in regular housing, diversion</w:t>
      </w: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3C3E68">
        <w:rPr>
          <w:rFonts w:ascii="Open Sans" w:eastAsia="Arial" w:hAnsi="Open Sans" w:cs="Arial"/>
          <w:sz w:val="24"/>
          <w:szCs w:val="24"/>
        </w:rPr>
        <w:t>to other institutions and services</w:t>
      </w:r>
    </w:p>
    <w:p w14:paraId="688368FC" w14:textId="77777777" w:rsidR="003C3E68" w:rsidRPr="003C3E68" w:rsidRDefault="003C3E68" w:rsidP="003C3E68">
      <w:pPr>
        <w:spacing w:line="251" w:lineRule="exact"/>
        <w:rPr>
          <w:rFonts w:ascii="Open Sans" w:eastAsia="Arial" w:hAnsi="Open Sans" w:cs="Arial"/>
          <w:sz w:val="24"/>
          <w:szCs w:val="24"/>
        </w:rPr>
      </w:pPr>
    </w:p>
    <w:p w14:paraId="145F8D40" w14:textId="77777777" w:rsidR="003C3E68" w:rsidRPr="003C3E68" w:rsidRDefault="003C3E68" w:rsidP="003C3E68">
      <w:pPr>
        <w:numPr>
          <w:ilvl w:val="0"/>
          <w:numId w:val="10"/>
        </w:numPr>
        <w:tabs>
          <w:tab w:val="left" w:pos="566"/>
        </w:tabs>
        <w:spacing w:after="0" w:line="237" w:lineRule="auto"/>
        <w:ind w:left="360" w:right="160" w:hanging="352"/>
        <w:jc w:val="both"/>
        <w:rPr>
          <w:rFonts w:ascii="Open Sans" w:eastAsia="Arial" w:hAnsi="Open Sans" w:cs="Arial"/>
          <w:sz w:val="24"/>
          <w:szCs w:val="24"/>
        </w:rPr>
      </w:pP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Mental Illness </w:t>
      </w:r>
      <w:r w:rsidRPr="003C3E68">
        <w:rPr>
          <w:rFonts w:ascii="Open Sans" w:eastAsia="Arial" w:hAnsi="Open Sans" w:cs="Arial"/>
          <w:sz w:val="24"/>
          <w:szCs w:val="24"/>
        </w:rPr>
        <w:t>–</w:t>
      </w: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3C3E68">
        <w:rPr>
          <w:rFonts w:ascii="Open Sans" w:eastAsia="Arial" w:hAnsi="Open Sans" w:cs="Arial"/>
          <w:sz w:val="24"/>
          <w:szCs w:val="24"/>
        </w:rPr>
        <w:t>a group of disorders causing severe disturbances in thinking, feeling</w:t>
      </w: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3C3E68">
        <w:rPr>
          <w:rFonts w:ascii="Open Sans" w:eastAsia="Arial" w:hAnsi="Open Sans" w:cs="Arial"/>
          <w:sz w:val="24"/>
          <w:szCs w:val="24"/>
        </w:rPr>
        <w:t>and relating—they result in substantially diminished capacity for coping with the ordinary demands of life</w:t>
      </w:r>
    </w:p>
    <w:p w14:paraId="30BA93D6" w14:textId="77777777" w:rsidR="003C3E68" w:rsidRPr="003C3E68" w:rsidRDefault="003C3E68" w:rsidP="003C3E68">
      <w:pPr>
        <w:spacing w:line="251" w:lineRule="exact"/>
        <w:rPr>
          <w:rFonts w:ascii="Open Sans" w:eastAsia="Arial" w:hAnsi="Open Sans" w:cs="Arial"/>
          <w:sz w:val="24"/>
          <w:szCs w:val="24"/>
        </w:rPr>
      </w:pPr>
    </w:p>
    <w:p w14:paraId="00C64C71" w14:textId="77777777" w:rsidR="003C3E68" w:rsidRPr="003C3E68" w:rsidRDefault="003C3E68" w:rsidP="003C3E68">
      <w:pPr>
        <w:numPr>
          <w:ilvl w:val="0"/>
          <w:numId w:val="10"/>
        </w:numPr>
        <w:tabs>
          <w:tab w:val="left" w:pos="566"/>
        </w:tabs>
        <w:spacing w:after="0" w:line="237" w:lineRule="auto"/>
        <w:ind w:left="360" w:right="580" w:hanging="352"/>
        <w:rPr>
          <w:rFonts w:ascii="Open Sans" w:eastAsia="Arial" w:hAnsi="Open Sans" w:cs="Arial"/>
          <w:sz w:val="24"/>
          <w:szCs w:val="24"/>
        </w:rPr>
      </w:pP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Developmental Disabilities </w:t>
      </w:r>
      <w:r w:rsidRPr="003C3E68">
        <w:rPr>
          <w:rFonts w:ascii="Open Sans" w:eastAsia="Arial" w:hAnsi="Open Sans" w:cs="Arial"/>
          <w:sz w:val="24"/>
          <w:szCs w:val="24"/>
        </w:rPr>
        <w:t xml:space="preserve">– “normal” development </w:t>
      </w:r>
      <w:proofErr w:type="gramStart"/>
      <w:r w:rsidRPr="003C3E68">
        <w:rPr>
          <w:rFonts w:ascii="Open Sans" w:eastAsia="Arial" w:hAnsi="Open Sans" w:cs="Arial"/>
          <w:sz w:val="24"/>
          <w:szCs w:val="24"/>
        </w:rPr>
        <w:t>fails</w:t>
      </w: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3C3E68">
        <w:rPr>
          <w:rFonts w:ascii="Open Sans" w:eastAsia="Arial" w:hAnsi="Open Sans" w:cs="Arial"/>
          <w:sz w:val="24"/>
          <w:szCs w:val="24"/>
        </w:rPr>
        <w:t>to</w:t>
      </w:r>
      <w:proofErr w:type="gramEnd"/>
      <w:r w:rsidRPr="003C3E68">
        <w:rPr>
          <w:rFonts w:ascii="Open Sans" w:eastAsia="Arial" w:hAnsi="Open Sans" w:cs="Arial"/>
          <w:sz w:val="24"/>
          <w:szCs w:val="24"/>
        </w:rPr>
        <w:t xml:space="preserve"> occur; diagnosis is</w:t>
      </w: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3C3E68">
        <w:rPr>
          <w:rFonts w:ascii="Open Sans" w:eastAsia="Arial" w:hAnsi="Open Sans" w:cs="Arial"/>
          <w:sz w:val="24"/>
          <w:szCs w:val="24"/>
        </w:rPr>
        <w:t>determined by significant sub-average general intellectual functioning resulting in, or associated with, defects or impairments in adaptive behaviors such as personal Independence and social responsibility, with onset by age 18</w:t>
      </w:r>
    </w:p>
    <w:p w14:paraId="526F3A68" w14:textId="77777777" w:rsidR="003C3E68" w:rsidRPr="003C3E68" w:rsidRDefault="003C3E68" w:rsidP="003C3E68">
      <w:pPr>
        <w:spacing w:line="253" w:lineRule="exact"/>
        <w:rPr>
          <w:rFonts w:ascii="Open Sans" w:eastAsia="Arial" w:hAnsi="Open Sans" w:cs="Arial"/>
          <w:sz w:val="24"/>
          <w:szCs w:val="24"/>
        </w:rPr>
      </w:pPr>
    </w:p>
    <w:p w14:paraId="102079D5" w14:textId="77777777" w:rsidR="003C3E68" w:rsidRPr="003C3E68" w:rsidRDefault="003C3E68" w:rsidP="003C3E68">
      <w:pPr>
        <w:numPr>
          <w:ilvl w:val="0"/>
          <w:numId w:val="10"/>
        </w:numPr>
        <w:tabs>
          <w:tab w:val="left" w:pos="566"/>
        </w:tabs>
        <w:spacing w:after="0" w:line="235" w:lineRule="auto"/>
        <w:ind w:left="360" w:right="460" w:hanging="352"/>
        <w:rPr>
          <w:rFonts w:ascii="Open Sans" w:eastAsia="Arial" w:hAnsi="Open Sans" w:cs="Arial"/>
          <w:sz w:val="24"/>
          <w:szCs w:val="24"/>
        </w:rPr>
      </w:pP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Communication </w:t>
      </w:r>
      <w:r w:rsidRPr="003C3E68">
        <w:rPr>
          <w:rFonts w:ascii="Open Sans" w:eastAsia="Arial" w:hAnsi="Open Sans" w:cs="Arial"/>
          <w:sz w:val="24"/>
          <w:szCs w:val="24"/>
        </w:rPr>
        <w:t>–</w:t>
      </w: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3C3E68">
        <w:rPr>
          <w:rFonts w:ascii="Open Sans" w:eastAsia="Arial" w:hAnsi="Open Sans" w:cs="Arial"/>
          <w:sz w:val="24"/>
          <w:szCs w:val="24"/>
        </w:rPr>
        <w:t xml:space="preserve">effective means of communicating may </w:t>
      </w:r>
      <w:proofErr w:type="gramStart"/>
      <w:r w:rsidRPr="003C3E68">
        <w:rPr>
          <w:rFonts w:ascii="Open Sans" w:eastAsia="Arial" w:hAnsi="Open Sans" w:cs="Arial"/>
          <w:sz w:val="24"/>
          <w:szCs w:val="24"/>
        </w:rPr>
        <w:t>require</w:t>
      </w:r>
      <w:proofErr w:type="gramEnd"/>
      <w:r w:rsidRPr="003C3E68">
        <w:rPr>
          <w:rFonts w:ascii="Open Sans" w:eastAsia="Arial" w:hAnsi="Open Sans" w:cs="Arial"/>
          <w:sz w:val="24"/>
          <w:szCs w:val="24"/>
        </w:rPr>
        <w:t xml:space="preserve"> auxiliary aids for</w:t>
      </w: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3C3E68">
        <w:rPr>
          <w:rFonts w:ascii="Open Sans" w:eastAsia="Arial" w:hAnsi="Open Sans" w:cs="Arial"/>
          <w:sz w:val="24"/>
          <w:szCs w:val="24"/>
        </w:rPr>
        <w:t>speech, hearing, and vision impairments</w:t>
      </w:r>
    </w:p>
    <w:p w14:paraId="48EE9B59" w14:textId="77777777" w:rsidR="003C3E68" w:rsidRPr="003C3E68" w:rsidRDefault="003C3E68" w:rsidP="003C3E68">
      <w:pPr>
        <w:spacing w:line="251" w:lineRule="exact"/>
        <w:rPr>
          <w:rFonts w:ascii="Open Sans" w:eastAsia="Arial" w:hAnsi="Open Sans" w:cs="Arial"/>
          <w:sz w:val="24"/>
          <w:szCs w:val="24"/>
        </w:rPr>
      </w:pPr>
    </w:p>
    <w:p w14:paraId="04CA7D4D" w14:textId="77777777" w:rsidR="003C3E68" w:rsidRPr="003C3E68" w:rsidRDefault="003C3E68" w:rsidP="003C3E68">
      <w:pPr>
        <w:numPr>
          <w:ilvl w:val="0"/>
          <w:numId w:val="10"/>
        </w:numPr>
        <w:tabs>
          <w:tab w:val="left" w:pos="566"/>
        </w:tabs>
        <w:spacing w:after="0" w:line="235" w:lineRule="auto"/>
        <w:ind w:left="360" w:right="380" w:hanging="352"/>
        <w:rPr>
          <w:rFonts w:ascii="Open Sans" w:eastAsia="Arial" w:hAnsi="Open Sans" w:cs="Arial"/>
          <w:sz w:val="24"/>
          <w:szCs w:val="24"/>
        </w:rPr>
      </w:pP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Auxiliary Aids </w:t>
      </w:r>
      <w:r w:rsidRPr="003C3E68">
        <w:rPr>
          <w:rFonts w:ascii="Open Sans" w:eastAsia="Arial" w:hAnsi="Open Sans" w:cs="Arial"/>
          <w:sz w:val="24"/>
          <w:szCs w:val="24"/>
        </w:rPr>
        <w:t>–</w:t>
      </w: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proofErr w:type="gramStart"/>
      <w:r w:rsidRPr="003C3E68">
        <w:rPr>
          <w:rFonts w:ascii="Open Sans" w:eastAsia="Arial" w:hAnsi="Open Sans" w:cs="Arial"/>
          <w:sz w:val="24"/>
          <w:szCs w:val="24"/>
        </w:rPr>
        <w:t>assisted</w:t>
      </w:r>
      <w:proofErr w:type="gramEnd"/>
      <w:r w:rsidRPr="003C3E68">
        <w:rPr>
          <w:rFonts w:ascii="Open Sans" w:eastAsia="Arial" w:hAnsi="Open Sans" w:cs="Arial"/>
          <w:sz w:val="24"/>
          <w:szCs w:val="24"/>
        </w:rPr>
        <w:t xml:space="preserve"> listening devices, telecommunication devices for the deaf,</w:t>
      </w: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3C3E68">
        <w:rPr>
          <w:rFonts w:ascii="Open Sans" w:eastAsia="Arial" w:hAnsi="Open Sans" w:cs="Arial"/>
          <w:sz w:val="24"/>
          <w:szCs w:val="24"/>
        </w:rPr>
        <w:t>taped tests, and qualified readers</w:t>
      </w:r>
    </w:p>
    <w:p w14:paraId="6735AFE3" w14:textId="77777777" w:rsidR="003C3E68" w:rsidRPr="003C3E68" w:rsidRDefault="003C3E68" w:rsidP="003C3E68">
      <w:pPr>
        <w:spacing w:line="251" w:lineRule="exact"/>
        <w:rPr>
          <w:rFonts w:ascii="Open Sans" w:eastAsia="Arial" w:hAnsi="Open Sans" w:cs="Arial"/>
          <w:sz w:val="24"/>
          <w:szCs w:val="24"/>
        </w:rPr>
      </w:pPr>
    </w:p>
    <w:p w14:paraId="11A98B28" w14:textId="77777777" w:rsidR="003C3E68" w:rsidRPr="003C3E68" w:rsidRDefault="003C3E68" w:rsidP="003C3E68">
      <w:pPr>
        <w:numPr>
          <w:ilvl w:val="0"/>
          <w:numId w:val="10"/>
        </w:numPr>
        <w:tabs>
          <w:tab w:val="left" w:pos="566"/>
        </w:tabs>
        <w:spacing w:after="0" w:line="236" w:lineRule="auto"/>
        <w:ind w:left="360" w:right="300" w:hanging="352"/>
        <w:jc w:val="both"/>
        <w:rPr>
          <w:rFonts w:ascii="Open Sans" w:eastAsia="Arial" w:hAnsi="Open Sans" w:cs="Arial"/>
          <w:sz w:val="24"/>
          <w:szCs w:val="24"/>
        </w:rPr>
      </w:pP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Serious Mental Illness </w:t>
      </w:r>
      <w:r w:rsidRPr="003C3E68">
        <w:rPr>
          <w:rFonts w:ascii="Open Sans" w:eastAsia="Arial" w:hAnsi="Open Sans" w:cs="Arial"/>
          <w:sz w:val="24"/>
          <w:szCs w:val="24"/>
        </w:rPr>
        <w:t>–</w:t>
      </w: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3C3E68">
        <w:rPr>
          <w:rFonts w:ascii="Open Sans" w:eastAsia="Arial" w:hAnsi="Open Sans" w:cs="Arial"/>
          <w:sz w:val="24"/>
          <w:szCs w:val="24"/>
        </w:rPr>
        <w:t>psychosis, schizophrenia, major affective disorder such as</w:t>
      </w: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3C3E68">
        <w:rPr>
          <w:rFonts w:ascii="Open Sans" w:eastAsia="Arial" w:hAnsi="Open Sans" w:cs="Arial"/>
          <w:sz w:val="24"/>
          <w:szCs w:val="24"/>
        </w:rPr>
        <w:t>bipolar and major depression—likely to impair cognitive function and judgment but may include Axis I disorders</w:t>
      </w:r>
    </w:p>
    <w:p w14:paraId="304C4264" w14:textId="77777777" w:rsidR="003C3E68" w:rsidRPr="003C3E68" w:rsidRDefault="003C3E68" w:rsidP="003C3E68">
      <w:pPr>
        <w:spacing w:line="253" w:lineRule="exact"/>
        <w:rPr>
          <w:rFonts w:ascii="Open Sans" w:eastAsia="Arial" w:hAnsi="Open Sans" w:cs="Arial"/>
          <w:sz w:val="24"/>
          <w:szCs w:val="24"/>
        </w:rPr>
      </w:pPr>
    </w:p>
    <w:p w14:paraId="789BCD64" w14:textId="77777777" w:rsidR="003C3E68" w:rsidRPr="003C3E68" w:rsidRDefault="003C3E68" w:rsidP="003C3E68">
      <w:pPr>
        <w:numPr>
          <w:ilvl w:val="0"/>
          <w:numId w:val="10"/>
        </w:numPr>
        <w:tabs>
          <w:tab w:val="left" w:pos="566"/>
        </w:tabs>
        <w:spacing w:after="0" w:line="237" w:lineRule="auto"/>
        <w:ind w:left="360" w:right="100" w:hanging="352"/>
        <w:rPr>
          <w:rFonts w:ascii="Open Sans" w:eastAsia="Arial" w:hAnsi="Open Sans" w:cs="Arial"/>
          <w:sz w:val="24"/>
          <w:szCs w:val="24"/>
        </w:rPr>
      </w:pP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Physical or Mental Impairment </w:t>
      </w:r>
      <w:r w:rsidRPr="003C3E68">
        <w:rPr>
          <w:rFonts w:ascii="Open Sans" w:eastAsia="Arial" w:hAnsi="Open Sans" w:cs="Arial"/>
          <w:sz w:val="24"/>
          <w:szCs w:val="24"/>
        </w:rPr>
        <w:t>–substantially limits one o</w:t>
      </w:r>
      <w:bookmarkStart w:id="0" w:name="_GoBack"/>
      <w:bookmarkEnd w:id="0"/>
      <w:r w:rsidRPr="003C3E68">
        <w:rPr>
          <w:rFonts w:ascii="Open Sans" w:eastAsia="Arial" w:hAnsi="Open Sans" w:cs="Arial"/>
          <w:sz w:val="24"/>
          <w:szCs w:val="24"/>
        </w:rPr>
        <w:t>r more major life functions,</w:t>
      </w: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3C3E68">
        <w:rPr>
          <w:rFonts w:ascii="Open Sans" w:eastAsia="Arial" w:hAnsi="Open Sans" w:cs="Arial"/>
          <w:sz w:val="24"/>
          <w:szCs w:val="24"/>
        </w:rPr>
        <w:t>such as seeing, hearing, walking or talking—this includes traumatic brain injury, impaired hearing, impaired mobility, impaired vision, heart disease, mental retardation and mental illness, HIV, and other chronic illnesses</w:t>
      </w:r>
    </w:p>
    <w:p w14:paraId="0C237815" w14:textId="77777777" w:rsidR="003C3E68" w:rsidRPr="003C3E68" w:rsidRDefault="003C3E68" w:rsidP="003C3E68">
      <w:pPr>
        <w:spacing w:line="254" w:lineRule="exact"/>
        <w:rPr>
          <w:rFonts w:ascii="Open Sans" w:eastAsia="Arial" w:hAnsi="Open Sans" w:cs="Arial"/>
          <w:sz w:val="24"/>
          <w:szCs w:val="24"/>
        </w:rPr>
      </w:pPr>
    </w:p>
    <w:p w14:paraId="47C26FC1" w14:textId="77777777" w:rsidR="003C3E68" w:rsidRPr="003C3E68" w:rsidRDefault="003C3E68" w:rsidP="003C3E68">
      <w:pPr>
        <w:numPr>
          <w:ilvl w:val="0"/>
          <w:numId w:val="10"/>
        </w:numPr>
        <w:tabs>
          <w:tab w:val="left" w:pos="566"/>
        </w:tabs>
        <w:spacing w:after="0" w:line="235" w:lineRule="auto"/>
        <w:ind w:left="360" w:right="380" w:hanging="352"/>
        <w:rPr>
          <w:rFonts w:ascii="Open Sans" w:eastAsia="Arial" w:hAnsi="Open Sans" w:cs="Arial"/>
          <w:sz w:val="24"/>
          <w:szCs w:val="24"/>
        </w:rPr>
      </w:pP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Mental Retardation </w:t>
      </w:r>
      <w:r w:rsidRPr="003C3E68">
        <w:rPr>
          <w:rFonts w:ascii="Open Sans" w:eastAsia="Arial" w:hAnsi="Open Sans" w:cs="Arial"/>
          <w:sz w:val="24"/>
          <w:szCs w:val="24"/>
        </w:rPr>
        <w:t>–</w:t>
      </w: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3C3E68">
        <w:rPr>
          <w:rFonts w:ascii="Open Sans" w:eastAsia="Arial" w:hAnsi="Open Sans" w:cs="Arial"/>
          <w:sz w:val="24"/>
          <w:szCs w:val="24"/>
        </w:rPr>
        <w:t>consists of significantly below average intellectual functioning</w:t>
      </w:r>
      <w:r w:rsidRPr="003C3E68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3C3E68">
        <w:rPr>
          <w:rFonts w:ascii="Open Sans" w:eastAsia="Arial" w:hAnsi="Open Sans" w:cs="Arial"/>
          <w:sz w:val="24"/>
          <w:szCs w:val="24"/>
        </w:rPr>
        <w:t>with deficits in adaptive behavioral functioning, which manifests prior to age 18</w:t>
      </w:r>
    </w:p>
    <w:p w14:paraId="7870E918" w14:textId="7F9D860A" w:rsidR="003C3E68" w:rsidRPr="003C3E68" w:rsidRDefault="003C3E68" w:rsidP="003C3E68">
      <w:pPr>
        <w:tabs>
          <w:tab w:val="center" w:pos="4940"/>
        </w:tabs>
        <w:autoSpaceDE w:val="0"/>
        <w:autoSpaceDN w:val="0"/>
        <w:adjustRightInd w:val="0"/>
        <w:rPr>
          <w:rFonts w:ascii="Open Sans" w:hAnsi="Open Sans" w:cs="Open Sans"/>
          <w:b/>
          <w:iCs/>
          <w:sz w:val="24"/>
          <w:szCs w:val="24"/>
        </w:rPr>
      </w:pPr>
      <w:r>
        <w:rPr>
          <w:rFonts w:ascii="Open Sans" w:hAnsi="Open Sans" w:cs="Open Sans"/>
          <w:b/>
          <w:iCs/>
          <w:sz w:val="24"/>
          <w:szCs w:val="24"/>
        </w:rPr>
        <w:tab/>
      </w:r>
    </w:p>
    <w:sectPr w:rsidR="003C3E68" w:rsidRPr="003C3E68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74E0C" w14:textId="77777777" w:rsidR="00E12C60" w:rsidRDefault="00E12C60" w:rsidP="00E7721B">
      <w:pPr>
        <w:spacing w:after="0" w:line="240" w:lineRule="auto"/>
      </w:pPr>
      <w:r>
        <w:separator/>
      </w:r>
    </w:p>
  </w:endnote>
  <w:endnote w:type="continuationSeparator" w:id="0">
    <w:p w14:paraId="282BC921" w14:textId="77777777" w:rsidR="00E12C60" w:rsidRDefault="00E12C6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1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1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E12C60" w:rsidP="00E7721B">
            <w:pPr>
              <w:pStyle w:val="Footer"/>
              <w:jc w:val="center"/>
            </w:pPr>
          </w:p>
        </w:sdtContent>
      </w:sdt>
    </w:sdtContent>
  </w:sdt>
  <w:p w14:paraId="53803034" w14:textId="7128F124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6517A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D6517A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CA155" w14:textId="77777777" w:rsidR="00E12C60" w:rsidRDefault="00E12C60" w:rsidP="00E7721B">
      <w:pPr>
        <w:spacing w:after="0" w:line="240" w:lineRule="auto"/>
      </w:pPr>
      <w:r>
        <w:separator/>
      </w:r>
    </w:p>
  </w:footnote>
  <w:footnote w:type="continuationSeparator" w:id="0">
    <w:p w14:paraId="5DE23189" w14:textId="77777777" w:rsidR="00E12C60" w:rsidRDefault="00E12C6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1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44BB4"/>
    <w:rsid w:val="001E7AA7"/>
    <w:rsid w:val="00204CD4"/>
    <w:rsid w:val="002F7801"/>
    <w:rsid w:val="003C3E68"/>
    <w:rsid w:val="003D49FF"/>
    <w:rsid w:val="00465A98"/>
    <w:rsid w:val="004C7226"/>
    <w:rsid w:val="00524DD0"/>
    <w:rsid w:val="005E696E"/>
    <w:rsid w:val="00676A46"/>
    <w:rsid w:val="006A1E92"/>
    <w:rsid w:val="00703108"/>
    <w:rsid w:val="0084406A"/>
    <w:rsid w:val="00846CF2"/>
    <w:rsid w:val="008A4D3D"/>
    <w:rsid w:val="009F7E4A"/>
    <w:rsid w:val="00AA02D5"/>
    <w:rsid w:val="00AD2CEF"/>
    <w:rsid w:val="00B0214B"/>
    <w:rsid w:val="00C16070"/>
    <w:rsid w:val="00D6517A"/>
    <w:rsid w:val="00DE3A22"/>
    <w:rsid w:val="00E12C60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2017-09-06T14:57:00Z</dcterms:created>
  <dcterms:modified xsi:type="dcterms:W3CDTF">2017-09-14T16:13:00Z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