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135FF" w14:textId="224DD5CB" w:rsidR="00E04BDC" w:rsidRPr="00E04BDC" w:rsidRDefault="00E04BDC" w:rsidP="00E04BDC">
      <w:pPr>
        <w:jc w:val="center"/>
        <w:rPr>
          <w:rFonts w:ascii="Open Sans" w:hAnsi="Open Sans"/>
          <w:b/>
          <w:sz w:val="24"/>
          <w:szCs w:val="24"/>
        </w:rPr>
      </w:pPr>
      <w:bookmarkStart w:id="0" w:name="_GoBack"/>
      <w:bookmarkEnd w:id="0"/>
      <w:r w:rsidRPr="00E04BDC">
        <w:rPr>
          <w:rFonts w:ascii="Open Sans" w:hAnsi="Open Sans"/>
          <w:b/>
          <w:sz w:val="24"/>
          <w:szCs w:val="24"/>
        </w:rPr>
        <w:t>International Political Ideologies Key Terms</w:t>
      </w:r>
    </w:p>
    <w:p w14:paraId="0BF81266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Globalization – “how international economic, social, cultural, and technological forces are affecting events inside individual countries” (Hauss &amp; Haussman, 2013, p. 535) </w:t>
      </w:r>
    </w:p>
    <w:p w14:paraId="15145D76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Imperialism – the policy of colonizing other countries–literally establishing empires </w:t>
      </w:r>
    </w:p>
    <w:p w14:paraId="7038E1EE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Nation – a group of people with a common identity that may be strengthened by a common language, history, race, or culture </w:t>
      </w:r>
    </w:p>
    <w:p w14:paraId="2F31B25E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Political culture – “the basic values and assumptions that people have towards authority, the political system, and other overarching themes in political life” (Hauss &amp; Haussman, 2013, p. 538) </w:t>
      </w:r>
    </w:p>
    <w:p w14:paraId="7E5A824C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Political participation – “an opportunity for citizens to take part in their country’s government, such as voting in competitive elections, joining interest groups, and engaging in protests” (Hauss &amp; Haussman, 2013, p.538) </w:t>
      </w:r>
    </w:p>
    <w:p w14:paraId="1511F9C4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Public policy – “the decisions that are made by a state that define what it will do” (Hauss &amp; Haussman, 2013, p. 538). </w:t>
      </w:r>
    </w:p>
    <w:p w14:paraId="504361EA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Regime – an institution and practice that endures from government to government, such as the constitutional order in a democracy (Hauss &amp; Haussman, 2013, p.539) </w:t>
      </w:r>
    </w:p>
    <w:p w14:paraId="3D1467A4" w14:textId="77777777" w:rsid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 xml:space="preserve">State – a political body in which all individuals and institutions make public policy, regardless of whether they are in the government </w:t>
      </w:r>
    </w:p>
    <w:p w14:paraId="7ED27009" w14:textId="52D8C562" w:rsidR="00E04BDC" w:rsidRPr="00E04BDC" w:rsidRDefault="00E04BDC" w:rsidP="00E04BDC">
      <w:pPr>
        <w:pStyle w:val="ListParagraph"/>
        <w:numPr>
          <w:ilvl w:val="0"/>
          <w:numId w:val="40"/>
        </w:numPr>
        <w:rPr>
          <w:rFonts w:ascii="Open Sans" w:hAnsi="Open Sans"/>
          <w:sz w:val="24"/>
          <w:szCs w:val="24"/>
        </w:rPr>
      </w:pPr>
      <w:r w:rsidRPr="00E04BDC">
        <w:rPr>
          <w:rFonts w:ascii="Open Sans" w:hAnsi="Open Sans"/>
          <w:sz w:val="24"/>
          <w:szCs w:val="24"/>
        </w:rPr>
        <w:t>Totalitarianism – a regime in which the state has total power (Hauss &amp; Haussman, 2013, p. 540)</w:t>
      </w:r>
    </w:p>
    <w:p w14:paraId="47265456" w14:textId="77777777" w:rsidR="00DF163D" w:rsidRPr="00345A43" w:rsidRDefault="00DF163D" w:rsidP="00345A43">
      <w:pPr>
        <w:rPr>
          <w:rFonts w:ascii="Open Sans" w:hAnsi="Open Sans"/>
          <w:sz w:val="24"/>
          <w:szCs w:val="24"/>
        </w:rPr>
      </w:pPr>
    </w:p>
    <w:sectPr w:rsidR="00DF163D" w:rsidRPr="00345A4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04BD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04BD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7">
    <w:nsid w:val="00007FF5"/>
    <w:multiLevelType w:val="hybridMultilevel"/>
    <w:tmpl w:val="CCDCC632"/>
    <w:lvl w:ilvl="0" w:tplc="DEC6D734">
      <w:start w:val="7"/>
      <w:numFmt w:val="decimal"/>
      <w:lvlText w:val="%1."/>
      <w:lvlJc w:val="left"/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8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9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6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9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0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7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8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2"/>
  </w:num>
  <w:num w:numId="7">
    <w:abstractNumId w:val="12"/>
  </w:num>
  <w:num w:numId="8">
    <w:abstractNumId w:val="28"/>
  </w:num>
  <w:num w:numId="9">
    <w:abstractNumId w:val="14"/>
  </w:num>
  <w:num w:numId="10">
    <w:abstractNumId w:val="37"/>
  </w:num>
  <w:num w:numId="11">
    <w:abstractNumId w:val="8"/>
  </w:num>
  <w:num w:numId="12">
    <w:abstractNumId w:val="29"/>
  </w:num>
  <w:num w:numId="13">
    <w:abstractNumId w:val="10"/>
  </w:num>
  <w:num w:numId="14">
    <w:abstractNumId w:val="36"/>
  </w:num>
  <w:num w:numId="15">
    <w:abstractNumId w:val="16"/>
  </w:num>
  <w:num w:numId="16">
    <w:abstractNumId w:val="15"/>
  </w:num>
  <w:num w:numId="17">
    <w:abstractNumId w:val="20"/>
  </w:num>
  <w:num w:numId="18">
    <w:abstractNumId w:val="11"/>
  </w:num>
  <w:num w:numId="19">
    <w:abstractNumId w:val="38"/>
  </w:num>
  <w:num w:numId="20">
    <w:abstractNumId w:val="31"/>
  </w:num>
  <w:num w:numId="21">
    <w:abstractNumId w:val="18"/>
  </w:num>
  <w:num w:numId="22">
    <w:abstractNumId w:val="17"/>
  </w:num>
  <w:num w:numId="23">
    <w:abstractNumId w:val="5"/>
  </w:num>
  <w:num w:numId="24">
    <w:abstractNumId w:val="6"/>
  </w:num>
  <w:num w:numId="25">
    <w:abstractNumId w:val="7"/>
  </w:num>
  <w:num w:numId="26">
    <w:abstractNumId w:val="21"/>
  </w:num>
  <w:num w:numId="27">
    <w:abstractNumId w:val="33"/>
  </w:num>
  <w:num w:numId="28">
    <w:abstractNumId w:val="30"/>
  </w:num>
  <w:num w:numId="29">
    <w:abstractNumId w:val="34"/>
  </w:num>
  <w:num w:numId="30">
    <w:abstractNumId w:val="23"/>
  </w:num>
  <w:num w:numId="31">
    <w:abstractNumId w:val="27"/>
  </w:num>
  <w:num w:numId="32">
    <w:abstractNumId w:val="25"/>
  </w:num>
  <w:num w:numId="33">
    <w:abstractNumId w:val="35"/>
  </w:num>
  <w:num w:numId="34">
    <w:abstractNumId w:val="9"/>
  </w:num>
  <w:num w:numId="35">
    <w:abstractNumId w:val="39"/>
  </w:num>
  <w:num w:numId="36">
    <w:abstractNumId w:val="19"/>
  </w:num>
  <w:num w:numId="37">
    <w:abstractNumId w:val="24"/>
  </w:num>
  <w:num w:numId="38">
    <w:abstractNumId w:val="13"/>
  </w:num>
  <w:num w:numId="39">
    <w:abstractNumId w:val="26"/>
  </w:num>
  <w:num w:numId="4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32C0A"/>
    <w:rsid w:val="00345A43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6775F"/>
    <w:rsid w:val="00897278"/>
    <w:rsid w:val="008A6BDB"/>
    <w:rsid w:val="008E71B7"/>
    <w:rsid w:val="0093293C"/>
    <w:rsid w:val="00981740"/>
    <w:rsid w:val="009957FC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63F4E"/>
    <w:rsid w:val="00B72090"/>
    <w:rsid w:val="00B939C0"/>
    <w:rsid w:val="00B94345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63D"/>
    <w:rsid w:val="00DF1D94"/>
    <w:rsid w:val="00E04BDC"/>
    <w:rsid w:val="00E219CB"/>
    <w:rsid w:val="00E678EF"/>
    <w:rsid w:val="00E7721B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05d88611-e516-4d1a-b12e-39107e78b3d0"/>
    <ds:schemaRef ds:uri="http://schemas.microsoft.com/office/2006/metadata/properties"/>
    <ds:schemaRef ds:uri="56ea17bb-c96d-4826-b465-01eec0dd23dd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2017-09-26T21:39:00Z</dcterms:created>
  <dcterms:modified xsi:type="dcterms:W3CDTF">2017-09-26T21:39:00Z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