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03369"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0772FB" w:rsidRDefault="00602419" w:rsidP="003D5621">
            <w:pPr>
              <w:jc w:val="center"/>
              <w:rPr>
                <w:rFonts w:ascii="Open Sans" w:hAnsi="Open Sans" w:cs="Open Sans"/>
                <w:b/>
                <w:sz w:val="22"/>
                <w:szCs w:val="22"/>
              </w:rPr>
            </w:pPr>
            <w:r w:rsidRPr="000772FB">
              <w:rPr>
                <w:rFonts w:ascii="Open Sans" w:hAnsi="Open Sans" w:cs="Open Sans"/>
                <w:b/>
                <w:sz w:val="22"/>
                <w:szCs w:val="22"/>
              </w:rPr>
              <w:t>TEXAS CTE LESSON PLAN</w:t>
            </w:r>
          </w:p>
          <w:p w14:paraId="21B5545C" w14:textId="77777777" w:rsidR="00B3350C" w:rsidRPr="000772FB" w:rsidRDefault="00D22D16" w:rsidP="003D5621">
            <w:pPr>
              <w:jc w:val="center"/>
              <w:rPr>
                <w:rFonts w:ascii="Open Sans" w:hAnsi="Open Sans" w:cs="Open Sans"/>
                <w:b/>
                <w:sz w:val="22"/>
                <w:szCs w:val="22"/>
              </w:rPr>
            </w:pPr>
            <w:hyperlink r:id="rId11" w:history="1">
              <w:r w:rsidR="002D294D" w:rsidRPr="000772FB">
                <w:rPr>
                  <w:rStyle w:val="Hyperlink"/>
                  <w:rFonts w:ascii="Open Sans" w:hAnsi="Open Sans" w:cs="Open Sans"/>
                  <w:sz w:val="22"/>
                  <w:szCs w:val="22"/>
                </w:rPr>
                <w:t>www.txcte.org</w:t>
              </w:r>
            </w:hyperlink>
            <w:r w:rsidR="002D294D" w:rsidRPr="000772FB">
              <w:rPr>
                <w:rFonts w:ascii="Open Sans" w:hAnsi="Open Sans" w:cs="Open Sans"/>
                <w:b/>
                <w:sz w:val="22"/>
                <w:szCs w:val="22"/>
              </w:rPr>
              <w:t xml:space="preserve"> </w:t>
            </w:r>
          </w:p>
          <w:p w14:paraId="27CA2FBA" w14:textId="6865BA9F" w:rsidR="003D5621" w:rsidRPr="000772FB" w:rsidRDefault="003D5621" w:rsidP="003D5621">
            <w:pPr>
              <w:jc w:val="center"/>
              <w:rPr>
                <w:rFonts w:ascii="Open Sans" w:hAnsi="Open Sans" w:cs="Open Sans"/>
                <w:b/>
                <w:sz w:val="22"/>
                <w:szCs w:val="22"/>
              </w:rPr>
            </w:pPr>
          </w:p>
        </w:tc>
      </w:tr>
      <w:tr w:rsidR="00B3350C" w:rsidRPr="00803369"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772FB" w:rsidRDefault="00B3350C" w:rsidP="00001828">
            <w:pPr>
              <w:spacing w:before="120" w:after="120"/>
              <w:jc w:val="center"/>
              <w:rPr>
                <w:rFonts w:ascii="Open Sans" w:hAnsi="Open Sans" w:cs="Open Sans"/>
                <w:b/>
                <w:sz w:val="22"/>
                <w:szCs w:val="22"/>
              </w:rPr>
            </w:pPr>
            <w:r w:rsidRPr="000772FB">
              <w:rPr>
                <w:rFonts w:ascii="Open Sans" w:hAnsi="Open Sans" w:cs="Open Sans"/>
                <w:b/>
                <w:sz w:val="22"/>
                <w:szCs w:val="22"/>
              </w:rPr>
              <w:t>Lesson Identification and TEKS Addressed</w:t>
            </w:r>
          </w:p>
        </w:tc>
      </w:tr>
      <w:tr w:rsidR="00B3350C" w:rsidRPr="00803369"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0772FB" w:rsidRDefault="00B3350C" w:rsidP="00001828">
            <w:pPr>
              <w:spacing w:before="120" w:after="120"/>
              <w:jc w:val="center"/>
              <w:rPr>
                <w:rFonts w:ascii="Open Sans" w:hAnsi="Open Sans" w:cs="Open Sans"/>
                <w:b/>
                <w:sz w:val="22"/>
                <w:szCs w:val="22"/>
              </w:rPr>
            </w:pPr>
            <w:r w:rsidRPr="000772FB">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0772FB" w:rsidRDefault="002C6B3B" w:rsidP="00001828">
            <w:pPr>
              <w:spacing w:before="120" w:after="120"/>
              <w:rPr>
                <w:rFonts w:ascii="Open Sans" w:hAnsi="Open Sans" w:cs="Open Sans"/>
                <w:sz w:val="22"/>
                <w:szCs w:val="22"/>
              </w:rPr>
            </w:pPr>
            <w:r w:rsidRPr="000772FB">
              <w:rPr>
                <w:rFonts w:ascii="Open Sans" w:hAnsi="Open Sans" w:cs="Open Sans"/>
                <w:sz w:val="22"/>
                <w:szCs w:val="22"/>
              </w:rPr>
              <w:t>Human Services</w:t>
            </w:r>
          </w:p>
        </w:tc>
      </w:tr>
      <w:tr w:rsidR="00B3350C" w:rsidRPr="00803369" w14:paraId="6E5988F1" w14:textId="77777777" w:rsidTr="173F7DB3">
        <w:tc>
          <w:tcPr>
            <w:tcW w:w="2952" w:type="dxa"/>
            <w:shd w:val="clear" w:color="auto" w:fill="auto"/>
          </w:tcPr>
          <w:p w14:paraId="108F9A4B" w14:textId="22F7B5E3" w:rsidR="00B3350C" w:rsidRPr="000772FB" w:rsidRDefault="00B3350C" w:rsidP="00001828">
            <w:pPr>
              <w:spacing w:before="120" w:after="120"/>
              <w:jc w:val="center"/>
              <w:rPr>
                <w:rFonts w:ascii="Open Sans" w:hAnsi="Open Sans" w:cs="Open Sans"/>
                <w:b/>
                <w:sz w:val="22"/>
                <w:szCs w:val="22"/>
              </w:rPr>
            </w:pPr>
            <w:r w:rsidRPr="000772FB">
              <w:rPr>
                <w:rFonts w:ascii="Open Sans" w:hAnsi="Open Sans" w:cs="Open Sans"/>
                <w:b/>
                <w:sz w:val="22"/>
                <w:szCs w:val="22"/>
              </w:rPr>
              <w:t>Course Name</w:t>
            </w:r>
          </w:p>
        </w:tc>
        <w:tc>
          <w:tcPr>
            <w:tcW w:w="7848" w:type="dxa"/>
            <w:shd w:val="clear" w:color="auto" w:fill="auto"/>
          </w:tcPr>
          <w:p w14:paraId="701EF2E7" w14:textId="48D454C3" w:rsidR="00B3350C" w:rsidRPr="000772FB" w:rsidRDefault="00F14D15" w:rsidP="00001828">
            <w:pPr>
              <w:spacing w:before="120" w:after="120"/>
              <w:rPr>
                <w:rFonts w:ascii="Open Sans" w:hAnsi="Open Sans" w:cs="Open Sans"/>
                <w:sz w:val="22"/>
                <w:szCs w:val="22"/>
              </w:rPr>
            </w:pPr>
            <w:r w:rsidRPr="000772FB">
              <w:rPr>
                <w:rFonts w:ascii="Open Sans" w:hAnsi="Open Sans" w:cs="Open Sans"/>
                <w:sz w:val="22"/>
                <w:szCs w:val="22"/>
              </w:rPr>
              <w:t>Practicum in Human Services</w:t>
            </w:r>
          </w:p>
        </w:tc>
      </w:tr>
      <w:tr w:rsidR="00B3350C" w:rsidRPr="00803369" w14:paraId="16A9422A" w14:textId="77777777" w:rsidTr="173F7DB3">
        <w:tc>
          <w:tcPr>
            <w:tcW w:w="2952" w:type="dxa"/>
            <w:shd w:val="clear" w:color="auto" w:fill="auto"/>
          </w:tcPr>
          <w:p w14:paraId="7BE77DA8" w14:textId="08842B2B" w:rsidR="00B3350C" w:rsidRPr="000772FB" w:rsidRDefault="173F7DB3" w:rsidP="173F7DB3">
            <w:pPr>
              <w:spacing w:before="120" w:after="120"/>
              <w:jc w:val="center"/>
              <w:rPr>
                <w:rFonts w:ascii="Open Sans" w:hAnsi="Open Sans" w:cs="Open Sans"/>
                <w:b/>
                <w:bCs/>
                <w:sz w:val="22"/>
                <w:szCs w:val="22"/>
              </w:rPr>
            </w:pPr>
            <w:r w:rsidRPr="000772FB">
              <w:rPr>
                <w:rFonts w:ascii="Open Sans" w:hAnsi="Open Sans" w:cs="Open Sans"/>
                <w:b/>
                <w:bCs/>
                <w:sz w:val="22"/>
                <w:szCs w:val="22"/>
              </w:rPr>
              <w:t>Lesson/Unit Title</w:t>
            </w:r>
          </w:p>
        </w:tc>
        <w:tc>
          <w:tcPr>
            <w:tcW w:w="7848" w:type="dxa"/>
            <w:shd w:val="clear" w:color="auto" w:fill="auto"/>
          </w:tcPr>
          <w:p w14:paraId="7ACC9CD3" w14:textId="135F7D53" w:rsidR="00B3350C" w:rsidRPr="000772FB" w:rsidRDefault="00F14D15" w:rsidP="008166ED">
            <w:pPr>
              <w:spacing w:before="120" w:after="120"/>
              <w:rPr>
                <w:rFonts w:ascii="Open Sans" w:hAnsi="Open Sans" w:cs="Open Sans"/>
                <w:sz w:val="22"/>
                <w:szCs w:val="22"/>
              </w:rPr>
            </w:pPr>
            <w:r w:rsidRPr="000772FB">
              <w:rPr>
                <w:rFonts w:ascii="Open Sans" w:hAnsi="Open Sans" w:cs="Open Sans"/>
                <w:sz w:val="22"/>
                <w:szCs w:val="22"/>
              </w:rPr>
              <w:t>Mathematical Applications in Human Services</w:t>
            </w:r>
          </w:p>
        </w:tc>
      </w:tr>
      <w:tr w:rsidR="00B3350C" w:rsidRPr="00803369" w14:paraId="7029DC65" w14:textId="77777777" w:rsidTr="173F7DB3">
        <w:trPr>
          <w:trHeight w:val="135"/>
        </w:trPr>
        <w:tc>
          <w:tcPr>
            <w:tcW w:w="2952" w:type="dxa"/>
            <w:shd w:val="clear" w:color="auto" w:fill="auto"/>
          </w:tcPr>
          <w:p w14:paraId="765C144E" w14:textId="4CCD2C10" w:rsidR="00B3350C" w:rsidRPr="000772FB" w:rsidRDefault="00B3350C" w:rsidP="00001828">
            <w:pPr>
              <w:spacing w:before="120" w:after="120"/>
              <w:jc w:val="center"/>
              <w:rPr>
                <w:rFonts w:ascii="Open Sans" w:hAnsi="Open Sans" w:cs="Open Sans"/>
                <w:b/>
                <w:sz w:val="22"/>
                <w:szCs w:val="22"/>
              </w:rPr>
            </w:pPr>
            <w:r w:rsidRPr="000772FB">
              <w:rPr>
                <w:rFonts w:ascii="Open Sans" w:hAnsi="Open Sans" w:cs="Open Sans"/>
                <w:b/>
                <w:sz w:val="22"/>
                <w:szCs w:val="22"/>
              </w:rPr>
              <w:t>TEKS Student Expectations</w:t>
            </w:r>
          </w:p>
        </w:tc>
        <w:tc>
          <w:tcPr>
            <w:tcW w:w="7848" w:type="dxa"/>
            <w:shd w:val="clear" w:color="auto" w:fill="auto"/>
          </w:tcPr>
          <w:p w14:paraId="54CB509E" w14:textId="44C5A66A" w:rsidR="00AC1635" w:rsidRPr="000772FB" w:rsidRDefault="00AC1635" w:rsidP="00AC1635">
            <w:pPr>
              <w:spacing w:before="120" w:after="120"/>
              <w:rPr>
                <w:rFonts w:ascii="Open Sans" w:hAnsi="Open Sans" w:cs="Open Sans"/>
                <w:b/>
                <w:sz w:val="22"/>
                <w:szCs w:val="22"/>
              </w:rPr>
            </w:pPr>
            <w:r w:rsidRPr="000772FB">
              <w:rPr>
                <w:rFonts w:ascii="Open Sans" w:hAnsi="Open Sans" w:cs="Open Sans"/>
                <w:b/>
                <w:sz w:val="22"/>
                <w:szCs w:val="22"/>
              </w:rPr>
              <w:t>130.280. Knowledge and Skills.</w:t>
            </w:r>
          </w:p>
          <w:p w14:paraId="026D17AF" w14:textId="77777777" w:rsidR="00AC1635" w:rsidRPr="000772FB" w:rsidRDefault="00AC1635" w:rsidP="00AC1635">
            <w:pPr>
              <w:pStyle w:val="PARAGRAPH1"/>
              <w:rPr>
                <w:rFonts w:ascii="Open Sans" w:hAnsi="Open Sans" w:cs="Open Sans"/>
              </w:rPr>
            </w:pPr>
            <w:r w:rsidRPr="000772FB">
              <w:rPr>
                <w:rFonts w:ascii="Open Sans" w:hAnsi="Open Sans" w:cs="Open Sans"/>
              </w:rPr>
              <w:t>(4)</w:t>
            </w:r>
            <w:r w:rsidRPr="000772FB">
              <w:rPr>
                <w:rFonts w:ascii="Open Sans" w:hAnsi="Open Sans" w:cs="Open Sans"/>
              </w:rPr>
              <w:tab/>
              <w:t>The student uses business tools or procedures to create human services information and facilitate client interactions. The student is expected to:</w:t>
            </w:r>
          </w:p>
          <w:p w14:paraId="2E3238C4" w14:textId="37D55D43" w:rsidR="00AC1635" w:rsidRPr="000772FB" w:rsidRDefault="00AC1635" w:rsidP="00AC1635">
            <w:pPr>
              <w:pStyle w:val="SUBPARAGRAPHA"/>
              <w:rPr>
                <w:rFonts w:ascii="Open Sans" w:hAnsi="Open Sans" w:cs="Open Sans"/>
              </w:rPr>
            </w:pPr>
            <w:r w:rsidRPr="000772FB">
              <w:rPr>
                <w:rFonts w:ascii="Open Sans" w:hAnsi="Open Sans" w:cs="Open Sans"/>
              </w:rPr>
              <w:t>(A)</w:t>
            </w:r>
            <w:r w:rsidRPr="000772FB">
              <w:rPr>
                <w:rFonts w:ascii="Open Sans" w:hAnsi="Open Sans" w:cs="Open Sans"/>
              </w:rPr>
              <w:tab/>
              <w:t>evaluate numerical information and perform complex calculations accurately; and</w:t>
            </w:r>
          </w:p>
          <w:p w14:paraId="4583E660" w14:textId="45F08970" w:rsidR="00B3350C" w:rsidRPr="000772FB" w:rsidRDefault="00AC1635" w:rsidP="00AC1635">
            <w:pPr>
              <w:pStyle w:val="SUBPARAGRAPHA"/>
              <w:rPr>
                <w:rFonts w:ascii="Open Sans" w:hAnsi="Open Sans" w:cs="Open Sans"/>
              </w:rPr>
            </w:pPr>
            <w:r w:rsidRPr="000772FB">
              <w:rPr>
                <w:rFonts w:ascii="Open Sans" w:hAnsi="Open Sans" w:cs="Open Sans"/>
              </w:rPr>
              <w:t>(B)</w:t>
            </w:r>
            <w:r w:rsidRPr="000772FB">
              <w:rPr>
                <w:rFonts w:ascii="Open Sans" w:hAnsi="Open Sans" w:cs="Open Sans"/>
              </w:rPr>
              <w:tab/>
              <w:t>use appropriate electronic resources to access current information.</w:t>
            </w:r>
          </w:p>
        </w:tc>
      </w:tr>
      <w:tr w:rsidR="00B3350C" w:rsidRPr="00803369"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0772FB" w:rsidRDefault="00B3350C" w:rsidP="00001828">
            <w:pPr>
              <w:spacing w:before="120" w:after="120"/>
              <w:jc w:val="center"/>
              <w:rPr>
                <w:rFonts w:ascii="Open Sans" w:hAnsi="Open Sans" w:cs="Open Sans"/>
                <w:b/>
                <w:sz w:val="22"/>
                <w:szCs w:val="22"/>
              </w:rPr>
            </w:pPr>
            <w:r w:rsidRPr="000772FB">
              <w:rPr>
                <w:rFonts w:ascii="Open Sans" w:hAnsi="Open Sans" w:cs="Open Sans"/>
                <w:b/>
                <w:sz w:val="22"/>
                <w:szCs w:val="22"/>
              </w:rPr>
              <w:t>Basic Direct Teach Lesson</w:t>
            </w:r>
          </w:p>
          <w:p w14:paraId="3BC06FE8" w14:textId="28B382E3" w:rsidR="00B3350C" w:rsidRPr="000772FB" w:rsidRDefault="006052AA" w:rsidP="00001828">
            <w:pPr>
              <w:jc w:val="center"/>
              <w:rPr>
                <w:rFonts w:ascii="Open Sans" w:hAnsi="Open Sans" w:cs="Open Sans"/>
                <w:sz w:val="22"/>
                <w:szCs w:val="22"/>
              </w:rPr>
            </w:pPr>
            <w:r w:rsidRPr="000772FB">
              <w:rPr>
                <w:rFonts w:ascii="Open Sans" w:hAnsi="Open Sans" w:cs="Open Sans"/>
                <w:sz w:val="22"/>
                <w:szCs w:val="22"/>
              </w:rPr>
              <w:t xml:space="preserve">(Includes </w:t>
            </w:r>
            <w:r w:rsidR="00B3350C" w:rsidRPr="000772FB">
              <w:rPr>
                <w:rFonts w:ascii="Open Sans" w:hAnsi="Open Sans" w:cs="Open Sans"/>
                <w:sz w:val="22"/>
                <w:szCs w:val="22"/>
              </w:rPr>
              <w:t xml:space="preserve">Special Education Modifications/Accommodations and </w:t>
            </w:r>
          </w:p>
          <w:p w14:paraId="3042A4DA" w14:textId="6E415551" w:rsidR="00B3350C" w:rsidRPr="000772FB" w:rsidRDefault="00B3350C" w:rsidP="00D0097D">
            <w:pPr>
              <w:jc w:val="center"/>
              <w:rPr>
                <w:rFonts w:ascii="Open Sans" w:hAnsi="Open Sans" w:cs="Open Sans"/>
                <w:sz w:val="22"/>
                <w:szCs w:val="22"/>
              </w:rPr>
            </w:pPr>
            <w:r w:rsidRPr="000772FB">
              <w:rPr>
                <w:rFonts w:ascii="Open Sans" w:hAnsi="Open Sans" w:cs="Open Sans"/>
                <w:sz w:val="22"/>
                <w:szCs w:val="22"/>
              </w:rPr>
              <w:t>one English Language Proficiency Standards (ELPS) Strategy</w:t>
            </w:r>
            <w:r w:rsidR="006052AA" w:rsidRPr="000772FB">
              <w:rPr>
                <w:rFonts w:ascii="Open Sans" w:hAnsi="Open Sans" w:cs="Open Sans"/>
                <w:sz w:val="22"/>
                <w:szCs w:val="22"/>
              </w:rPr>
              <w:t>)</w:t>
            </w:r>
          </w:p>
          <w:p w14:paraId="5635CDF7" w14:textId="3179FF44" w:rsidR="00D0097D" w:rsidRPr="000772FB" w:rsidRDefault="00D0097D" w:rsidP="00D0097D">
            <w:pPr>
              <w:jc w:val="center"/>
              <w:rPr>
                <w:rFonts w:ascii="Open Sans" w:hAnsi="Open Sans" w:cs="Open Sans"/>
                <w:b/>
                <w:sz w:val="22"/>
                <w:szCs w:val="22"/>
              </w:rPr>
            </w:pPr>
          </w:p>
        </w:tc>
      </w:tr>
      <w:tr w:rsidR="0072496B" w:rsidRPr="00803369" w14:paraId="49CA021C" w14:textId="77777777" w:rsidTr="00001828">
        <w:trPr>
          <w:trHeight w:val="27"/>
        </w:trPr>
        <w:tc>
          <w:tcPr>
            <w:tcW w:w="2952" w:type="dxa"/>
            <w:shd w:val="clear" w:color="auto" w:fill="auto"/>
          </w:tcPr>
          <w:p w14:paraId="3E12574F" w14:textId="76204C22" w:rsidR="0072496B" w:rsidRPr="000772FB" w:rsidRDefault="0072496B" w:rsidP="00001828">
            <w:pPr>
              <w:spacing w:before="120" w:after="120"/>
              <w:jc w:val="center"/>
              <w:rPr>
                <w:rFonts w:ascii="Open Sans" w:hAnsi="Open Sans" w:cs="Open Sans"/>
                <w:b/>
                <w:sz w:val="22"/>
                <w:szCs w:val="22"/>
              </w:rPr>
            </w:pPr>
            <w:r w:rsidRPr="000772FB">
              <w:rPr>
                <w:rFonts w:ascii="Open Sans" w:hAnsi="Open Sans" w:cs="Open Sans"/>
                <w:b/>
                <w:sz w:val="22"/>
                <w:szCs w:val="22"/>
              </w:rPr>
              <w:t>Instructional Objectives</w:t>
            </w:r>
          </w:p>
        </w:tc>
        <w:tc>
          <w:tcPr>
            <w:tcW w:w="7848" w:type="dxa"/>
            <w:shd w:val="clear" w:color="auto" w:fill="auto"/>
            <w:vAlign w:val="center"/>
          </w:tcPr>
          <w:p w14:paraId="2F2CC975" w14:textId="77777777" w:rsidR="0072496B" w:rsidRPr="000772FB" w:rsidRDefault="0072496B" w:rsidP="00803369">
            <w:pPr>
              <w:spacing w:before="120" w:after="120"/>
              <w:rPr>
                <w:rFonts w:ascii="Open Sans" w:hAnsi="Open Sans" w:cs="Open Sans"/>
                <w:b/>
                <w:bCs/>
                <w:sz w:val="22"/>
                <w:szCs w:val="22"/>
              </w:rPr>
            </w:pPr>
            <w:r w:rsidRPr="000772FB">
              <w:rPr>
                <w:rFonts w:ascii="Open Sans" w:hAnsi="Open Sans" w:cs="Open Sans"/>
                <w:b/>
                <w:bCs/>
                <w:sz w:val="22"/>
                <w:szCs w:val="22"/>
              </w:rPr>
              <w:t>Students will:</w:t>
            </w:r>
          </w:p>
          <w:p w14:paraId="64396C49" w14:textId="178C516B" w:rsidR="0072496B" w:rsidRPr="000772FB" w:rsidRDefault="00575E80"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Investigate mathematical applications in human services</w:t>
            </w:r>
          </w:p>
          <w:p w14:paraId="09FC241C" w14:textId="3BF5324F" w:rsidR="0072496B" w:rsidRPr="000772FB" w:rsidRDefault="00575E80"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Evaluate numerical information</w:t>
            </w:r>
          </w:p>
          <w:p w14:paraId="60AC3715" w14:textId="012C99E6" w:rsidR="0072496B" w:rsidRPr="000772FB" w:rsidRDefault="00575E80" w:rsidP="007E482E">
            <w:pPr>
              <w:pStyle w:val="ListParagraph"/>
              <w:numPr>
                <w:ilvl w:val="0"/>
                <w:numId w:val="6"/>
              </w:numPr>
              <w:tabs>
                <w:tab w:val="left" w:pos="1640"/>
              </w:tabs>
              <w:rPr>
                <w:rFonts w:ascii="Open Sans" w:hAnsi="Open Sans" w:cs="Open Sans"/>
                <w:color w:val="333333"/>
                <w:sz w:val="22"/>
                <w:szCs w:val="22"/>
              </w:rPr>
            </w:pPr>
            <w:r w:rsidRPr="000772FB">
              <w:rPr>
                <w:rFonts w:ascii="Open Sans" w:hAnsi="Open Sans" w:cs="Open Sans"/>
                <w:color w:val="000000"/>
                <w:position w:val="-3"/>
                <w:sz w:val="22"/>
                <w:szCs w:val="22"/>
              </w:rPr>
              <w:t xml:space="preserve">Summarize the application of current technology to </w:t>
            </w:r>
            <w:r w:rsidR="0072496B" w:rsidRPr="000772FB">
              <w:rPr>
                <w:rFonts w:ascii="Open Sans" w:hAnsi="Open Sans" w:cs="Open Sans"/>
                <w:color w:val="000000"/>
                <w:position w:val="-3"/>
                <w:sz w:val="22"/>
                <w:szCs w:val="22"/>
              </w:rPr>
              <w:t>manage numerical information</w:t>
            </w:r>
          </w:p>
        </w:tc>
      </w:tr>
      <w:tr w:rsidR="0072496B" w:rsidRPr="00803369" w14:paraId="741CD4A0" w14:textId="77777777" w:rsidTr="00001828">
        <w:trPr>
          <w:trHeight w:val="27"/>
        </w:trPr>
        <w:tc>
          <w:tcPr>
            <w:tcW w:w="2952" w:type="dxa"/>
            <w:shd w:val="clear" w:color="auto" w:fill="auto"/>
          </w:tcPr>
          <w:p w14:paraId="65BFD213" w14:textId="6A49AE17" w:rsidR="0072496B" w:rsidRPr="000772FB" w:rsidRDefault="0072496B" w:rsidP="173F7DB3">
            <w:pPr>
              <w:spacing w:before="120" w:after="120"/>
              <w:jc w:val="center"/>
              <w:rPr>
                <w:rFonts w:ascii="Open Sans" w:hAnsi="Open Sans" w:cs="Open Sans"/>
                <w:b/>
                <w:bCs/>
                <w:sz w:val="22"/>
                <w:szCs w:val="22"/>
              </w:rPr>
            </w:pPr>
            <w:r w:rsidRPr="000772FB">
              <w:rPr>
                <w:rFonts w:ascii="Open Sans" w:hAnsi="Open Sans" w:cs="Open Sans"/>
                <w:b/>
                <w:bCs/>
                <w:sz w:val="22"/>
                <w:szCs w:val="22"/>
              </w:rPr>
              <w:t>Rationale</w:t>
            </w:r>
          </w:p>
        </w:tc>
        <w:tc>
          <w:tcPr>
            <w:tcW w:w="7848" w:type="dxa"/>
            <w:shd w:val="clear" w:color="auto" w:fill="auto"/>
            <w:vAlign w:val="center"/>
          </w:tcPr>
          <w:p w14:paraId="0AEAFDF2" w14:textId="23E9BC3D" w:rsidR="0072496B" w:rsidRPr="000772FB" w:rsidRDefault="0072496B" w:rsidP="008D7905">
            <w:pPr>
              <w:spacing w:before="120" w:after="120"/>
              <w:rPr>
                <w:rFonts w:ascii="Open Sans" w:hAnsi="Open Sans" w:cs="Open Sans"/>
                <w:sz w:val="22"/>
                <w:szCs w:val="22"/>
              </w:rPr>
            </w:pPr>
            <w:r w:rsidRPr="000772FB">
              <w:rPr>
                <w:rFonts w:ascii="Open Sans" w:hAnsi="Open Sans" w:cs="Open Sans"/>
                <w:color w:val="000000"/>
                <w:position w:val="-3"/>
                <w:sz w:val="22"/>
                <w:szCs w:val="22"/>
              </w:rPr>
              <w:t>Mathematics is the language of science and engineering. We use it on a daily basis</w:t>
            </w:r>
            <w:r w:rsidR="008D7905" w:rsidRPr="000772FB">
              <w:rPr>
                <w:rFonts w:ascii="Open Sans" w:hAnsi="Open Sans" w:cs="Open Sans"/>
                <w:color w:val="000000"/>
                <w:position w:val="-3"/>
                <w:sz w:val="22"/>
                <w:szCs w:val="22"/>
              </w:rPr>
              <w:t>,</w:t>
            </w:r>
            <w:r w:rsidRPr="000772FB">
              <w:rPr>
                <w:rFonts w:ascii="Open Sans" w:hAnsi="Open Sans" w:cs="Open Sans"/>
                <w:color w:val="000000"/>
                <w:position w:val="-3"/>
                <w:sz w:val="22"/>
                <w:szCs w:val="22"/>
              </w:rPr>
              <w:t xml:space="preserve"> from paying for a purchase to earning income at a workplace. In preparation for careers in the field of Human Services, this lesson will provide an excellent opportunity to better understand the use and application of mathematics in the workplace.</w:t>
            </w:r>
          </w:p>
        </w:tc>
      </w:tr>
      <w:tr w:rsidR="0072496B" w:rsidRPr="00803369" w14:paraId="46AD6D97" w14:textId="77777777" w:rsidTr="00001828">
        <w:trPr>
          <w:trHeight w:val="27"/>
        </w:trPr>
        <w:tc>
          <w:tcPr>
            <w:tcW w:w="2952" w:type="dxa"/>
            <w:shd w:val="clear" w:color="auto" w:fill="auto"/>
          </w:tcPr>
          <w:p w14:paraId="1115E24F" w14:textId="27A88A37" w:rsidR="0072496B" w:rsidRPr="000772FB" w:rsidRDefault="0072496B" w:rsidP="173F7DB3">
            <w:pPr>
              <w:spacing w:before="120" w:after="120"/>
              <w:jc w:val="center"/>
              <w:rPr>
                <w:rFonts w:ascii="Open Sans" w:hAnsi="Open Sans" w:cs="Open Sans"/>
                <w:b/>
                <w:bCs/>
                <w:sz w:val="22"/>
                <w:szCs w:val="22"/>
              </w:rPr>
            </w:pPr>
            <w:r w:rsidRPr="000772FB">
              <w:rPr>
                <w:rFonts w:ascii="Open Sans" w:hAnsi="Open Sans" w:cs="Open Sans"/>
                <w:b/>
                <w:bCs/>
                <w:sz w:val="22"/>
                <w:szCs w:val="22"/>
              </w:rPr>
              <w:t>Duration of Lesson</w:t>
            </w:r>
          </w:p>
        </w:tc>
        <w:tc>
          <w:tcPr>
            <w:tcW w:w="7848" w:type="dxa"/>
            <w:shd w:val="clear" w:color="auto" w:fill="auto"/>
            <w:vAlign w:val="center"/>
          </w:tcPr>
          <w:p w14:paraId="0F979EA2" w14:textId="3B709AC9" w:rsidR="0072496B" w:rsidRPr="000772FB" w:rsidRDefault="0072496B" w:rsidP="008D7905">
            <w:pPr>
              <w:spacing w:before="120" w:after="120"/>
              <w:rPr>
                <w:rFonts w:ascii="Open Sans" w:hAnsi="Open Sans" w:cs="Open Sans"/>
                <w:sz w:val="22"/>
                <w:szCs w:val="22"/>
              </w:rPr>
            </w:pPr>
            <w:r w:rsidRPr="000772FB">
              <w:rPr>
                <w:rFonts w:ascii="Open Sans" w:hAnsi="Open Sans" w:cs="Open Sans"/>
                <w:color w:val="000000"/>
                <w:position w:val="-3"/>
                <w:sz w:val="22"/>
                <w:szCs w:val="22"/>
              </w:rPr>
              <w:t>Three 45</w:t>
            </w:r>
            <w:r w:rsidR="008D7905" w:rsidRPr="000772FB">
              <w:rPr>
                <w:rFonts w:ascii="Open Sans" w:hAnsi="Open Sans" w:cs="Open Sans"/>
                <w:color w:val="000000"/>
                <w:position w:val="-3"/>
                <w:sz w:val="22"/>
                <w:szCs w:val="22"/>
              </w:rPr>
              <w:t>-</w:t>
            </w:r>
            <w:r w:rsidRPr="000772FB">
              <w:rPr>
                <w:rFonts w:ascii="Open Sans" w:hAnsi="Open Sans" w:cs="Open Sans"/>
                <w:color w:val="000000"/>
                <w:position w:val="-3"/>
                <w:sz w:val="22"/>
                <w:szCs w:val="22"/>
              </w:rPr>
              <w:t>minute class periods</w:t>
            </w:r>
          </w:p>
        </w:tc>
      </w:tr>
      <w:tr w:rsidR="0072496B" w:rsidRPr="00803369" w14:paraId="3F56A797" w14:textId="77777777" w:rsidTr="00001828">
        <w:trPr>
          <w:trHeight w:val="27"/>
        </w:trPr>
        <w:tc>
          <w:tcPr>
            <w:tcW w:w="2952" w:type="dxa"/>
            <w:shd w:val="clear" w:color="auto" w:fill="auto"/>
          </w:tcPr>
          <w:p w14:paraId="0652114D" w14:textId="4D8C22F5" w:rsidR="0072496B" w:rsidRPr="000772FB" w:rsidRDefault="0072496B" w:rsidP="006D5573">
            <w:pPr>
              <w:spacing w:before="120" w:after="120"/>
              <w:jc w:val="center"/>
              <w:rPr>
                <w:rFonts w:ascii="Open Sans" w:hAnsi="Open Sans" w:cs="Open Sans"/>
                <w:b/>
                <w:bCs/>
                <w:sz w:val="22"/>
                <w:szCs w:val="22"/>
              </w:rPr>
            </w:pPr>
            <w:r w:rsidRPr="000772FB">
              <w:rPr>
                <w:rFonts w:ascii="Open Sans" w:hAnsi="Open Sans" w:cs="Open Sans"/>
                <w:b/>
                <w:bCs/>
                <w:sz w:val="22"/>
                <w:szCs w:val="22"/>
              </w:rPr>
              <w:t>Word Wall/Key Vocabulary</w:t>
            </w:r>
          </w:p>
          <w:p w14:paraId="156E697A" w14:textId="6B49780D" w:rsidR="0072496B" w:rsidRPr="000772FB" w:rsidRDefault="0072496B" w:rsidP="173F7DB3">
            <w:pPr>
              <w:jc w:val="center"/>
              <w:rPr>
                <w:rFonts w:ascii="Open Sans" w:hAnsi="Open Sans" w:cs="Open Sans"/>
                <w:sz w:val="22"/>
                <w:szCs w:val="22"/>
              </w:rPr>
            </w:pPr>
            <w:r w:rsidRPr="000772FB">
              <w:rPr>
                <w:rFonts w:ascii="Open Sans" w:hAnsi="Open Sans" w:cs="Open Sans"/>
                <w:i/>
                <w:iCs/>
                <w:sz w:val="22"/>
                <w:szCs w:val="22"/>
              </w:rPr>
              <w:t>(ELPS c1</w:t>
            </w:r>
            <w:r w:rsidR="00DA7541" w:rsidRPr="000772FB">
              <w:rPr>
                <w:rFonts w:ascii="Open Sans" w:hAnsi="Open Sans" w:cs="Open Sans"/>
                <w:i/>
                <w:iCs/>
                <w:sz w:val="22"/>
                <w:szCs w:val="22"/>
              </w:rPr>
              <w:t>a, c, f</w:t>
            </w:r>
            <w:r w:rsidRPr="000772FB">
              <w:rPr>
                <w:rFonts w:ascii="Open Sans" w:hAnsi="Open Sans" w:cs="Open Sans"/>
                <w:i/>
                <w:iCs/>
                <w:sz w:val="22"/>
                <w:szCs w:val="22"/>
              </w:rPr>
              <w:t>; c2b; c3</w:t>
            </w:r>
            <w:r w:rsidR="00DA7541" w:rsidRPr="000772FB">
              <w:rPr>
                <w:rFonts w:ascii="Open Sans" w:hAnsi="Open Sans" w:cs="Open Sans"/>
                <w:i/>
                <w:iCs/>
                <w:sz w:val="22"/>
                <w:szCs w:val="22"/>
              </w:rPr>
              <w:t>a, b, d</w:t>
            </w:r>
            <w:r w:rsidRPr="000772FB">
              <w:rPr>
                <w:rFonts w:ascii="Open Sans" w:hAnsi="Open Sans" w:cs="Open Sans"/>
                <w:i/>
                <w:iCs/>
                <w:sz w:val="22"/>
                <w:szCs w:val="22"/>
              </w:rPr>
              <w:t xml:space="preserve">; c4c; c5b) PDAS </w:t>
            </w:r>
            <w:r w:rsidR="00DA7541" w:rsidRPr="000772FB">
              <w:rPr>
                <w:rFonts w:ascii="Open Sans" w:hAnsi="Open Sans" w:cs="Open Sans"/>
                <w:i/>
                <w:iCs/>
                <w:sz w:val="22"/>
                <w:szCs w:val="22"/>
              </w:rPr>
              <w:t>II (</w:t>
            </w:r>
            <w:r w:rsidRPr="000772FB">
              <w:rPr>
                <w:rFonts w:ascii="Open Sans" w:hAnsi="Open Sans" w:cs="Open Sans"/>
                <w:i/>
                <w:iCs/>
                <w:sz w:val="22"/>
                <w:szCs w:val="22"/>
              </w:rPr>
              <w:t>5)</w:t>
            </w:r>
          </w:p>
        </w:tc>
        <w:tc>
          <w:tcPr>
            <w:tcW w:w="7848" w:type="dxa"/>
            <w:shd w:val="clear" w:color="auto" w:fill="auto"/>
            <w:vAlign w:val="center"/>
          </w:tcPr>
          <w:p w14:paraId="7CF4C205" w14:textId="77777777" w:rsidR="0072496B" w:rsidRPr="000772FB" w:rsidRDefault="0072496B" w:rsidP="00553351">
            <w:pPr>
              <w:spacing w:before="240" w:after="240"/>
              <w:textAlignment w:val="center"/>
              <w:rPr>
                <w:rFonts w:ascii="Open Sans" w:hAnsi="Open Sans" w:cs="Open Sans"/>
                <w:sz w:val="22"/>
                <w:szCs w:val="22"/>
              </w:rPr>
            </w:pPr>
            <w:r w:rsidRPr="000772FB">
              <w:rPr>
                <w:rFonts w:ascii="Open Sans" w:hAnsi="Open Sans" w:cs="Open Sans"/>
                <w:color w:val="000000"/>
                <w:position w:val="-3"/>
                <w:sz w:val="22"/>
                <w:szCs w:val="22"/>
              </w:rPr>
              <w:t>The terms and definitions to be used with this lesson will be generated by the students. Terms that may be addressed include:</w:t>
            </w:r>
          </w:p>
          <w:p w14:paraId="54C42856" w14:textId="77777777" w:rsidR="0072496B" w:rsidRPr="000772FB" w:rsidRDefault="0072496B" w:rsidP="00553351">
            <w:pPr>
              <w:spacing w:before="240" w:after="240"/>
              <w:textAlignment w:val="center"/>
              <w:rPr>
                <w:rFonts w:ascii="Open Sans" w:hAnsi="Open Sans" w:cs="Open Sans"/>
                <w:sz w:val="22"/>
                <w:szCs w:val="22"/>
              </w:rPr>
            </w:pPr>
            <w:r w:rsidRPr="000772FB">
              <w:rPr>
                <w:rFonts w:ascii="Open Sans" w:hAnsi="Open Sans" w:cs="Open Sans"/>
                <w:b/>
                <w:bCs/>
                <w:color w:val="000000"/>
                <w:position w:val="-3"/>
                <w:sz w:val="22"/>
                <w:szCs w:val="22"/>
              </w:rPr>
              <w:t>Calculations:</w:t>
            </w:r>
          </w:p>
          <w:p w14:paraId="044C4217" w14:textId="77777777" w:rsidR="0072496B" w:rsidRPr="000772FB" w:rsidRDefault="0072496B" w:rsidP="00553351">
            <w:pPr>
              <w:spacing w:before="240" w:after="240"/>
              <w:textAlignment w:val="center"/>
              <w:rPr>
                <w:rFonts w:ascii="Open Sans" w:hAnsi="Open Sans" w:cs="Open Sans"/>
                <w:sz w:val="22"/>
                <w:szCs w:val="22"/>
              </w:rPr>
            </w:pPr>
            <w:r w:rsidRPr="000772FB">
              <w:rPr>
                <w:rFonts w:ascii="Open Sans" w:hAnsi="Open Sans" w:cs="Open Sans"/>
                <w:b/>
                <w:bCs/>
                <w:color w:val="000000"/>
                <w:position w:val="-3"/>
                <w:sz w:val="22"/>
                <w:szCs w:val="22"/>
              </w:rPr>
              <w:lastRenderedPageBreak/>
              <w:t>Budgetary:</w:t>
            </w:r>
          </w:p>
          <w:p w14:paraId="7C900D78" w14:textId="77777777" w:rsidR="0072496B" w:rsidRPr="000772FB" w:rsidRDefault="0072496B" w:rsidP="00553351">
            <w:pPr>
              <w:spacing w:before="240" w:after="240"/>
              <w:textAlignment w:val="center"/>
              <w:rPr>
                <w:rFonts w:ascii="Open Sans" w:hAnsi="Open Sans" w:cs="Open Sans"/>
                <w:sz w:val="22"/>
                <w:szCs w:val="22"/>
              </w:rPr>
            </w:pPr>
            <w:r w:rsidRPr="000772FB">
              <w:rPr>
                <w:rFonts w:ascii="Open Sans" w:hAnsi="Open Sans" w:cs="Open Sans"/>
                <w:b/>
                <w:bCs/>
                <w:color w:val="000000"/>
                <w:position w:val="-3"/>
                <w:sz w:val="22"/>
                <w:szCs w:val="22"/>
              </w:rPr>
              <w:t>Electronic resources:</w:t>
            </w:r>
          </w:p>
          <w:p w14:paraId="3D61BFBC" w14:textId="77777777" w:rsidR="0072496B" w:rsidRPr="000772FB" w:rsidRDefault="0072496B" w:rsidP="00553351">
            <w:pPr>
              <w:spacing w:before="240" w:after="240"/>
              <w:textAlignment w:val="center"/>
              <w:rPr>
                <w:rFonts w:ascii="Open Sans" w:hAnsi="Open Sans" w:cs="Open Sans"/>
                <w:sz w:val="22"/>
                <w:szCs w:val="22"/>
              </w:rPr>
            </w:pPr>
            <w:r w:rsidRPr="000772FB">
              <w:rPr>
                <w:rFonts w:ascii="Open Sans" w:hAnsi="Open Sans" w:cs="Open Sans"/>
                <w:b/>
                <w:bCs/>
                <w:color w:val="000000"/>
                <w:position w:val="-3"/>
                <w:sz w:val="22"/>
                <w:szCs w:val="22"/>
              </w:rPr>
              <w:t>Numeracy:</w:t>
            </w:r>
          </w:p>
          <w:p w14:paraId="6A0574F9" w14:textId="77777777" w:rsidR="0072496B" w:rsidRPr="000772FB" w:rsidRDefault="0072496B" w:rsidP="00553351">
            <w:pPr>
              <w:spacing w:before="240" w:after="240"/>
              <w:textAlignment w:val="center"/>
              <w:rPr>
                <w:rFonts w:ascii="Open Sans" w:hAnsi="Open Sans" w:cs="Open Sans"/>
                <w:sz w:val="22"/>
                <w:szCs w:val="22"/>
              </w:rPr>
            </w:pPr>
            <w:r w:rsidRPr="000772FB">
              <w:rPr>
                <w:rFonts w:ascii="Open Sans" w:hAnsi="Open Sans" w:cs="Open Sans"/>
                <w:b/>
                <w:bCs/>
                <w:color w:val="000000"/>
                <w:position w:val="-3"/>
                <w:sz w:val="22"/>
                <w:szCs w:val="22"/>
              </w:rPr>
              <w:t>Probability:</w:t>
            </w:r>
          </w:p>
          <w:p w14:paraId="6E6560F3" w14:textId="77777777" w:rsidR="0072496B" w:rsidRPr="000772FB" w:rsidRDefault="0072496B" w:rsidP="00553351">
            <w:pPr>
              <w:spacing w:before="240" w:after="240"/>
              <w:textAlignment w:val="center"/>
              <w:rPr>
                <w:rFonts w:ascii="Open Sans" w:hAnsi="Open Sans" w:cs="Open Sans"/>
                <w:sz w:val="22"/>
                <w:szCs w:val="22"/>
              </w:rPr>
            </w:pPr>
            <w:r w:rsidRPr="000772FB">
              <w:rPr>
                <w:rFonts w:ascii="Open Sans" w:hAnsi="Open Sans" w:cs="Open Sans"/>
                <w:b/>
                <w:bCs/>
                <w:color w:val="000000"/>
                <w:position w:val="-3"/>
                <w:sz w:val="22"/>
                <w:szCs w:val="22"/>
              </w:rPr>
              <w:t>Solution:</w:t>
            </w:r>
          </w:p>
          <w:p w14:paraId="47D13121" w14:textId="42454B14" w:rsidR="0072496B" w:rsidRPr="000772FB" w:rsidRDefault="0072496B" w:rsidP="007A358E">
            <w:pPr>
              <w:spacing w:before="120" w:after="120"/>
              <w:rPr>
                <w:rFonts w:ascii="Open Sans" w:hAnsi="Open Sans" w:cs="Open Sans"/>
                <w:sz w:val="22"/>
                <w:szCs w:val="22"/>
              </w:rPr>
            </w:pPr>
            <w:r w:rsidRPr="000772FB">
              <w:rPr>
                <w:rFonts w:ascii="Open Sans" w:hAnsi="Open Sans" w:cs="Open Sans"/>
                <w:b/>
                <w:bCs/>
                <w:color w:val="000000"/>
                <w:position w:val="-3"/>
                <w:sz w:val="22"/>
                <w:szCs w:val="22"/>
              </w:rPr>
              <w:t>Technology:</w:t>
            </w:r>
          </w:p>
        </w:tc>
      </w:tr>
      <w:tr w:rsidR="0072496B" w:rsidRPr="00803369" w14:paraId="2AB98FD6" w14:textId="77777777" w:rsidTr="00001828">
        <w:trPr>
          <w:trHeight w:val="27"/>
        </w:trPr>
        <w:tc>
          <w:tcPr>
            <w:tcW w:w="2952" w:type="dxa"/>
            <w:shd w:val="clear" w:color="auto" w:fill="auto"/>
          </w:tcPr>
          <w:p w14:paraId="7A681535" w14:textId="1FBBFA88" w:rsidR="0072496B" w:rsidRPr="000772FB" w:rsidRDefault="0072496B" w:rsidP="173F7DB3">
            <w:pPr>
              <w:spacing w:before="120" w:after="120"/>
              <w:jc w:val="center"/>
              <w:rPr>
                <w:rFonts w:ascii="Open Sans" w:hAnsi="Open Sans" w:cs="Open Sans"/>
                <w:b/>
                <w:bCs/>
                <w:sz w:val="22"/>
                <w:szCs w:val="22"/>
              </w:rPr>
            </w:pPr>
            <w:r w:rsidRPr="000772FB">
              <w:rPr>
                <w:rFonts w:ascii="Open Sans" w:hAnsi="Open Sans" w:cs="Open Sans"/>
                <w:b/>
                <w:bCs/>
                <w:sz w:val="22"/>
                <w:szCs w:val="22"/>
              </w:rPr>
              <w:lastRenderedPageBreak/>
              <w:t>Materials/Specialized Equipment Needed</w:t>
            </w:r>
          </w:p>
        </w:tc>
        <w:tc>
          <w:tcPr>
            <w:tcW w:w="7848" w:type="dxa"/>
            <w:shd w:val="clear" w:color="auto" w:fill="auto"/>
            <w:vAlign w:val="center"/>
          </w:tcPr>
          <w:p w14:paraId="71340571" w14:textId="77777777" w:rsidR="0072496B" w:rsidRPr="000772FB" w:rsidRDefault="0072496B" w:rsidP="00803369">
            <w:pPr>
              <w:spacing w:before="120" w:after="120"/>
              <w:rPr>
                <w:rFonts w:ascii="Open Sans" w:hAnsi="Open Sans" w:cs="Open Sans"/>
                <w:b/>
                <w:bCs/>
                <w:sz w:val="22"/>
                <w:szCs w:val="22"/>
              </w:rPr>
            </w:pPr>
            <w:r w:rsidRPr="000772FB">
              <w:rPr>
                <w:rFonts w:ascii="Open Sans" w:hAnsi="Open Sans" w:cs="Open Sans"/>
                <w:b/>
                <w:bCs/>
                <w:sz w:val="22"/>
                <w:szCs w:val="22"/>
              </w:rPr>
              <w:t>Equipment:</w:t>
            </w:r>
          </w:p>
          <w:p w14:paraId="73C1B3AA" w14:textId="7C3C4CA6" w:rsidR="0072496B" w:rsidRPr="000772FB" w:rsidRDefault="00DA7541"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 xml:space="preserve">Computer with projector for </w:t>
            </w:r>
            <w:r>
              <w:rPr>
                <w:rFonts w:ascii="Open Sans" w:hAnsi="Open Sans" w:cs="Open Sans"/>
                <w:color w:val="000000"/>
                <w:position w:val="-3"/>
                <w:sz w:val="22"/>
                <w:szCs w:val="22"/>
              </w:rPr>
              <w:t>PowerPoint</w:t>
            </w:r>
            <w:r w:rsidRPr="000772FB">
              <w:rPr>
                <w:rFonts w:ascii="Open Sans" w:hAnsi="Open Sans" w:cs="Open Sans"/>
                <w:color w:val="000000"/>
                <w:position w:val="-3"/>
                <w:sz w:val="22"/>
                <w:szCs w:val="22"/>
              </w:rPr>
              <w:t xml:space="preserve"> presentation</w:t>
            </w:r>
          </w:p>
          <w:p w14:paraId="69166516" w14:textId="32EEDC70" w:rsidR="0072496B" w:rsidRPr="000772FB" w:rsidRDefault="00DA7541"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Computers with internet access (be sure to follow district guidelines)</w:t>
            </w:r>
          </w:p>
          <w:p w14:paraId="1B30DF3A" w14:textId="559F9A70" w:rsidR="0072496B" w:rsidRPr="000772FB" w:rsidRDefault="00DA7541" w:rsidP="00803369">
            <w:pPr>
              <w:spacing w:before="120" w:after="120"/>
              <w:rPr>
                <w:rFonts w:ascii="Open Sans" w:hAnsi="Open Sans" w:cs="Open Sans"/>
                <w:b/>
                <w:bCs/>
                <w:sz w:val="22"/>
                <w:szCs w:val="22"/>
              </w:rPr>
            </w:pPr>
            <w:r w:rsidRPr="000772FB">
              <w:rPr>
                <w:rFonts w:ascii="Open Sans" w:hAnsi="Open Sans" w:cs="Open Sans"/>
                <w:b/>
                <w:bCs/>
                <w:sz w:val="22"/>
                <w:szCs w:val="22"/>
              </w:rPr>
              <w:t>Materials:</w:t>
            </w:r>
          </w:p>
          <w:p w14:paraId="3CF06C91" w14:textId="50998937" w:rsidR="0072496B" w:rsidRPr="000772FB" w:rsidRDefault="00DA7541"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Cardstock</w:t>
            </w:r>
          </w:p>
          <w:p w14:paraId="6E81CEDD" w14:textId="6B8CC5FF" w:rsidR="0072496B" w:rsidRPr="000772FB" w:rsidRDefault="00DA7541"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Container</w:t>
            </w:r>
          </w:p>
          <w:p w14:paraId="04E9EC79" w14:textId="6CC9C2A2" w:rsidR="0072496B" w:rsidRPr="000772FB" w:rsidRDefault="00DA7541" w:rsidP="00803369">
            <w:pPr>
              <w:spacing w:before="120" w:after="120"/>
              <w:rPr>
                <w:rFonts w:ascii="Open Sans" w:hAnsi="Open Sans" w:cs="Open Sans"/>
                <w:b/>
                <w:bCs/>
                <w:sz w:val="22"/>
                <w:szCs w:val="22"/>
              </w:rPr>
            </w:pPr>
            <w:r w:rsidRPr="000772FB">
              <w:rPr>
                <w:rFonts w:ascii="Open Sans" w:hAnsi="Open Sans" w:cs="Open Sans"/>
                <w:b/>
                <w:bCs/>
                <w:sz w:val="22"/>
                <w:szCs w:val="22"/>
              </w:rPr>
              <w:t>Supplies:</w:t>
            </w:r>
          </w:p>
          <w:p w14:paraId="1D219EEC" w14:textId="18299CEA" w:rsidR="0072496B" w:rsidRPr="000772FB" w:rsidRDefault="00DA7541"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Adding machine</w:t>
            </w:r>
          </w:p>
          <w:p w14:paraId="2DDA89B8" w14:textId="28352D8A" w:rsidR="0072496B" w:rsidRPr="000772FB" w:rsidRDefault="00DA7541"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Calculator</w:t>
            </w:r>
          </w:p>
          <w:p w14:paraId="33E22459" w14:textId="53B78C6B" w:rsidR="0072496B" w:rsidRPr="000772FB" w:rsidRDefault="00DA7541"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Calculator rolls</w:t>
            </w:r>
          </w:p>
          <w:p w14:paraId="05992F45" w14:textId="7054B628" w:rsidR="0072496B" w:rsidRPr="000772FB" w:rsidRDefault="00DA7541"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Cash register</w:t>
            </w:r>
          </w:p>
          <w:p w14:paraId="60B721BD" w14:textId="47A1A11E" w:rsidR="0072496B" w:rsidRPr="000772FB" w:rsidRDefault="00DA7541"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Budget planner software</w:t>
            </w:r>
          </w:p>
          <w:p w14:paraId="6C9627EC" w14:textId="358C76D9" w:rsidR="0072496B" w:rsidRPr="000772FB" w:rsidRDefault="00DA7541"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Business finance software</w:t>
            </w:r>
          </w:p>
          <w:p w14:paraId="5F17F2BE" w14:textId="7EBD26FF" w:rsidR="0072496B" w:rsidRPr="000772FB" w:rsidRDefault="00DA7541" w:rsidP="00803369">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Play money (may be purchased at a dollar store)</w:t>
            </w:r>
          </w:p>
          <w:p w14:paraId="04029532" w14:textId="1A61E694" w:rsidR="00803369" w:rsidRPr="000772FB" w:rsidRDefault="00DA7541" w:rsidP="00803369">
            <w:pPr>
              <w:spacing w:before="120" w:after="120"/>
              <w:rPr>
                <w:rFonts w:ascii="Open Sans" w:hAnsi="Open Sans" w:cs="Open Sans"/>
                <w:b/>
                <w:bCs/>
                <w:sz w:val="22"/>
                <w:szCs w:val="22"/>
              </w:rPr>
            </w:pPr>
            <w:r w:rsidRPr="000772FB">
              <w:rPr>
                <w:rFonts w:ascii="Open Sans" w:hAnsi="Open Sans" w:cs="Open Sans"/>
                <w:b/>
                <w:bCs/>
                <w:sz w:val="22"/>
                <w:szCs w:val="22"/>
              </w:rPr>
              <w:t xml:space="preserve">Other appropriate lessons </w:t>
            </w:r>
          </w:p>
          <w:p w14:paraId="435D7BBE" w14:textId="410E3694" w:rsidR="00803369" w:rsidRPr="000772FB" w:rsidRDefault="00DA7541" w:rsidP="00553351">
            <w:pPr>
              <w:pStyle w:val="ListParagraph"/>
              <w:numPr>
                <w:ilvl w:val="0"/>
                <w:numId w:val="6"/>
              </w:numPr>
              <w:spacing w:before="240" w:after="240"/>
              <w:textAlignment w:val="center"/>
              <w:rPr>
                <w:rFonts w:ascii="Open Sans" w:hAnsi="Open Sans" w:cs="Open Sans"/>
                <w:sz w:val="22"/>
                <w:szCs w:val="22"/>
              </w:rPr>
            </w:pPr>
            <w:r w:rsidRPr="000772FB">
              <w:rPr>
                <w:rFonts w:ascii="Open Sans" w:hAnsi="Open Sans" w:cs="Open Sans"/>
                <w:color w:val="000000"/>
                <w:position w:val="-3"/>
                <w:sz w:val="22"/>
                <w:szCs w:val="22"/>
              </w:rPr>
              <w:t>Show me the money! Budgeting and forecasting revenues</w:t>
            </w:r>
            <w:r w:rsidRPr="000772FB">
              <w:rPr>
                <w:rFonts w:ascii="Open Sans" w:hAnsi="Open Sans" w:cs="Open Sans"/>
                <w:color w:val="000000"/>
                <w:position w:val="-3"/>
                <w:sz w:val="22"/>
                <w:szCs w:val="22"/>
              </w:rPr>
              <w:br/>
              <w:t>hotel management</w:t>
            </w:r>
          </w:p>
          <w:p w14:paraId="64B7B7EE" w14:textId="02AF425C" w:rsidR="00803369" w:rsidRPr="000772FB" w:rsidRDefault="00DA7541" w:rsidP="00F00000">
            <w:pPr>
              <w:pStyle w:val="ListParagraph"/>
              <w:numPr>
                <w:ilvl w:val="0"/>
                <w:numId w:val="6"/>
              </w:numPr>
              <w:spacing w:before="240" w:after="240"/>
              <w:textAlignment w:val="center"/>
              <w:rPr>
                <w:rFonts w:ascii="Open Sans" w:hAnsi="Open Sans" w:cs="Open Sans"/>
                <w:sz w:val="22"/>
                <w:szCs w:val="22"/>
              </w:rPr>
            </w:pPr>
            <w:r w:rsidRPr="000772FB">
              <w:rPr>
                <w:rFonts w:ascii="Open Sans" w:hAnsi="Open Sans" w:cs="Open Sans"/>
                <w:color w:val="000000"/>
                <w:position w:val="-3"/>
                <w:sz w:val="22"/>
                <w:szCs w:val="22"/>
              </w:rPr>
              <w:t>Managing your paycheck</w:t>
            </w:r>
            <w:r w:rsidRPr="000772FB">
              <w:rPr>
                <w:rFonts w:ascii="Open Sans" w:hAnsi="Open Sans" w:cs="Open Sans"/>
                <w:color w:val="000000"/>
                <w:position w:val="-3"/>
                <w:sz w:val="22"/>
                <w:szCs w:val="22"/>
              </w:rPr>
              <w:br/>
              <w:t>practicum in culinary arts</w:t>
            </w:r>
          </w:p>
          <w:p w14:paraId="357DCD3E" w14:textId="1FBC0508" w:rsidR="00803369" w:rsidRPr="000772FB" w:rsidRDefault="00DA7541" w:rsidP="00803369">
            <w:pPr>
              <w:pStyle w:val="ListParagraph"/>
              <w:numPr>
                <w:ilvl w:val="0"/>
                <w:numId w:val="6"/>
              </w:numPr>
              <w:spacing w:before="240" w:after="240"/>
              <w:textAlignment w:val="center"/>
              <w:rPr>
                <w:rFonts w:ascii="Open Sans" w:hAnsi="Open Sans" w:cs="Open Sans"/>
                <w:sz w:val="22"/>
                <w:szCs w:val="22"/>
              </w:rPr>
            </w:pPr>
            <w:r w:rsidRPr="000772FB">
              <w:rPr>
                <w:rFonts w:ascii="Open Sans" w:hAnsi="Open Sans" w:cs="Open Sans"/>
                <w:color w:val="000000"/>
                <w:position w:val="-3"/>
                <w:sz w:val="22"/>
                <w:szCs w:val="22"/>
              </w:rPr>
              <w:t>Measurements matter!</w:t>
            </w:r>
            <w:r w:rsidRPr="000772FB">
              <w:rPr>
                <w:rFonts w:ascii="Open Sans" w:hAnsi="Open Sans" w:cs="Open Sans"/>
                <w:color w:val="000000"/>
                <w:position w:val="-3"/>
                <w:sz w:val="22"/>
                <w:szCs w:val="22"/>
              </w:rPr>
              <w:br/>
              <w:t>Food science</w:t>
            </w:r>
          </w:p>
          <w:p w14:paraId="260921DA" w14:textId="78FE09D5" w:rsidR="0072496B" w:rsidRPr="00807513" w:rsidRDefault="00DA7541" w:rsidP="008D7905">
            <w:pPr>
              <w:pStyle w:val="ListParagraph"/>
              <w:numPr>
                <w:ilvl w:val="0"/>
                <w:numId w:val="6"/>
              </w:numPr>
              <w:spacing w:before="240" w:after="240"/>
              <w:textAlignment w:val="center"/>
              <w:rPr>
                <w:rFonts w:ascii="Open Sans" w:hAnsi="Open Sans" w:cs="Open Sans"/>
                <w:sz w:val="22"/>
                <w:szCs w:val="22"/>
              </w:rPr>
            </w:pPr>
            <w:r w:rsidRPr="000772FB">
              <w:rPr>
                <w:rFonts w:ascii="Open Sans" w:hAnsi="Open Sans" w:cs="Open Sans"/>
                <w:color w:val="000000"/>
                <w:position w:val="-3"/>
                <w:sz w:val="22"/>
                <w:szCs w:val="22"/>
              </w:rPr>
              <w:t xml:space="preserve">Copies of handouts </w:t>
            </w:r>
          </w:p>
          <w:p w14:paraId="3ED4EA50" w14:textId="0A5390F4" w:rsidR="00DA7541" w:rsidRPr="000772FB" w:rsidRDefault="00DA7541" w:rsidP="00DA7541">
            <w:pPr>
              <w:spacing w:before="120"/>
              <w:rPr>
                <w:rFonts w:ascii="Open Sans" w:hAnsi="Open Sans" w:cs="Open Sans"/>
                <w:b/>
                <w:bCs/>
                <w:sz w:val="22"/>
                <w:szCs w:val="22"/>
              </w:rPr>
            </w:pPr>
            <w:r>
              <w:rPr>
                <w:rFonts w:ascii="Open Sans" w:hAnsi="Open Sans" w:cs="Open Sans"/>
                <w:b/>
                <w:bCs/>
                <w:sz w:val="22"/>
                <w:szCs w:val="22"/>
              </w:rPr>
              <w:t>PowerPoint</w:t>
            </w:r>
            <w:r w:rsidRPr="000772FB">
              <w:rPr>
                <w:rFonts w:ascii="Open Sans" w:hAnsi="Open Sans" w:cs="Open Sans"/>
                <w:b/>
                <w:bCs/>
                <w:sz w:val="22"/>
                <w:szCs w:val="22"/>
              </w:rPr>
              <w:t>:</w:t>
            </w:r>
          </w:p>
          <w:p w14:paraId="092DDF20" w14:textId="77777777" w:rsidR="00DA7541" w:rsidRPr="000772FB" w:rsidRDefault="00DA7541" w:rsidP="00DA7541">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Mathematical Applications in Human Services</w:t>
            </w:r>
          </w:p>
          <w:p w14:paraId="34F3F9A8" w14:textId="77777777" w:rsidR="00DA7541" w:rsidRDefault="00DA7541" w:rsidP="00DA7541">
            <w:pPr>
              <w:spacing w:before="120"/>
              <w:rPr>
                <w:rFonts w:ascii="Open Sans" w:hAnsi="Open Sans" w:cs="Open Sans"/>
                <w:color w:val="000000"/>
                <w:position w:val="-3"/>
                <w:sz w:val="22"/>
                <w:szCs w:val="22"/>
              </w:rPr>
            </w:pPr>
          </w:p>
          <w:p w14:paraId="7C23BA2B" w14:textId="7B13781D" w:rsidR="00DA7541" w:rsidRPr="000772FB" w:rsidRDefault="00DA7541" w:rsidP="00DA7541">
            <w:pPr>
              <w:spacing w:before="120"/>
              <w:rPr>
                <w:rFonts w:ascii="Open Sans" w:hAnsi="Open Sans" w:cs="Open Sans"/>
                <w:b/>
                <w:bCs/>
                <w:sz w:val="22"/>
                <w:szCs w:val="22"/>
              </w:rPr>
            </w:pPr>
            <w:r w:rsidRPr="000772FB">
              <w:rPr>
                <w:rFonts w:ascii="Open Sans" w:hAnsi="Open Sans" w:cs="Open Sans"/>
                <w:b/>
                <w:bCs/>
                <w:sz w:val="22"/>
                <w:szCs w:val="22"/>
              </w:rPr>
              <w:t>Technology:</w:t>
            </w:r>
          </w:p>
          <w:p w14:paraId="01A9F0F2" w14:textId="77777777" w:rsidR="00DA7541" w:rsidRPr="000772FB" w:rsidRDefault="00DA7541" w:rsidP="00DA7541">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Free iPad App:</w:t>
            </w:r>
          </w:p>
          <w:p w14:paraId="6F8D27FD" w14:textId="77777777" w:rsidR="00DA7541" w:rsidRPr="000772FB" w:rsidRDefault="00DA7541" w:rsidP="00DA7541">
            <w:pPr>
              <w:numPr>
                <w:ilvl w:val="1"/>
                <w:numId w:val="10"/>
              </w:numPr>
              <w:ind w:left="1440"/>
              <w:rPr>
                <w:rFonts w:ascii="Open Sans" w:hAnsi="Open Sans" w:cs="Open Sans"/>
                <w:color w:val="000000"/>
                <w:sz w:val="22"/>
                <w:szCs w:val="22"/>
              </w:rPr>
            </w:pPr>
            <w:r w:rsidRPr="000772FB">
              <w:rPr>
                <w:rFonts w:ascii="Open Sans" w:hAnsi="Open Sans" w:cs="Open Sans"/>
                <w:color w:val="000000"/>
                <w:position w:val="-3"/>
                <w:sz w:val="22"/>
                <w:szCs w:val="22"/>
              </w:rPr>
              <w:t>SAPCRM Sales V2.1</w:t>
            </w:r>
            <w:r w:rsidRPr="000772FB">
              <w:rPr>
                <w:rFonts w:ascii="Open Sans" w:hAnsi="Open Sans" w:cs="Open Sans"/>
                <w:color w:val="000000"/>
                <w:position w:val="-3"/>
                <w:sz w:val="22"/>
                <w:szCs w:val="22"/>
              </w:rPr>
              <w:br/>
              <w:t xml:space="preserve">The mobile app for iPhone and iPad equips sales professionals </w:t>
            </w:r>
            <w:r w:rsidRPr="000772FB">
              <w:rPr>
                <w:rFonts w:ascii="Open Sans" w:hAnsi="Open Sans" w:cs="Open Sans"/>
                <w:color w:val="000000"/>
                <w:position w:val="-3"/>
                <w:sz w:val="22"/>
                <w:szCs w:val="22"/>
              </w:rPr>
              <w:lastRenderedPageBreak/>
              <w:t>with the tools needed to increase revenue, accelerate buying decisions and maximize productivity.</w:t>
            </w:r>
            <w:hyperlink r:id="rId12" w:history="1">
              <w:r w:rsidRPr="000772FB">
                <w:rPr>
                  <w:rFonts w:ascii="Open Sans" w:hAnsi="Open Sans" w:cs="Open Sans"/>
                  <w:color w:val="0000CC"/>
                  <w:position w:val="-3"/>
                  <w:sz w:val="22"/>
                  <w:szCs w:val="22"/>
                  <w:u w:val="single"/>
                </w:rPr>
                <w:br/>
                <w:t>https://itunes.apple.com/us/app/sap-crm-sales-v2.1/id572519422?mt=8</w:t>
              </w:r>
            </w:hyperlink>
          </w:p>
          <w:p w14:paraId="1543F7F8" w14:textId="77777777" w:rsidR="00DA7541" w:rsidRPr="000772FB" w:rsidRDefault="00DA7541" w:rsidP="00DA7541">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TedxTalk:</w:t>
            </w:r>
          </w:p>
          <w:p w14:paraId="6B8CA90D" w14:textId="77777777" w:rsidR="00DA7541" w:rsidRPr="000772FB" w:rsidRDefault="00DA7541" w:rsidP="00DA7541">
            <w:pPr>
              <w:numPr>
                <w:ilvl w:val="1"/>
                <w:numId w:val="10"/>
              </w:numPr>
              <w:ind w:left="1440"/>
              <w:rPr>
                <w:rFonts w:ascii="Open Sans" w:hAnsi="Open Sans" w:cs="Open Sans"/>
                <w:color w:val="000000"/>
                <w:sz w:val="22"/>
                <w:szCs w:val="22"/>
              </w:rPr>
            </w:pPr>
            <w:r w:rsidRPr="000772FB">
              <w:rPr>
                <w:rFonts w:ascii="Open Sans" w:hAnsi="Open Sans" w:cs="Open Sans"/>
                <w:color w:val="000000"/>
                <w:position w:val="-3"/>
                <w:sz w:val="22"/>
                <w:szCs w:val="22"/>
              </w:rPr>
              <w:t>How algorithms shape our world – Kevin Slavin</w:t>
            </w:r>
            <w:r w:rsidRPr="000772FB">
              <w:rPr>
                <w:rFonts w:ascii="Open Sans" w:eastAsia="PMingLiU" w:hAnsi="Open Sans" w:cs="Open Sans"/>
                <w:color w:val="000000"/>
                <w:position w:val="-3"/>
                <w:sz w:val="22"/>
                <w:szCs w:val="22"/>
              </w:rPr>
              <w:br/>
            </w:r>
            <w:r w:rsidRPr="000772FB">
              <w:rPr>
                <w:rFonts w:ascii="Open Sans" w:hAnsi="Open Sans" w:cs="Open Sans"/>
                <w:color w:val="000000"/>
                <w:position w:val="-3"/>
                <w:sz w:val="22"/>
                <w:szCs w:val="22"/>
              </w:rPr>
              <w:t>Kevin Slavin argues that we’re living in a world designed for — and increasingly controlled by — algorithms. In this riveting talk from TEDGlobal, he shows how these complex computer programs determine espionage tactics, stock prices, movie scripts, and architecture. Slavin also warns that we are writing code we can’t understand with implications we can’t control.</w:t>
            </w:r>
            <w:hyperlink r:id="rId13" w:history="1">
              <w:r w:rsidRPr="000772FB">
                <w:rPr>
                  <w:rFonts w:ascii="Open Sans" w:hAnsi="Open Sans" w:cs="Open Sans"/>
                  <w:color w:val="0000CC"/>
                  <w:position w:val="-3"/>
                  <w:sz w:val="22"/>
                  <w:szCs w:val="22"/>
                  <w:u w:val="single"/>
                </w:rPr>
                <w:br/>
                <w:t>http://ed.ted.com/lessons/kevin-slavin-how-algorithms-shape-our-world</w:t>
              </w:r>
            </w:hyperlink>
          </w:p>
          <w:p w14:paraId="0E3E4E43" w14:textId="6734F2FC" w:rsidR="00DA7541" w:rsidRPr="000772FB" w:rsidRDefault="00DA7541" w:rsidP="00DA7541">
            <w:pPr>
              <w:spacing w:before="120"/>
              <w:rPr>
                <w:rFonts w:ascii="Open Sans" w:hAnsi="Open Sans" w:cs="Open Sans"/>
                <w:b/>
                <w:bCs/>
                <w:sz w:val="22"/>
                <w:szCs w:val="22"/>
              </w:rPr>
            </w:pPr>
            <w:r>
              <w:rPr>
                <w:rFonts w:ascii="Open Sans" w:hAnsi="Open Sans" w:cs="Open Sans"/>
                <w:b/>
                <w:bCs/>
                <w:sz w:val="22"/>
                <w:szCs w:val="22"/>
              </w:rPr>
              <w:t>YouTube</w:t>
            </w:r>
            <w:r w:rsidRPr="000772FB">
              <w:rPr>
                <w:rFonts w:ascii="Open Sans" w:hAnsi="Open Sans" w:cs="Open Sans"/>
                <w:b/>
                <w:bCs/>
                <w:sz w:val="22"/>
                <w:szCs w:val="22"/>
              </w:rPr>
              <w:t>:</w:t>
            </w:r>
          </w:p>
          <w:p w14:paraId="68D0735A" w14:textId="074D219B" w:rsidR="00DA7541" w:rsidRPr="00DA7541" w:rsidRDefault="00DA7541" w:rsidP="00DA7541">
            <w:pPr>
              <w:pStyle w:val="ListParagraph"/>
              <w:numPr>
                <w:ilvl w:val="0"/>
                <w:numId w:val="29"/>
              </w:numPr>
              <w:spacing w:before="120"/>
              <w:rPr>
                <w:rFonts w:ascii="Open Sans" w:hAnsi="Open Sans" w:cs="Open Sans"/>
                <w:b/>
                <w:bCs/>
                <w:sz w:val="22"/>
                <w:szCs w:val="22"/>
              </w:rPr>
            </w:pPr>
            <w:r w:rsidRPr="00DA7541">
              <w:rPr>
                <w:rFonts w:ascii="Open Sans" w:hAnsi="Open Sans" w:cs="Open Sans"/>
                <w:color w:val="000000"/>
                <w:position w:val="-3"/>
                <w:sz w:val="22"/>
                <w:szCs w:val="22"/>
              </w:rPr>
              <w:t>We Use Math – Introduction</w:t>
            </w:r>
            <w:r w:rsidRPr="00DA7541">
              <w:rPr>
                <w:rFonts w:ascii="Open Sans" w:eastAsia="PMingLiU" w:hAnsi="Open Sans" w:cs="Open Sans"/>
                <w:color w:val="000000"/>
                <w:position w:val="-3"/>
                <w:sz w:val="22"/>
                <w:szCs w:val="22"/>
              </w:rPr>
              <w:br/>
            </w:r>
            <w:r w:rsidRPr="00DA7541">
              <w:rPr>
                <w:rFonts w:ascii="Open Sans" w:hAnsi="Open Sans" w:cs="Open Sans"/>
                <w:color w:val="000000"/>
                <w:position w:val="-3"/>
                <w:sz w:val="22"/>
                <w:szCs w:val="22"/>
              </w:rPr>
              <w:t>Meet professionals from a number of exciting fields who use mathematics in their jobs every day.</w:t>
            </w:r>
            <w:hyperlink r:id="rId14" w:history="1">
              <w:r w:rsidRPr="00DA7541">
                <w:rPr>
                  <w:rFonts w:ascii="Open Sans" w:hAnsi="Open Sans" w:cs="Open Sans"/>
                  <w:color w:val="0000CC"/>
                  <w:position w:val="-3"/>
                  <w:sz w:val="22"/>
                  <w:szCs w:val="22"/>
                  <w:u w:val="single"/>
                </w:rPr>
                <w:br/>
                <w:t>https://youtu.be/aYIv4jggQJc</w:t>
              </w:r>
            </w:hyperlink>
          </w:p>
          <w:p w14:paraId="202C9C3F" w14:textId="77777777" w:rsidR="00DA7541" w:rsidRDefault="00DA7541" w:rsidP="00807513">
            <w:pPr>
              <w:spacing w:before="120"/>
              <w:rPr>
                <w:rFonts w:ascii="Open Sans" w:hAnsi="Open Sans" w:cs="Open Sans"/>
                <w:b/>
                <w:bCs/>
                <w:sz w:val="22"/>
                <w:szCs w:val="22"/>
              </w:rPr>
            </w:pPr>
          </w:p>
          <w:p w14:paraId="700BDCDF" w14:textId="09B5D803" w:rsidR="00807513" w:rsidRPr="000772FB" w:rsidRDefault="00807513" w:rsidP="00807513">
            <w:pPr>
              <w:spacing w:before="120"/>
              <w:rPr>
                <w:rFonts w:ascii="Open Sans" w:hAnsi="Open Sans" w:cs="Open Sans"/>
                <w:b/>
                <w:bCs/>
                <w:sz w:val="22"/>
                <w:szCs w:val="22"/>
              </w:rPr>
            </w:pPr>
            <w:r w:rsidRPr="000772FB">
              <w:rPr>
                <w:rFonts w:ascii="Open Sans" w:hAnsi="Open Sans" w:cs="Open Sans"/>
                <w:b/>
                <w:bCs/>
                <w:sz w:val="22"/>
                <w:szCs w:val="22"/>
              </w:rPr>
              <w:t>Graphic Organizer:</w:t>
            </w:r>
          </w:p>
          <w:p w14:paraId="122541CA" w14:textId="77777777" w:rsidR="00807513" w:rsidRPr="000772FB" w:rsidRDefault="00807513" w:rsidP="00807513">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I Want to Know – Note-taking</w:t>
            </w:r>
          </w:p>
          <w:p w14:paraId="3A598FB7" w14:textId="77777777" w:rsidR="00807513" w:rsidRPr="000772FB" w:rsidRDefault="00807513" w:rsidP="00807513">
            <w:pPr>
              <w:spacing w:before="120"/>
              <w:rPr>
                <w:rFonts w:ascii="Open Sans" w:hAnsi="Open Sans" w:cs="Open Sans"/>
                <w:b/>
                <w:bCs/>
                <w:sz w:val="22"/>
                <w:szCs w:val="22"/>
              </w:rPr>
            </w:pPr>
            <w:r w:rsidRPr="000772FB">
              <w:rPr>
                <w:rFonts w:ascii="Open Sans" w:hAnsi="Open Sans" w:cs="Open Sans"/>
                <w:b/>
                <w:bCs/>
                <w:sz w:val="22"/>
                <w:szCs w:val="22"/>
              </w:rPr>
              <w:t>Handouts:</w:t>
            </w:r>
          </w:p>
          <w:p w14:paraId="18EB3533" w14:textId="77777777" w:rsidR="00807513" w:rsidRPr="000772FB" w:rsidRDefault="00807513" w:rsidP="00807513">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Anticipation Guide – Mathematical Applications in Human Services</w:t>
            </w:r>
          </w:p>
          <w:p w14:paraId="1264B794" w14:textId="77777777" w:rsidR="00807513" w:rsidRPr="000772FB" w:rsidRDefault="00807513" w:rsidP="00807513">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Anticipation Guide (Key) – Mathematical Applications in Human Services</w:t>
            </w:r>
          </w:p>
          <w:p w14:paraId="3CE35845" w14:textId="77777777" w:rsidR="00807513" w:rsidRPr="000772FB" w:rsidRDefault="00807513" w:rsidP="00807513">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Career and Mathematical Application Investigation Project</w:t>
            </w:r>
          </w:p>
          <w:p w14:paraId="78BE2F0C" w14:textId="77777777" w:rsidR="00807513" w:rsidRPr="000772FB" w:rsidRDefault="00807513" w:rsidP="00807513">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Example of Wordle</w:t>
            </w:r>
          </w:p>
          <w:p w14:paraId="49A67A84" w14:textId="77777777" w:rsidR="00DA7541" w:rsidRDefault="00807513" w:rsidP="00DA7541">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Human Services Career Cards</w:t>
            </w:r>
          </w:p>
          <w:p w14:paraId="3548065F" w14:textId="77777777" w:rsidR="00807513" w:rsidRPr="00DA7541" w:rsidRDefault="00807513" w:rsidP="00DA7541">
            <w:pPr>
              <w:numPr>
                <w:ilvl w:val="0"/>
                <w:numId w:val="10"/>
              </w:numPr>
              <w:rPr>
                <w:rFonts w:ascii="Open Sans" w:hAnsi="Open Sans" w:cs="Open Sans"/>
                <w:color w:val="000000"/>
                <w:sz w:val="22"/>
                <w:szCs w:val="22"/>
              </w:rPr>
            </w:pPr>
            <w:r w:rsidRPr="00DA7541">
              <w:rPr>
                <w:rFonts w:ascii="Open Sans" w:hAnsi="Open Sans" w:cs="Open Sans"/>
                <w:color w:val="000000"/>
                <w:position w:val="-3"/>
                <w:sz w:val="22"/>
                <w:szCs w:val="22"/>
              </w:rPr>
              <w:t>Rubric for Oral Presentation</w:t>
            </w:r>
          </w:p>
          <w:p w14:paraId="06028BCB" w14:textId="7C6B23C4" w:rsidR="00DA7541" w:rsidRPr="00DA7541" w:rsidRDefault="00DA7541" w:rsidP="00DA7541">
            <w:pPr>
              <w:ind w:left="720"/>
              <w:rPr>
                <w:rFonts w:ascii="Open Sans" w:hAnsi="Open Sans" w:cs="Open Sans"/>
                <w:color w:val="000000"/>
                <w:sz w:val="22"/>
                <w:szCs w:val="22"/>
              </w:rPr>
            </w:pPr>
          </w:p>
        </w:tc>
      </w:tr>
      <w:tr w:rsidR="0072496B" w:rsidRPr="00803369" w14:paraId="4B28B3C8" w14:textId="77777777" w:rsidTr="00001828">
        <w:trPr>
          <w:trHeight w:val="27"/>
        </w:trPr>
        <w:tc>
          <w:tcPr>
            <w:tcW w:w="2952" w:type="dxa"/>
            <w:shd w:val="clear" w:color="auto" w:fill="auto"/>
          </w:tcPr>
          <w:p w14:paraId="6A576075" w14:textId="77777777" w:rsidR="0072496B" w:rsidRPr="000772FB" w:rsidRDefault="0072496B" w:rsidP="00327CDD">
            <w:pPr>
              <w:spacing w:before="120" w:after="120"/>
              <w:jc w:val="center"/>
              <w:rPr>
                <w:rFonts w:ascii="Open Sans" w:hAnsi="Open Sans" w:cs="Open Sans"/>
                <w:b/>
                <w:bCs/>
                <w:sz w:val="22"/>
                <w:szCs w:val="22"/>
              </w:rPr>
            </w:pPr>
            <w:r w:rsidRPr="000772FB">
              <w:rPr>
                <w:rFonts w:ascii="Open Sans" w:hAnsi="Open Sans" w:cs="Open Sans"/>
                <w:b/>
                <w:bCs/>
                <w:sz w:val="22"/>
                <w:szCs w:val="22"/>
              </w:rPr>
              <w:lastRenderedPageBreak/>
              <w:t>Anticipatory Set</w:t>
            </w:r>
          </w:p>
          <w:p w14:paraId="2BCFDB36" w14:textId="734AFA54" w:rsidR="0072496B" w:rsidRPr="000772FB" w:rsidRDefault="0072496B" w:rsidP="173F7DB3">
            <w:pPr>
              <w:jc w:val="center"/>
              <w:rPr>
                <w:rFonts w:ascii="Open Sans" w:hAnsi="Open Sans" w:cs="Open Sans"/>
                <w:sz w:val="22"/>
                <w:szCs w:val="22"/>
              </w:rPr>
            </w:pPr>
            <w:r w:rsidRPr="000772FB">
              <w:rPr>
                <w:rFonts w:ascii="Open Sans" w:hAnsi="Open Sans" w:cs="Open Sans"/>
                <w:sz w:val="22"/>
                <w:szCs w:val="22"/>
              </w:rPr>
              <w:t>(May include pre-assessment for prior knowledge)</w:t>
            </w:r>
          </w:p>
        </w:tc>
        <w:tc>
          <w:tcPr>
            <w:tcW w:w="7848" w:type="dxa"/>
            <w:shd w:val="clear" w:color="auto" w:fill="auto"/>
            <w:vAlign w:val="center"/>
          </w:tcPr>
          <w:p w14:paraId="7811B934" w14:textId="77777777" w:rsidR="0072496B" w:rsidRPr="00DA7541" w:rsidRDefault="0072496B" w:rsidP="00803369">
            <w:pPr>
              <w:spacing w:before="120" w:after="120"/>
              <w:rPr>
                <w:rFonts w:ascii="Open Sans" w:hAnsi="Open Sans" w:cs="Open Sans"/>
                <w:sz w:val="22"/>
                <w:szCs w:val="22"/>
              </w:rPr>
            </w:pPr>
            <w:r w:rsidRPr="00DA7541">
              <w:rPr>
                <w:rFonts w:ascii="Open Sans" w:hAnsi="Open Sans" w:cs="Open Sans"/>
                <w:sz w:val="22"/>
                <w:szCs w:val="22"/>
              </w:rPr>
              <w:t>Prior to class:</w:t>
            </w:r>
          </w:p>
          <w:p w14:paraId="6BE31795" w14:textId="4DA1AE4B" w:rsidR="0072496B" w:rsidRPr="00DA7541" w:rsidRDefault="0072496B"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Display as many of the lesson-related supplies (see Materials or Specialized Equipment Needed) that you have available on a table. Terms related to the lesson can also be part of the display.</w:t>
            </w:r>
          </w:p>
          <w:p w14:paraId="020C9BA1" w14:textId="77777777" w:rsidR="0072496B" w:rsidRPr="00DA7541" w:rsidRDefault="0072496B"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Script:</w:t>
            </w:r>
          </w:p>
          <w:p w14:paraId="38BB2390" w14:textId="77777777" w:rsidR="0072496B" w:rsidRPr="00DA7541" w:rsidRDefault="0072496B"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Look at the items on the table. How would you use the items for mathematical applications in Human Services?</w:t>
            </w:r>
          </w:p>
          <w:p w14:paraId="7E502E5E" w14:textId="77777777" w:rsidR="0072496B" w:rsidRPr="00DA7541" w:rsidRDefault="0072496B"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Allow time for class discussion.</w:t>
            </w:r>
          </w:p>
          <w:p w14:paraId="6019719E" w14:textId="7E45F72E" w:rsidR="0072496B" w:rsidRPr="00DA7541" w:rsidRDefault="0072496B" w:rsidP="008D7905">
            <w:pPr>
              <w:numPr>
                <w:ilvl w:val="0"/>
                <w:numId w:val="10"/>
              </w:numPr>
              <w:rPr>
                <w:rFonts w:ascii="Open Sans" w:hAnsi="Open Sans" w:cs="Open Sans"/>
                <w:color w:val="000000"/>
                <w:sz w:val="22"/>
                <w:szCs w:val="22"/>
              </w:rPr>
            </w:pPr>
            <w:r w:rsidRPr="00DA7541">
              <w:rPr>
                <w:rFonts w:ascii="Open Sans" w:hAnsi="Open Sans" w:cs="Open Sans"/>
                <w:color w:val="000000"/>
                <w:position w:val="-3"/>
                <w:sz w:val="22"/>
                <w:szCs w:val="22"/>
              </w:rPr>
              <w:lastRenderedPageBreak/>
              <w:t xml:space="preserve">Distribute the Anticipation Guide – Mathematical Applications in Human </w:t>
            </w:r>
            <w:r w:rsidR="00DA7541" w:rsidRPr="00DA7541">
              <w:rPr>
                <w:rFonts w:ascii="Open Sans" w:hAnsi="Open Sans" w:cs="Open Sans"/>
                <w:color w:val="000000"/>
                <w:position w:val="-3"/>
                <w:sz w:val="22"/>
                <w:szCs w:val="22"/>
              </w:rPr>
              <w:t>Services handout</w:t>
            </w:r>
            <w:r w:rsidRPr="00DA7541">
              <w:rPr>
                <w:rFonts w:ascii="Open Sans" w:hAnsi="Open Sans" w:cs="Open Sans"/>
                <w:color w:val="000000"/>
                <w:position w:val="-3"/>
                <w:sz w:val="22"/>
                <w:szCs w:val="22"/>
              </w:rPr>
              <w:t xml:space="preserve"> prior to viewing the </w:t>
            </w:r>
            <w:r w:rsidR="00DA7541" w:rsidRPr="00DA7541">
              <w:rPr>
                <w:rFonts w:ascii="Open Sans" w:hAnsi="Open Sans" w:cs="Open Sans"/>
                <w:color w:val="000000"/>
                <w:position w:val="-3"/>
                <w:sz w:val="22"/>
                <w:szCs w:val="22"/>
              </w:rPr>
              <w:t>PowerPoint</w:t>
            </w:r>
            <w:r w:rsidRPr="00DA7541">
              <w:rPr>
                <w:rFonts w:ascii="Open Sans" w:hAnsi="Open Sans" w:cs="Open Sans"/>
                <w:color w:val="000000"/>
                <w:position w:val="-3"/>
                <w:sz w:val="22"/>
                <w:szCs w:val="22"/>
              </w:rPr>
              <w:t>. Prior to the start of this lesson, the students will read each statement and place a check mark by each statement they THINK is true. After they have answered each statement, students are to put the handout away for later use during Lesson Closure.</w:t>
            </w:r>
          </w:p>
        </w:tc>
      </w:tr>
      <w:tr w:rsidR="0072496B" w:rsidRPr="00803369" w14:paraId="14C1CDAA" w14:textId="77777777" w:rsidTr="00001828">
        <w:trPr>
          <w:trHeight w:val="440"/>
        </w:trPr>
        <w:tc>
          <w:tcPr>
            <w:tcW w:w="2952" w:type="dxa"/>
            <w:shd w:val="clear" w:color="auto" w:fill="auto"/>
          </w:tcPr>
          <w:p w14:paraId="72711DBC" w14:textId="622EE681" w:rsidR="0072496B" w:rsidRPr="000772FB" w:rsidRDefault="0072496B" w:rsidP="173F7DB3">
            <w:pPr>
              <w:spacing w:before="120" w:after="120"/>
              <w:jc w:val="center"/>
              <w:rPr>
                <w:rFonts w:ascii="Open Sans" w:hAnsi="Open Sans" w:cs="Open Sans"/>
                <w:b/>
                <w:bCs/>
                <w:sz w:val="22"/>
                <w:szCs w:val="22"/>
              </w:rPr>
            </w:pPr>
            <w:r w:rsidRPr="000772FB">
              <w:rPr>
                <w:rFonts w:ascii="Open Sans" w:hAnsi="Open Sans" w:cs="Open Sans"/>
                <w:b/>
                <w:bCs/>
                <w:sz w:val="22"/>
                <w:szCs w:val="22"/>
              </w:rPr>
              <w:lastRenderedPageBreak/>
              <w:t>Direct Instruction *</w:t>
            </w:r>
          </w:p>
        </w:tc>
        <w:tc>
          <w:tcPr>
            <w:tcW w:w="7848" w:type="dxa"/>
            <w:shd w:val="clear" w:color="auto" w:fill="auto"/>
            <w:vAlign w:val="center"/>
          </w:tcPr>
          <w:p w14:paraId="3204F2BD" w14:textId="4920C45B" w:rsidR="0072496B" w:rsidRPr="00DA7541" w:rsidRDefault="0072496B"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 xml:space="preserve">Note to teacher: Prior to beginning this lesson, please review, </w:t>
            </w:r>
            <w:r w:rsidR="00DA7541" w:rsidRPr="00DA7541">
              <w:rPr>
                <w:rFonts w:ascii="Open Sans" w:hAnsi="Open Sans" w:cs="Open Sans"/>
                <w:color w:val="000000"/>
                <w:position w:val="-3"/>
                <w:sz w:val="22"/>
                <w:szCs w:val="22"/>
              </w:rPr>
              <w:t>preview,</w:t>
            </w:r>
            <w:r w:rsidRPr="00DA7541">
              <w:rPr>
                <w:rFonts w:ascii="Open Sans" w:hAnsi="Open Sans" w:cs="Open Sans"/>
                <w:color w:val="000000"/>
                <w:position w:val="-3"/>
                <w:sz w:val="22"/>
                <w:szCs w:val="22"/>
              </w:rPr>
              <w:t xml:space="preserve"> and select the appropriate multimedia for your classes.</w:t>
            </w:r>
          </w:p>
          <w:p w14:paraId="02E0FD2D" w14:textId="01972A11" w:rsidR="0072496B" w:rsidRPr="00DA7541" w:rsidRDefault="0072496B"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 xml:space="preserve">Introduce lesson objectives, </w:t>
            </w:r>
            <w:r w:rsidR="00DA7541" w:rsidRPr="00DA7541">
              <w:rPr>
                <w:rFonts w:ascii="Open Sans" w:hAnsi="Open Sans" w:cs="Open Sans"/>
                <w:color w:val="000000"/>
                <w:position w:val="-3"/>
                <w:sz w:val="22"/>
                <w:szCs w:val="22"/>
              </w:rPr>
              <w:t>terms,</w:t>
            </w:r>
            <w:r w:rsidRPr="00DA7541">
              <w:rPr>
                <w:rFonts w:ascii="Open Sans" w:hAnsi="Open Sans" w:cs="Open Sans"/>
                <w:color w:val="000000"/>
                <w:position w:val="-3"/>
                <w:sz w:val="22"/>
                <w:szCs w:val="22"/>
              </w:rPr>
              <w:t xml:space="preserve"> and definitions.</w:t>
            </w:r>
          </w:p>
          <w:p w14:paraId="0C5D69E3" w14:textId="661ED4E9" w:rsidR="0072496B" w:rsidRPr="00DA7541" w:rsidRDefault="0072496B"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Distribute the I Want to Know – Note-</w:t>
            </w:r>
            <w:r w:rsidR="00DA7541" w:rsidRPr="00DA7541">
              <w:rPr>
                <w:rFonts w:ascii="Open Sans" w:hAnsi="Open Sans" w:cs="Open Sans"/>
                <w:color w:val="000000"/>
                <w:position w:val="-3"/>
                <w:sz w:val="22"/>
                <w:szCs w:val="22"/>
              </w:rPr>
              <w:t>taking handout</w:t>
            </w:r>
            <w:r w:rsidRPr="00DA7541">
              <w:rPr>
                <w:rFonts w:ascii="Open Sans" w:hAnsi="Open Sans" w:cs="Open Sans"/>
                <w:color w:val="000000"/>
                <w:position w:val="-3"/>
                <w:sz w:val="22"/>
                <w:szCs w:val="22"/>
              </w:rPr>
              <w:t>. Teacher will determine the notes to be recorded by students. Inform students that they will be expected to take notes and participate in discussions while viewing the slide presentation.</w:t>
            </w:r>
          </w:p>
          <w:p w14:paraId="76B3E854" w14:textId="77777777" w:rsidR="0072496B" w:rsidRPr="00DA7541" w:rsidRDefault="0072496B"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NOTE TO TEACHER: The purpose of this lesson is to provide students with a model for investigating mathematical applications in the field of Human Services. The sole purpose of the slide presentation is to assist them in developing the type of questions they would like answered. Learning will be completely student led.</w:t>
            </w:r>
          </w:p>
          <w:p w14:paraId="6EE4DE8E" w14:textId="6F7C01A0" w:rsidR="0072496B" w:rsidRPr="00DA7541" w:rsidRDefault="0072496B"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 xml:space="preserve">Introduce slide presentation Mathematical Applications in Human </w:t>
            </w:r>
            <w:r w:rsidR="00DA7541" w:rsidRPr="00DA7541">
              <w:rPr>
                <w:rFonts w:ascii="Open Sans" w:hAnsi="Open Sans" w:cs="Open Sans"/>
                <w:color w:val="000000"/>
                <w:position w:val="-3"/>
                <w:sz w:val="22"/>
                <w:szCs w:val="22"/>
              </w:rPr>
              <w:t>Services and</w:t>
            </w:r>
            <w:r w:rsidRPr="00DA7541">
              <w:rPr>
                <w:rFonts w:ascii="Open Sans" w:hAnsi="Open Sans" w:cs="Open Sans"/>
                <w:color w:val="000000"/>
                <w:position w:val="-3"/>
                <w:sz w:val="22"/>
                <w:szCs w:val="22"/>
              </w:rPr>
              <w:t xml:space="preserve"> lead brainstorming as slides are viewed. Presentation Notes for Mathematical Applications in Human </w:t>
            </w:r>
            <w:r w:rsidR="00DA7541" w:rsidRPr="00DA7541">
              <w:rPr>
                <w:rFonts w:ascii="Open Sans" w:hAnsi="Open Sans" w:cs="Open Sans"/>
                <w:color w:val="000000"/>
                <w:position w:val="-3"/>
                <w:sz w:val="22"/>
                <w:szCs w:val="22"/>
              </w:rPr>
              <w:t>Services have</w:t>
            </w:r>
            <w:r w:rsidRPr="00DA7541">
              <w:rPr>
                <w:rFonts w:ascii="Open Sans" w:hAnsi="Open Sans" w:cs="Open Sans"/>
                <w:color w:val="000000"/>
                <w:position w:val="-3"/>
                <w:sz w:val="22"/>
                <w:szCs w:val="22"/>
              </w:rPr>
              <w:t xml:space="preserve"> been provided to assist with dialog during the presentation. Allow time for student questions and discussion.</w:t>
            </w:r>
          </w:p>
          <w:p w14:paraId="5D3AEED6" w14:textId="77777777" w:rsidR="0072496B" w:rsidRPr="00DA7541" w:rsidRDefault="0072496B"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Video included in the slide presentation:</w:t>
            </w:r>
          </w:p>
          <w:p w14:paraId="38E96E52" w14:textId="2396DEC6" w:rsidR="0072496B" w:rsidRPr="00DA7541" w:rsidRDefault="0072496B" w:rsidP="0072496B">
            <w:pPr>
              <w:numPr>
                <w:ilvl w:val="0"/>
                <w:numId w:val="10"/>
              </w:numPr>
              <w:rPr>
                <w:rFonts w:ascii="Open Sans" w:hAnsi="Open Sans" w:cs="Open Sans"/>
                <w:color w:val="000000"/>
                <w:sz w:val="22"/>
                <w:szCs w:val="22"/>
              </w:rPr>
            </w:pPr>
            <w:r w:rsidRPr="00DA7541">
              <w:rPr>
                <w:rFonts w:ascii="Open Sans" w:hAnsi="Open Sans" w:cs="Open Sans"/>
                <w:color w:val="000000"/>
                <w:position w:val="-3"/>
                <w:sz w:val="22"/>
                <w:szCs w:val="22"/>
              </w:rPr>
              <w:t>We Use Math – Introduction</w:t>
            </w:r>
            <w:r w:rsidRPr="00DA7541">
              <w:rPr>
                <w:rFonts w:ascii="Open Sans" w:eastAsia="PMingLiU" w:hAnsi="Open Sans" w:cs="Open Sans"/>
                <w:color w:val="000000"/>
                <w:position w:val="-3"/>
                <w:sz w:val="22"/>
                <w:szCs w:val="22"/>
              </w:rPr>
              <w:br/>
            </w:r>
            <w:r w:rsidRPr="00DA7541">
              <w:rPr>
                <w:rFonts w:ascii="Open Sans" w:hAnsi="Open Sans" w:cs="Open Sans"/>
                <w:color w:val="000000"/>
                <w:position w:val="-3"/>
                <w:sz w:val="22"/>
                <w:szCs w:val="22"/>
              </w:rPr>
              <w:t>Meet professionals from a number of exciting fields who use mathematics in their jobs every day.</w:t>
            </w:r>
            <w:hyperlink r:id="rId15" w:history="1">
              <w:r w:rsidRPr="00DA7541">
                <w:rPr>
                  <w:rFonts w:ascii="Open Sans" w:hAnsi="Open Sans" w:cs="Open Sans"/>
                  <w:color w:val="0000CC"/>
                  <w:position w:val="-3"/>
                  <w:sz w:val="22"/>
                  <w:szCs w:val="22"/>
                  <w:u w:val="single"/>
                </w:rPr>
                <w:br/>
                <w:t>https://youtu.be/aYIv4jggQJc</w:t>
              </w:r>
            </w:hyperlink>
          </w:p>
          <w:p w14:paraId="6E3A0CD0" w14:textId="77777777" w:rsidR="0072496B" w:rsidRPr="00DA7541" w:rsidRDefault="0072496B" w:rsidP="00553351">
            <w:pPr>
              <w:spacing w:before="240" w:after="240"/>
              <w:textAlignment w:val="center"/>
              <w:rPr>
                <w:rFonts w:ascii="Open Sans" w:hAnsi="Open Sans" w:cs="Open Sans"/>
                <w:i/>
                <w:sz w:val="22"/>
                <w:szCs w:val="22"/>
              </w:rPr>
            </w:pPr>
            <w:r w:rsidRPr="00DA7541">
              <w:rPr>
                <w:rFonts w:ascii="Open Sans" w:hAnsi="Open Sans" w:cs="Open Sans"/>
                <w:i/>
                <w:color w:val="000000"/>
                <w:position w:val="-3"/>
                <w:sz w:val="22"/>
                <w:szCs w:val="22"/>
              </w:rPr>
              <w:t>Individual Education Plan (IEP) for all special education students must be followed. Examples of accommodations may include, but not limited to:</w:t>
            </w:r>
          </w:p>
          <w:p w14:paraId="440A7D46" w14:textId="77777777" w:rsidR="0072496B" w:rsidRPr="00DA7541" w:rsidRDefault="0072496B" w:rsidP="0072496B">
            <w:pPr>
              <w:numPr>
                <w:ilvl w:val="0"/>
                <w:numId w:val="10"/>
              </w:numPr>
              <w:rPr>
                <w:rFonts w:ascii="Open Sans" w:hAnsi="Open Sans" w:cs="Open Sans"/>
                <w:color w:val="000000"/>
                <w:sz w:val="22"/>
                <w:szCs w:val="22"/>
              </w:rPr>
            </w:pPr>
            <w:r w:rsidRPr="00DA7541">
              <w:rPr>
                <w:rFonts w:ascii="Open Sans" w:hAnsi="Open Sans" w:cs="Open Sans"/>
                <w:color w:val="000000"/>
                <w:position w:val="-3"/>
                <w:sz w:val="22"/>
                <w:szCs w:val="22"/>
              </w:rPr>
              <w:t>checking for understanding</w:t>
            </w:r>
          </w:p>
          <w:p w14:paraId="6174CE0E" w14:textId="77777777" w:rsidR="0072496B" w:rsidRPr="00DA7541" w:rsidRDefault="0072496B" w:rsidP="0072496B">
            <w:pPr>
              <w:numPr>
                <w:ilvl w:val="0"/>
                <w:numId w:val="10"/>
              </w:numPr>
              <w:rPr>
                <w:rFonts w:ascii="Open Sans" w:hAnsi="Open Sans" w:cs="Open Sans"/>
                <w:color w:val="000000"/>
                <w:position w:val="-3"/>
                <w:sz w:val="22"/>
                <w:szCs w:val="22"/>
              </w:rPr>
            </w:pPr>
            <w:r w:rsidRPr="00DA7541">
              <w:rPr>
                <w:rFonts w:ascii="Open Sans" w:hAnsi="Open Sans" w:cs="Open Sans"/>
                <w:color w:val="000000"/>
                <w:position w:val="-3"/>
                <w:sz w:val="22"/>
                <w:szCs w:val="22"/>
              </w:rPr>
              <w:t>providing assistance with note-taking</w:t>
            </w:r>
          </w:p>
          <w:p w14:paraId="5911D0F1" w14:textId="77777777" w:rsidR="0072496B" w:rsidRPr="00DA7541" w:rsidRDefault="0072496B" w:rsidP="0072496B">
            <w:pPr>
              <w:numPr>
                <w:ilvl w:val="0"/>
                <w:numId w:val="10"/>
              </w:numPr>
              <w:rPr>
                <w:rFonts w:ascii="Open Sans" w:hAnsi="Open Sans" w:cs="Open Sans"/>
                <w:color w:val="000000"/>
                <w:position w:val="-3"/>
                <w:sz w:val="22"/>
                <w:szCs w:val="22"/>
              </w:rPr>
            </w:pPr>
            <w:r w:rsidRPr="00DA7541">
              <w:rPr>
                <w:rFonts w:ascii="Open Sans" w:hAnsi="Open Sans" w:cs="Open Sans"/>
                <w:color w:val="000000"/>
                <w:position w:val="-3"/>
                <w:sz w:val="22"/>
                <w:szCs w:val="22"/>
              </w:rPr>
              <w:t>providing a peer to read materials</w:t>
            </w:r>
          </w:p>
          <w:p w14:paraId="18C404A5" w14:textId="77777777" w:rsidR="0072496B" w:rsidRPr="00DA7541" w:rsidRDefault="0072496B" w:rsidP="00803369">
            <w:pPr>
              <w:numPr>
                <w:ilvl w:val="0"/>
                <w:numId w:val="10"/>
              </w:numPr>
              <w:rPr>
                <w:rFonts w:ascii="Open Sans" w:hAnsi="Open Sans" w:cs="Open Sans"/>
                <w:iCs/>
                <w:sz w:val="22"/>
                <w:szCs w:val="22"/>
              </w:rPr>
            </w:pPr>
            <w:r w:rsidRPr="00DA7541">
              <w:rPr>
                <w:rFonts w:ascii="Open Sans" w:hAnsi="Open Sans" w:cs="Open Sans"/>
                <w:color w:val="000000"/>
                <w:position w:val="-3"/>
                <w:sz w:val="22"/>
                <w:szCs w:val="22"/>
              </w:rPr>
              <w:t>providing a copy of slide presentation with highlighted words and definitions</w:t>
            </w:r>
          </w:p>
          <w:p w14:paraId="3DF2DAA7" w14:textId="77777777" w:rsidR="00DA7541" w:rsidRDefault="00DA7541" w:rsidP="00DA7541">
            <w:pPr>
              <w:ind w:left="720"/>
              <w:rPr>
                <w:rFonts w:ascii="Open Sans" w:hAnsi="Open Sans" w:cs="Open Sans"/>
                <w:iCs/>
                <w:sz w:val="22"/>
                <w:szCs w:val="22"/>
              </w:rPr>
            </w:pPr>
          </w:p>
          <w:p w14:paraId="7156C983" w14:textId="77777777" w:rsidR="00DA7541" w:rsidRDefault="00DA7541" w:rsidP="00DA7541">
            <w:pPr>
              <w:ind w:left="720"/>
              <w:rPr>
                <w:rFonts w:ascii="Open Sans" w:hAnsi="Open Sans" w:cs="Open Sans"/>
                <w:iCs/>
                <w:sz w:val="22"/>
                <w:szCs w:val="22"/>
              </w:rPr>
            </w:pPr>
          </w:p>
          <w:p w14:paraId="53AC7DAC" w14:textId="77777777" w:rsidR="00DA7541" w:rsidRDefault="00DA7541" w:rsidP="00DA7541">
            <w:pPr>
              <w:ind w:left="720"/>
              <w:rPr>
                <w:rFonts w:ascii="Open Sans" w:hAnsi="Open Sans" w:cs="Open Sans"/>
                <w:iCs/>
                <w:sz w:val="22"/>
                <w:szCs w:val="22"/>
              </w:rPr>
            </w:pPr>
          </w:p>
          <w:p w14:paraId="788EAE4E" w14:textId="63EE9A90" w:rsidR="00DA7541" w:rsidRPr="00DA7541" w:rsidRDefault="00DA7541" w:rsidP="00DA7541">
            <w:pPr>
              <w:ind w:left="720"/>
              <w:rPr>
                <w:rFonts w:ascii="Open Sans" w:hAnsi="Open Sans" w:cs="Open Sans"/>
                <w:iCs/>
                <w:sz w:val="22"/>
                <w:szCs w:val="22"/>
              </w:rPr>
            </w:pPr>
            <w:bookmarkStart w:id="1" w:name="_GoBack"/>
            <w:bookmarkEnd w:id="1"/>
          </w:p>
        </w:tc>
      </w:tr>
      <w:tr w:rsidR="0072496B" w:rsidRPr="00803369" w14:paraId="07580D23" w14:textId="77777777" w:rsidTr="00001828">
        <w:trPr>
          <w:trHeight w:val="27"/>
        </w:trPr>
        <w:tc>
          <w:tcPr>
            <w:tcW w:w="2952" w:type="dxa"/>
            <w:shd w:val="clear" w:color="auto" w:fill="auto"/>
          </w:tcPr>
          <w:p w14:paraId="78EDFD65" w14:textId="249361E5" w:rsidR="0072496B" w:rsidRPr="000772FB" w:rsidRDefault="0072496B" w:rsidP="00327CDD">
            <w:pPr>
              <w:spacing w:before="120" w:after="120"/>
              <w:jc w:val="center"/>
              <w:rPr>
                <w:rFonts w:ascii="Open Sans" w:hAnsi="Open Sans" w:cs="Open Sans"/>
                <w:b/>
                <w:bCs/>
                <w:sz w:val="22"/>
                <w:szCs w:val="22"/>
              </w:rPr>
            </w:pPr>
            <w:r w:rsidRPr="000772FB">
              <w:rPr>
                <w:rFonts w:ascii="Open Sans" w:hAnsi="Open Sans" w:cs="Open Sans"/>
                <w:b/>
                <w:bCs/>
                <w:sz w:val="22"/>
                <w:szCs w:val="22"/>
              </w:rPr>
              <w:lastRenderedPageBreak/>
              <w:t>Guided Practice *</w:t>
            </w:r>
          </w:p>
        </w:tc>
        <w:tc>
          <w:tcPr>
            <w:tcW w:w="7848" w:type="dxa"/>
            <w:shd w:val="clear" w:color="auto" w:fill="auto"/>
            <w:vAlign w:val="center"/>
          </w:tcPr>
          <w:p w14:paraId="10BBD5EE" w14:textId="77777777" w:rsidR="0072496B" w:rsidRPr="00DA7541" w:rsidRDefault="0072496B" w:rsidP="00803369">
            <w:pPr>
              <w:spacing w:before="120" w:after="120"/>
              <w:rPr>
                <w:rFonts w:ascii="Open Sans" w:hAnsi="Open Sans" w:cs="Open Sans"/>
                <w:sz w:val="22"/>
                <w:szCs w:val="22"/>
              </w:rPr>
            </w:pPr>
            <w:r w:rsidRPr="00DA7541">
              <w:rPr>
                <w:rFonts w:ascii="Open Sans" w:hAnsi="Open Sans" w:cs="Open Sans"/>
                <w:sz w:val="22"/>
                <w:szCs w:val="22"/>
              </w:rPr>
              <w:t>Prior to activity:</w:t>
            </w:r>
          </w:p>
          <w:p w14:paraId="6334FB67" w14:textId="03F3C5FD" w:rsidR="0072496B" w:rsidRPr="00DA7541" w:rsidRDefault="0072496B"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 xml:space="preserve">Note to teacher: Print the teacher resource, Human Services Career </w:t>
            </w:r>
            <w:r w:rsidR="00DA7541" w:rsidRPr="00DA7541">
              <w:rPr>
                <w:rFonts w:ascii="Open Sans" w:hAnsi="Open Sans" w:cs="Open Sans"/>
                <w:color w:val="000000"/>
                <w:position w:val="-3"/>
                <w:sz w:val="22"/>
                <w:szCs w:val="22"/>
              </w:rPr>
              <w:t>Cards on</w:t>
            </w:r>
            <w:r w:rsidRPr="00DA7541">
              <w:rPr>
                <w:rFonts w:ascii="Open Sans" w:hAnsi="Open Sans" w:cs="Open Sans"/>
                <w:color w:val="000000"/>
                <w:position w:val="-3"/>
                <w:sz w:val="22"/>
                <w:szCs w:val="22"/>
              </w:rPr>
              <w:t xml:space="preserve"> card stock and cut apart so that one student from each group draws a card for the project. Place cards in a container.</w:t>
            </w:r>
          </w:p>
          <w:p w14:paraId="029D87EC" w14:textId="77777777" w:rsidR="0072496B" w:rsidRPr="00DA7541" w:rsidRDefault="0072496B"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After viewing slide presentation, divide the class into subgroups of three or four.</w:t>
            </w:r>
          </w:p>
          <w:p w14:paraId="7074129E" w14:textId="36BB38ED" w:rsidR="0072496B" w:rsidRPr="00DA7541" w:rsidRDefault="0072496B"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 xml:space="preserve">Using the teacher resource, Human Services Career </w:t>
            </w:r>
            <w:r w:rsidR="00DA7541" w:rsidRPr="00DA7541">
              <w:rPr>
                <w:rFonts w:ascii="Open Sans" w:hAnsi="Open Sans" w:cs="Open Sans"/>
                <w:color w:val="000000"/>
                <w:position w:val="-3"/>
                <w:sz w:val="22"/>
                <w:szCs w:val="22"/>
              </w:rPr>
              <w:t>Cards,</w:t>
            </w:r>
            <w:r w:rsidRPr="00DA7541">
              <w:rPr>
                <w:rFonts w:ascii="Open Sans" w:hAnsi="Open Sans" w:cs="Open Sans"/>
                <w:color w:val="000000"/>
                <w:position w:val="-3"/>
                <w:sz w:val="22"/>
                <w:szCs w:val="22"/>
              </w:rPr>
              <w:t xml:space="preserve"> have one student from each group draw a card from a container. The selected card will determine the career the students will focus on during the project. Blank cards are available for other careers.</w:t>
            </w:r>
          </w:p>
          <w:p w14:paraId="2FFB25D9" w14:textId="77777777" w:rsidR="0072496B" w:rsidRPr="00DA7541" w:rsidRDefault="0072496B"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Scenario: During a field trip, you and your classmates attend a community job fair event. Many Human Services-related occupational careers are represented at the job fair. Upon returning to the classroom, your teacher assigns a group project to determine mathematical applications in Human Services.</w:t>
            </w:r>
          </w:p>
          <w:p w14:paraId="50E7B658" w14:textId="3AF52A64" w:rsidR="0072496B" w:rsidRPr="00DA7541" w:rsidRDefault="0072496B"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 xml:space="preserve">Distribute the handout Career and Mathematical Application Investigation </w:t>
            </w:r>
            <w:r w:rsidR="00DA7541" w:rsidRPr="00DA7541">
              <w:rPr>
                <w:rFonts w:ascii="Open Sans" w:hAnsi="Open Sans" w:cs="Open Sans"/>
                <w:color w:val="000000"/>
                <w:position w:val="-3"/>
                <w:sz w:val="22"/>
                <w:szCs w:val="22"/>
              </w:rPr>
              <w:t>Project.</w:t>
            </w:r>
            <w:r w:rsidRPr="00DA7541">
              <w:rPr>
                <w:rFonts w:ascii="Open Sans" w:hAnsi="Open Sans" w:cs="Open Sans"/>
                <w:color w:val="000000"/>
                <w:position w:val="-3"/>
                <w:sz w:val="22"/>
                <w:szCs w:val="22"/>
              </w:rPr>
              <w:t xml:space="preserve"> As a group, students will create and present a 5 to </w:t>
            </w:r>
            <w:r w:rsidR="00DA7541" w:rsidRPr="00DA7541">
              <w:rPr>
                <w:rFonts w:ascii="Open Sans" w:hAnsi="Open Sans" w:cs="Open Sans"/>
                <w:color w:val="000000"/>
                <w:position w:val="-3"/>
                <w:sz w:val="22"/>
                <w:szCs w:val="22"/>
              </w:rPr>
              <w:t>7-minute</w:t>
            </w:r>
            <w:r w:rsidRPr="00DA7541">
              <w:rPr>
                <w:rFonts w:ascii="Open Sans" w:hAnsi="Open Sans" w:cs="Open Sans"/>
                <w:color w:val="000000"/>
                <w:position w:val="-3"/>
                <w:sz w:val="22"/>
                <w:szCs w:val="22"/>
              </w:rPr>
              <w:t xml:space="preserve"> oral presentation to the class, using at least one prop. The presentation must include information about </w:t>
            </w:r>
            <w:r w:rsidR="008D7905" w:rsidRPr="00DA7541">
              <w:rPr>
                <w:rFonts w:ascii="Open Sans" w:hAnsi="Open Sans" w:cs="Open Sans"/>
                <w:color w:val="000000"/>
                <w:position w:val="-3"/>
                <w:sz w:val="22"/>
                <w:szCs w:val="22"/>
              </w:rPr>
              <w:t xml:space="preserve">why and how </w:t>
            </w:r>
            <w:r w:rsidRPr="00DA7541">
              <w:rPr>
                <w:rFonts w:ascii="Open Sans" w:hAnsi="Open Sans" w:cs="Open Sans"/>
                <w:color w:val="000000"/>
                <w:position w:val="-3"/>
                <w:sz w:val="22"/>
                <w:szCs w:val="22"/>
              </w:rPr>
              <w:t>mathematics is used and applied within the career they selected. The conclusion will include a demonstration of at least one way in which mathematics is used in their Human Services career.</w:t>
            </w:r>
          </w:p>
          <w:p w14:paraId="644B36DE" w14:textId="63DEBE78" w:rsidR="0072496B" w:rsidRPr="00DA7541" w:rsidRDefault="0072496B"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 xml:space="preserve">Distribute and review Rubric for Oral </w:t>
            </w:r>
            <w:r w:rsidR="00DA7541" w:rsidRPr="00DA7541">
              <w:rPr>
                <w:rFonts w:ascii="Open Sans" w:hAnsi="Open Sans" w:cs="Open Sans"/>
                <w:color w:val="000000"/>
                <w:position w:val="-3"/>
                <w:sz w:val="22"/>
                <w:szCs w:val="22"/>
              </w:rPr>
              <w:t>Presentation prior</w:t>
            </w:r>
            <w:r w:rsidRPr="00DA7541">
              <w:rPr>
                <w:rFonts w:ascii="Open Sans" w:hAnsi="Open Sans" w:cs="Open Sans"/>
                <w:color w:val="000000"/>
                <w:position w:val="-3"/>
                <w:sz w:val="22"/>
                <w:szCs w:val="22"/>
              </w:rPr>
              <w:t xml:space="preserve"> to the start of the assignment so that students are aware of assessment procedures.</w:t>
            </w:r>
          </w:p>
          <w:p w14:paraId="3484C7E1" w14:textId="77777777" w:rsidR="0072496B" w:rsidRPr="00DA7541" w:rsidRDefault="0072496B"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Keep students focused and on task. Provide assistance if needed.</w:t>
            </w:r>
          </w:p>
          <w:p w14:paraId="64F4C56C" w14:textId="467FF533" w:rsidR="0072496B" w:rsidRPr="00DA7541" w:rsidRDefault="00803369"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 xml:space="preserve">Based on student findings, as a class, determine terms and definitions for lesson word wall. A word cloud program such as one below may be created with the selected terms and definitions. View the teacher resource Example of </w:t>
            </w:r>
            <w:r w:rsidR="00DA7541" w:rsidRPr="00DA7541">
              <w:rPr>
                <w:rFonts w:ascii="Open Sans" w:hAnsi="Open Sans" w:cs="Open Sans"/>
                <w:color w:val="000000"/>
                <w:position w:val="-3"/>
                <w:sz w:val="22"/>
                <w:szCs w:val="22"/>
              </w:rPr>
              <w:t>Wordle for</w:t>
            </w:r>
            <w:r w:rsidRPr="00DA7541">
              <w:rPr>
                <w:rFonts w:ascii="Open Sans" w:hAnsi="Open Sans" w:cs="Open Sans"/>
                <w:color w:val="000000"/>
                <w:position w:val="-3"/>
                <w:sz w:val="22"/>
                <w:szCs w:val="22"/>
              </w:rPr>
              <w:t xml:space="preserve"> ideas.</w:t>
            </w:r>
          </w:p>
          <w:p w14:paraId="1D46B367" w14:textId="2B997A9E" w:rsidR="0072496B" w:rsidRPr="00DA7541" w:rsidRDefault="00803369" w:rsidP="0072496B">
            <w:pPr>
              <w:numPr>
                <w:ilvl w:val="0"/>
                <w:numId w:val="10"/>
              </w:numPr>
              <w:rPr>
                <w:rFonts w:ascii="Open Sans" w:hAnsi="Open Sans" w:cs="Open Sans"/>
                <w:color w:val="000000"/>
                <w:sz w:val="22"/>
                <w:szCs w:val="22"/>
              </w:rPr>
            </w:pPr>
            <w:r w:rsidRPr="00DA7541">
              <w:rPr>
                <w:rFonts w:ascii="Open Sans" w:hAnsi="Open Sans" w:cs="Open Sans"/>
                <w:color w:val="000000"/>
                <w:position w:val="-3"/>
                <w:sz w:val="22"/>
                <w:szCs w:val="22"/>
              </w:rPr>
              <w:t xml:space="preserve">Wordle </w:t>
            </w:r>
            <w:r w:rsidRPr="00DA7541">
              <w:rPr>
                <w:rFonts w:ascii="Open Sans" w:hAnsi="Open Sans" w:cs="Open Sans"/>
                <w:color w:val="000000"/>
                <w:position w:val="-3"/>
                <w:sz w:val="22"/>
                <w:szCs w:val="22"/>
              </w:rPr>
              <w:br/>
            </w:r>
            <w:r w:rsidR="0072496B" w:rsidRPr="00DA7541">
              <w:rPr>
                <w:rFonts w:ascii="Open Sans" w:hAnsi="Open Sans" w:cs="Open Sans"/>
                <w:color w:val="000000"/>
                <w:position w:val="-3"/>
                <w:sz w:val="22"/>
                <w:szCs w:val="22"/>
              </w:rPr>
              <w:t>Generates word clouds</w:t>
            </w:r>
            <w:hyperlink r:id="rId16" w:history="1">
              <w:r w:rsidR="0072496B" w:rsidRPr="00DA7541">
                <w:rPr>
                  <w:rFonts w:ascii="Open Sans" w:hAnsi="Open Sans" w:cs="Open Sans"/>
                  <w:color w:val="0000CC"/>
                  <w:position w:val="-3"/>
                  <w:sz w:val="22"/>
                  <w:szCs w:val="22"/>
                  <w:u w:val="single"/>
                </w:rPr>
                <w:br/>
                <w:t>http://www.wordle.net/</w:t>
              </w:r>
            </w:hyperlink>
          </w:p>
          <w:p w14:paraId="3C5D30DD" w14:textId="77777777" w:rsidR="0072496B" w:rsidRPr="00DA7541" w:rsidRDefault="0072496B" w:rsidP="00553351">
            <w:pPr>
              <w:spacing w:before="240" w:after="240"/>
              <w:textAlignment w:val="center"/>
              <w:rPr>
                <w:rFonts w:ascii="Open Sans" w:hAnsi="Open Sans" w:cs="Open Sans"/>
                <w:i/>
                <w:sz w:val="22"/>
                <w:szCs w:val="22"/>
              </w:rPr>
            </w:pPr>
            <w:r w:rsidRPr="00DA7541">
              <w:rPr>
                <w:rFonts w:ascii="Open Sans" w:hAnsi="Open Sans" w:cs="Open Sans"/>
                <w:i/>
                <w:color w:val="000000"/>
                <w:position w:val="-3"/>
                <w:sz w:val="22"/>
                <w:szCs w:val="22"/>
              </w:rPr>
              <w:t>Individual Education Plan (IEP) for all special education students must be followed. Examples of accommodations may include, but not limited to:</w:t>
            </w:r>
          </w:p>
          <w:p w14:paraId="5E285BD6" w14:textId="77777777" w:rsidR="0072496B" w:rsidRPr="00DA7541" w:rsidRDefault="0072496B" w:rsidP="0072496B">
            <w:pPr>
              <w:numPr>
                <w:ilvl w:val="0"/>
                <w:numId w:val="10"/>
              </w:numPr>
              <w:rPr>
                <w:rFonts w:ascii="Open Sans" w:hAnsi="Open Sans" w:cs="Open Sans"/>
                <w:color w:val="000000"/>
                <w:sz w:val="22"/>
                <w:szCs w:val="22"/>
              </w:rPr>
            </w:pPr>
            <w:r w:rsidRPr="00DA7541">
              <w:rPr>
                <w:rFonts w:ascii="Open Sans" w:hAnsi="Open Sans" w:cs="Open Sans"/>
                <w:color w:val="000000"/>
                <w:position w:val="-3"/>
                <w:sz w:val="22"/>
                <w:szCs w:val="22"/>
              </w:rPr>
              <w:t>checking for understanding</w:t>
            </w:r>
          </w:p>
          <w:p w14:paraId="4D57FA81" w14:textId="77777777" w:rsidR="0072496B" w:rsidRPr="00DA7541" w:rsidRDefault="0072496B" w:rsidP="0072496B">
            <w:pPr>
              <w:numPr>
                <w:ilvl w:val="0"/>
                <w:numId w:val="10"/>
              </w:numPr>
              <w:rPr>
                <w:rFonts w:ascii="Open Sans" w:hAnsi="Open Sans" w:cs="Open Sans"/>
                <w:color w:val="000000"/>
                <w:sz w:val="22"/>
                <w:szCs w:val="22"/>
              </w:rPr>
            </w:pPr>
            <w:r w:rsidRPr="00DA7541">
              <w:rPr>
                <w:rFonts w:ascii="Open Sans" w:hAnsi="Open Sans" w:cs="Open Sans"/>
                <w:color w:val="000000"/>
                <w:position w:val="-3"/>
                <w:sz w:val="22"/>
                <w:szCs w:val="22"/>
              </w:rPr>
              <w:t>providing a peer to read materials</w:t>
            </w:r>
          </w:p>
          <w:p w14:paraId="6CCB6DA3" w14:textId="77777777" w:rsidR="0072496B" w:rsidRPr="00DA7541" w:rsidRDefault="0072496B" w:rsidP="004D6D1E">
            <w:pPr>
              <w:numPr>
                <w:ilvl w:val="0"/>
                <w:numId w:val="10"/>
              </w:numPr>
              <w:rPr>
                <w:rFonts w:ascii="Open Sans" w:hAnsi="Open Sans" w:cs="Open Sans"/>
                <w:iCs/>
                <w:sz w:val="22"/>
                <w:szCs w:val="22"/>
              </w:rPr>
            </w:pPr>
            <w:r w:rsidRPr="00DA7541">
              <w:rPr>
                <w:rFonts w:ascii="Open Sans" w:hAnsi="Open Sans" w:cs="Open Sans"/>
                <w:color w:val="000000"/>
                <w:position w:val="-3"/>
                <w:sz w:val="22"/>
                <w:szCs w:val="22"/>
              </w:rPr>
              <w:t>providing oral responses</w:t>
            </w:r>
          </w:p>
          <w:p w14:paraId="5D1EF2DE" w14:textId="3495AAEF" w:rsidR="00DA7541" w:rsidRPr="00DA7541" w:rsidRDefault="00DA7541" w:rsidP="00DA7541">
            <w:pPr>
              <w:ind w:left="720"/>
              <w:rPr>
                <w:rFonts w:ascii="Open Sans" w:hAnsi="Open Sans" w:cs="Open Sans"/>
                <w:iCs/>
                <w:sz w:val="22"/>
                <w:szCs w:val="22"/>
              </w:rPr>
            </w:pPr>
          </w:p>
        </w:tc>
      </w:tr>
      <w:tr w:rsidR="0072496B" w:rsidRPr="00803369" w14:paraId="2BB1B0A1" w14:textId="77777777" w:rsidTr="00001828">
        <w:trPr>
          <w:trHeight w:val="395"/>
        </w:trPr>
        <w:tc>
          <w:tcPr>
            <w:tcW w:w="2952" w:type="dxa"/>
            <w:shd w:val="clear" w:color="auto" w:fill="auto"/>
          </w:tcPr>
          <w:p w14:paraId="1388253E" w14:textId="6EA2F42B" w:rsidR="0072496B" w:rsidRPr="000772FB" w:rsidRDefault="0072496B" w:rsidP="00327CDD">
            <w:pPr>
              <w:spacing w:before="120" w:after="120"/>
              <w:jc w:val="center"/>
              <w:rPr>
                <w:rFonts w:ascii="Open Sans" w:hAnsi="Open Sans" w:cs="Open Sans"/>
                <w:b/>
                <w:bCs/>
                <w:sz w:val="22"/>
                <w:szCs w:val="22"/>
              </w:rPr>
            </w:pPr>
            <w:r w:rsidRPr="000772FB">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162C384F" w14:textId="77777777" w:rsidR="0072496B" w:rsidRPr="00DA7541" w:rsidRDefault="0072496B"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Students will continue working on project introduced in Guided Practice.</w:t>
            </w:r>
          </w:p>
          <w:p w14:paraId="3978FE0D" w14:textId="77777777" w:rsidR="0072496B" w:rsidRPr="00DA7541" w:rsidRDefault="0072496B"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Monitor and guide students as they work independently researching and collecting information for their projects. Student presentations will occur when projects have been completed.</w:t>
            </w:r>
          </w:p>
          <w:p w14:paraId="71B6F9E8" w14:textId="77777777" w:rsidR="0072496B" w:rsidRPr="00DA7541" w:rsidRDefault="0072496B" w:rsidP="00553351">
            <w:pPr>
              <w:spacing w:before="240" w:after="240"/>
              <w:textAlignment w:val="center"/>
              <w:rPr>
                <w:rFonts w:ascii="Open Sans" w:hAnsi="Open Sans" w:cs="Open Sans"/>
                <w:i/>
                <w:sz w:val="22"/>
                <w:szCs w:val="22"/>
              </w:rPr>
            </w:pPr>
            <w:r w:rsidRPr="00DA7541">
              <w:rPr>
                <w:rFonts w:ascii="Open Sans" w:hAnsi="Open Sans" w:cs="Open Sans"/>
                <w:i/>
                <w:color w:val="000000"/>
                <w:position w:val="-3"/>
                <w:sz w:val="22"/>
                <w:szCs w:val="22"/>
              </w:rPr>
              <w:t>Individual Education Plan (IEP) for all special education students must be followed. Examples of accommodations may include, but not limited to:</w:t>
            </w:r>
          </w:p>
          <w:p w14:paraId="139E3A89" w14:textId="77777777" w:rsidR="0072496B" w:rsidRPr="00DA7541" w:rsidRDefault="0072496B" w:rsidP="0072496B">
            <w:pPr>
              <w:numPr>
                <w:ilvl w:val="0"/>
                <w:numId w:val="10"/>
              </w:numPr>
              <w:rPr>
                <w:rFonts w:ascii="Open Sans" w:hAnsi="Open Sans" w:cs="Open Sans"/>
                <w:color w:val="000000"/>
                <w:sz w:val="22"/>
                <w:szCs w:val="22"/>
              </w:rPr>
            </w:pPr>
            <w:r w:rsidRPr="00DA7541">
              <w:rPr>
                <w:rFonts w:ascii="Open Sans" w:hAnsi="Open Sans" w:cs="Open Sans"/>
                <w:color w:val="000000"/>
                <w:position w:val="-3"/>
                <w:sz w:val="22"/>
                <w:szCs w:val="22"/>
              </w:rPr>
              <w:t>checking for understanding</w:t>
            </w:r>
          </w:p>
          <w:p w14:paraId="383859FC" w14:textId="77777777" w:rsidR="0072496B" w:rsidRPr="00DA7541" w:rsidRDefault="0072496B" w:rsidP="0072496B">
            <w:pPr>
              <w:numPr>
                <w:ilvl w:val="0"/>
                <w:numId w:val="10"/>
              </w:numPr>
              <w:rPr>
                <w:rFonts w:ascii="Open Sans" w:hAnsi="Open Sans" w:cs="Open Sans"/>
                <w:color w:val="000000"/>
                <w:sz w:val="22"/>
                <w:szCs w:val="22"/>
              </w:rPr>
            </w:pPr>
            <w:r w:rsidRPr="00DA7541">
              <w:rPr>
                <w:rFonts w:ascii="Open Sans" w:hAnsi="Open Sans" w:cs="Open Sans"/>
                <w:color w:val="000000"/>
                <w:position w:val="-3"/>
                <w:sz w:val="22"/>
                <w:szCs w:val="22"/>
              </w:rPr>
              <w:t>shortened, simplified instructions</w:t>
            </w:r>
          </w:p>
          <w:p w14:paraId="69097A9C" w14:textId="64E0E592" w:rsidR="0072496B" w:rsidRPr="00DA7541" w:rsidRDefault="0072496B" w:rsidP="00001828">
            <w:pPr>
              <w:numPr>
                <w:ilvl w:val="0"/>
                <w:numId w:val="10"/>
              </w:numPr>
              <w:rPr>
                <w:rFonts w:ascii="Open Sans" w:hAnsi="Open Sans" w:cs="Open Sans"/>
                <w:iCs/>
                <w:sz w:val="22"/>
                <w:szCs w:val="22"/>
              </w:rPr>
            </w:pPr>
            <w:r w:rsidRPr="00DA7541">
              <w:rPr>
                <w:rFonts w:ascii="Open Sans" w:hAnsi="Open Sans" w:cs="Open Sans"/>
                <w:color w:val="000000"/>
                <w:position w:val="-3"/>
                <w:sz w:val="22"/>
                <w:szCs w:val="22"/>
              </w:rPr>
              <w:t>providing oral responses</w:t>
            </w:r>
          </w:p>
        </w:tc>
      </w:tr>
      <w:tr w:rsidR="0072496B" w:rsidRPr="00803369" w14:paraId="50863A81" w14:textId="77777777" w:rsidTr="00001828">
        <w:tc>
          <w:tcPr>
            <w:tcW w:w="2952" w:type="dxa"/>
            <w:shd w:val="clear" w:color="auto" w:fill="auto"/>
          </w:tcPr>
          <w:p w14:paraId="3E48F608" w14:textId="6AF16512" w:rsidR="0072496B" w:rsidRPr="000772FB" w:rsidRDefault="0072496B" w:rsidP="173F7DB3">
            <w:pPr>
              <w:spacing w:before="120" w:after="120"/>
              <w:jc w:val="center"/>
              <w:rPr>
                <w:rFonts w:ascii="Open Sans" w:hAnsi="Open Sans" w:cs="Open Sans"/>
                <w:b/>
                <w:bCs/>
                <w:sz w:val="22"/>
                <w:szCs w:val="22"/>
              </w:rPr>
            </w:pPr>
            <w:r w:rsidRPr="000772FB">
              <w:rPr>
                <w:rFonts w:ascii="Open Sans" w:hAnsi="Open Sans" w:cs="Open Sans"/>
                <w:b/>
                <w:bCs/>
                <w:sz w:val="22"/>
                <w:szCs w:val="22"/>
              </w:rPr>
              <w:t>Lesson Closure</w:t>
            </w:r>
          </w:p>
        </w:tc>
        <w:tc>
          <w:tcPr>
            <w:tcW w:w="7848" w:type="dxa"/>
            <w:shd w:val="clear" w:color="auto" w:fill="auto"/>
            <w:vAlign w:val="center"/>
          </w:tcPr>
          <w:p w14:paraId="3B3A384D" w14:textId="77777777" w:rsidR="0072496B" w:rsidRPr="00DA7541" w:rsidRDefault="0072496B"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Review objectives, terms, and definitions.</w:t>
            </w:r>
          </w:p>
          <w:p w14:paraId="438EBCDC" w14:textId="05F94D28" w:rsidR="0072496B" w:rsidRPr="00DA7541" w:rsidRDefault="0072496B" w:rsidP="00553351">
            <w:pPr>
              <w:spacing w:before="240" w:after="240"/>
              <w:textAlignment w:val="center"/>
              <w:rPr>
                <w:rFonts w:ascii="Open Sans" w:hAnsi="Open Sans" w:cs="Open Sans"/>
                <w:sz w:val="22"/>
                <w:szCs w:val="22"/>
              </w:rPr>
            </w:pPr>
            <w:r w:rsidRPr="00DA7541">
              <w:rPr>
                <w:rFonts w:ascii="Open Sans" w:hAnsi="Open Sans" w:cs="Open Sans"/>
                <w:color w:val="000000"/>
                <w:position w:val="-3"/>
                <w:sz w:val="22"/>
                <w:szCs w:val="22"/>
              </w:rPr>
              <w:t xml:space="preserve">Re-distribute the graphic organizer Anticipation Guide for Mathematical Applications in Human </w:t>
            </w:r>
            <w:r w:rsidR="00DA7541" w:rsidRPr="00DA7541">
              <w:rPr>
                <w:rFonts w:ascii="Open Sans" w:hAnsi="Open Sans" w:cs="Open Sans"/>
                <w:color w:val="000000"/>
                <w:position w:val="-3"/>
                <w:sz w:val="22"/>
                <w:szCs w:val="22"/>
              </w:rPr>
              <w:t>Services used</w:t>
            </w:r>
            <w:r w:rsidRPr="00DA7541">
              <w:rPr>
                <w:rFonts w:ascii="Open Sans" w:hAnsi="Open Sans" w:cs="Open Sans"/>
                <w:color w:val="000000"/>
                <w:position w:val="-3"/>
                <w:sz w:val="22"/>
                <w:szCs w:val="22"/>
              </w:rPr>
              <w:t xml:space="preserve"> in the Anticipatory Set and allow students to revisit each statement. Students are to respond to the statements again in the after (right hand) column by placing a check mark by the statements they now know to be true on the </w:t>
            </w:r>
            <w:r w:rsidR="00DA7541" w:rsidRPr="00DA7541">
              <w:rPr>
                <w:rFonts w:ascii="Open Sans" w:hAnsi="Open Sans" w:cs="Open Sans"/>
                <w:color w:val="000000"/>
                <w:position w:val="-3"/>
                <w:sz w:val="22"/>
                <w:szCs w:val="22"/>
              </w:rPr>
              <w:t>right-side</w:t>
            </w:r>
            <w:r w:rsidRPr="00DA7541">
              <w:rPr>
                <w:rFonts w:ascii="Open Sans" w:hAnsi="Open Sans" w:cs="Open Sans"/>
                <w:color w:val="000000"/>
                <w:position w:val="-3"/>
                <w:sz w:val="22"/>
                <w:szCs w:val="22"/>
              </w:rPr>
              <w:t xml:space="preserve"> column. (Key) Anticipation Guide for Mathematical Applications in Human </w:t>
            </w:r>
            <w:r w:rsidR="00DA7541" w:rsidRPr="00DA7541">
              <w:rPr>
                <w:rFonts w:ascii="Open Sans" w:hAnsi="Open Sans" w:cs="Open Sans"/>
                <w:color w:val="000000"/>
                <w:position w:val="-3"/>
                <w:sz w:val="22"/>
                <w:szCs w:val="22"/>
              </w:rPr>
              <w:t>Services has</w:t>
            </w:r>
            <w:r w:rsidRPr="00DA7541">
              <w:rPr>
                <w:rFonts w:ascii="Open Sans" w:hAnsi="Open Sans" w:cs="Open Sans"/>
                <w:color w:val="000000"/>
                <w:position w:val="-3"/>
                <w:sz w:val="22"/>
                <w:szCs w:val="22"/>
              </w:rPr>
              <w:t xml:space="preserve"> been provided for your use. As </w:t>
            </w:r>
            <w:r w:rsidR="008D7905" w:rsidRPr="00DA7541">
              <w:rPr>
                <w:rFonts w:ascii="Open Sans" w:hAnsi="Open Sans" w:cs="Open Sans"/>
                <w:color w:val="000000"/>
                <w:position w:val="-3"/>
                <w:sz w:val="22"/>
                <w:szCs w:val="22"/>
              </w:rPr>
              <w:t xml:space="preserve">a </w:t>
            </w:r>
            <w:r w:rsidRPr="00DA7541">
              <w:rPr>
                <w:rFonts w:ascii="Open Sans" w:hAnsi="Open Sans" w:cs="Open Sans"/>
                <w:color w:val="000000"/>
                <w:position w:val="-3"/>
                <w:sz w:val="22"/>
                <w:szCs w:val="22"/>
              </w:rPr>
              <w:t>class, compare the two sets of answers.</w:t>
            </w:r>
          </w:p>
          <w:p w14:paraId="4FB4D8E8" w14:textId="77777777" w:rsidR="00885826" w:rsidRPr="00DA7541" w:rsidRDefault="0072496B" w:rsidP="0009047F">
            <w:pPr>
              <w:numPr>
                <w:ilvl w:val="0"/>
                <w:numId w:val="10"/>
              </w:numPr>
              <w:rPr>
                <w:rFonts w:ascii="Open Sans" w:hAnsi="Open Sans" w:cs="Open Sans"/>
                <w:color w:val="000000"/>
                <w:sz w:val="22"/>
                <w:szCs w:val="22"/>
              </w:rPr>
            </w:pPr>
            <w:r w:rsidRPr="00DA7541">
              <w:rPr>
                <w:rFonts w:ascii="Open Sans" w:hAnsi="Open Sans" w:cs="Open Sans"/>
                <w:color w:val="000000"/>
                <w:position w:val="-3"/>
                <w:sz w:val="22"/>
                <w:szCs w:val="22"/>
              </w:rPr>
              <w:t xml:space="preserve">Allow for questions and class discussion. </w:t>
            </w:r>
          </w:p>
          <w:p w14:paraId="101353E5" w14:textId="67F2197D" w:rsidR="0072496B" w:rsidRPr="00DA7541" w:rsidRDefault="0072496B" w:rsidP="0009047F">
            <w:pPr>
              <w:numPr>
                <w:ilvl w:val="0"/>
                <w:numId w:val="10"/>
              </w:numPr>
              <w:rPr>
                <w:rFonts w:ascii="Open Sans" w:hAnsi="Open Sans" w:cs="Open Sans"/>
                <w:color w:val="000000"/>
                <w:sz w:val="22"/>
                <w:szCs w:val="22"/>
              </w:rPr>
            </w:pPr>
            <w:r w:rsidRPr="00DA7541">
              <w:rPr>
                <w:rFonts w:ascii="Open Sans" w:hAnsi="Open Sans" w:cs="Open Sans"/>
                <w:color w:val="000000"/>
                <w:position w:val="-3"/>
                <w:sz w:val="22"/>
                <w:szCs w:val="22"/>
              </w:rPr>
              <w:t>Check for understanding.</w:t>
            </w:r>
          </w:p>
        </w:tc>
      </w:tr>
      <w:tr w:rsidR="0072496B" w:rsidRPr="00803369" w14:paraId="09F5B5CB" w14:textId="77777777" w:rsidTr="00001828">
        <w:trPr>
          <w:trHeight w:val="135"/>
        </w:trPr>
        <w:tc>
          <w:tcPr>
            <w:tcW w:w="2952" w:type="dxa"/>
            <w:shd w:val="clear" w:color="auto" w:fill="auto"/>
          </w:tcPr>
          <w:p w14:paraId="5374FB7C" w14:textId="151D0837" w:rsidR="0072496B" w:rsidRPr="000772FB" w:rsidRDefault="0072496B" w:rsidP="173F7DB3">
            <w:pPr>
              <w:spacing w:before="120" w:after="120"/>
              <w:jc w:val="center"/>
              <w:rPr>
                <w:rFonts w:ascii="Open Sans" w:hAnsi="Open Sans" w:cs="Open Sans"/>
                <w:b/>
                <w:bCs/>
                <w:sz w:val="22"/>
                <w:szCs w:val="22"/>
              </w:rPr>
            </w:pPr>
            <w:r w:rsidRPr="000772FB">
              <w:rPr>
                <w:rFonts w:ascii="Open Sans" w:hAnsi="Open Sans" w:cs="Open Sans"/>
                <w:b/>
                <w:bCs/>
                <w:sz w:val="22"/>
                <w:szCs w:val="22"/>
              </w:rPr>
              <w:t>Summative/End of Lesson Assessment *</w:t>
            </w:r>
          </w:p>
          <w:p w14:paraId="6CEEAD70" w14:textId="12A5B6A4" w:rsidR="0072496B" w:rsidRPr="000772FB" w:rsidRDefault="0072496B" w:rsidP="0080201D">
            <w:pPr>
              <w:tabs>
                <w:tab w:val="left" w:pos="2820"/>
              </w:tabs>
              <w:rPr>
                <w:rFonts w:ascii="Open Sans" w:hAnsi="Open Sans" w:cs="Open Sans"/>
                <w:sz w:val="22"/>
                <w:szCs w:val="22"/>
              </w:rPr>
            </w:pPr>
            <w:r w:rsidRPr="000772FB">
              <w:rPr>
                <w:rFonts w:ascii="Open Sans" w:hAnsi="Open Sans" w:cs="Open Sans"/>
                <w:sz w:val="22"/>
                <w:szCs w:val="22"/>
              </w:rPr>
              <w:tab/>
            </w:r>
          </w:p>
        </w:tc>
        <w:tc>
          <w:tcPr>
            <w:tcW w:w="7848" w:type="dxa"/>
            <w:shd w:val="clear" w:color="auto" w:fill="auto"/>
            <w:vAlign w:val="center"/>
          </w:tcPr>
          <w:p w14:paraId="654DC980" w14:textId="77777777" w:rsidR="0072496B" w:rsidRPr="000772FB" w:rsidRDefault="0072496B" w:rsidP="00553351">
            <w:pPr>
              <w:spacing w:before="240" w:after="240"/>
              <w:textAlignment w:val="center"/>
              <w:rPr>
                <w:rFonts w:ascii="Open Sans" w:hAnsi="Open Sans" w:cs="Open Sans"/>
                <w:sz w:val="22"/>
                <w:szCs w:val="22"/>
              </w:rPr>
            </w:pPr>
            <w:r w:rsidRPr="000772FB">
              <w:rPr>
                <w:rFonts w:ascii="Open Sans" w:hAnsi="Open Sans" w:cs="Open Sans"/>
                <w:color w:val="000000"/>
                <w:position w:val="-3"/>
                <w:sz w:val="22"/>
                <w:szCs w:val="22"/>
              </w:rPr>
              <w:t>Projects will be assessed the appropriate rubric.</w:t>
            </w:r>
          </w:p>
          <w:p w14:paraId="74381AD3" w14:textId="77777777" w:rsidR="0072496B" w:rsidRPr="000772FB" w:rsidRDefault="0072496B" w:rsidP="00553351">
            <w:pPr>
              <w:spacing w:before="240" w:after="240"/>
              <w:textAlignment w:val="center"/>
              <w:rPr>
                <w:rFonts w:ascii="Open Sans" w:hAnsi="Open Sans" w:cs="Open Sans"/>
                <w:i/>
                <w:sz w:val="22"/>
                <w:szCs w:val="22"/>
              </w:rPr>
            </w:pPr>
            <w:r w:rsidRPr="000772FB">
              <w:rPr>
                <w:rFonts w:ascii="Open Sans" w:hAnsi="Open Sans" w:cs="Open Sans"/>
                <w:i/>
                <w:color w:val="000000"/>
                <w:position w:val="-3"/>
                <w:sz w:val="22"/>
                <w:szCs w:val="22"/>
              </w:rPr>
              <w:t>Individual Education Plan (IEP) for all special education students must be followed. Examples of accommodations may include, but not limited to:</w:t>
            </w:r>
          </w:p>
          <w:p w14:paraId="2769FD00" w14:textId="77777777" w:rsidR="0072496B" w:rsidRPr="000772FB" w:rsidRDefault="0072496B"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checking for understanding</w:t>
            </w:r>
          </w:p>
          <w:p w14:paraId="281BB5A7" w14:textId="77777777" w:rsidR="0072496B" w:rsidRPr="000772FB" w:rsidRDefault="0072496B"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shortened assignment</w:t>
            </w:r>
          </w:p>
          <w:p w14:paraId="4A149A8A" w14:textId="77777777" w:rsidR="0072496B" w:rsidRPr="000772FB" w:rsidRDefault="0072496B"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providing extra time</w:t>
            </w:r>
          </w:p>
          <w:p w14:paraId="4CB6555D" w14:textId="137975EE" w:rsidR="0072496B" w:rsidRPr="000772FB" w:rsidRDefault="0072496B" w:rsidP="00001828">
            <w:pPr>
              <w:numPr>
                <w:ilvl w:val="0"/>
                <w:numId w:val="10"/>
              </w:numPr>
              <w:rPr>
                <w:rFonts w:ascii="Open Sans" w:hAnsi="Open Sans" w:cs="Open Sans"/>
                <w:iCs/>
                <w:sz w:val="22"/>
                <w:szCs w:val="22"/>
              </w:rPr>
            </w:pPr>
            <w:r w:rsidRPr="000772FB">
              <w:rPr>
                <w:rFonts w:ascii="Open Sans" w:hAnsi="Open Sans" w:cs="Open Sans"/>
                <w:color w:val="000000"/>
                <w:position w:val="-3"/>
                <w:sz w:val="22"/>
                <w:szCs w:val="22"/>
              </w:rPr>
              <w:t>providing oral responses</w:t>
            </w:r>
          </w:p>
        </w:tc>
      </w:tr>
      <w:tr w:rsidR="0072496B" w:rsidRPr="00803369" w14:paraId="02913EF1" w14:textId="77777777" w:rsidTr="00001828">
        <w:trPr>
          <w:trHeight w:val="135"/>
        </w:trPr>
        <w:tc>
          <w:tcPr>
            <w:tcW w:w="2952" w:type="dxa"/>
            <w:shd w:val="clear" w:color="auto" w:fill="auto"/>
          </w:tcPr>
          <w:p w14:paraId="3E1A7758" w14:textId="1E255835" w:rsidR="0072496B" w:rsidRPr="000772FB" w:rsidRDefault="0072496B" w:rsidP="173F7DB3">
            <w:pPr>
              <w:spacing w:before="120" w:after="120"/>
              <w:jc w:val="center"/>
              <w:rPr>
                <w:rFonts w:ascii="Open Sans" w:hAnsi="Open Sans" w:cs="Open Sans"/>
                <w:b/>
                <w:bCs/>
                <w:sz w:val="22"/>
                <w:szCs w:val="22"/>
              </w:rPr>
            </w:pPr>
            <w:r w:rsidRPr="000772FB">
              <w:rPr>
                <w:rFonts w:ascii="Open Sans" w:hAnsi="Open Sans" w:cs="Open Sans"/>
                <w:b/>
                <w:bCs/>
                <w:sz w:val="22"/>
                <w:szCs w:val="22"/>
              </w:rPr>
              <w:t>References/Resources/</w:t>
            </w:r>
          </w:p>
          <w:p w14:paraId="324BDA87" w14:textId="66691DD3" w:rsidR="0072496B" w:rsidRPr="000772FB" w:rsidRDefault="0072496B" w:rsidP="173F7DB3">
            <w:pPr>
              <w:spacing w:before="120" w:after="120"/>
              <w:jc w:val="center"/>
              <w:rPr>
                <w:rFonts w:ascii="Open Sans" w:hAnsi="Open Sans" w:cs="Open Sans"/>
                <w:b/>
                <w:bCs/>
                <w:sz w:val="22"/>
                <w:szCs w:val="22"/>
              </w:rPr>
            </w:pPr>
            <w:r w:rsidRPr="000772FB">
              <w:rPr>
                <w:rFonts w:ascii="Open Sans" w:hAnsi="Open Sans" w:cs="Open Sans"/>
                <w:b/>
                <w:bCs/>
                <w:sz w:val="22"/>
                <w:szCs w:val="22"/>
              </w:rPr>
              <w:t>Teacher Preparation</w:t>
            </w:r>
          </w:p>
        </w:tc>
        <w:tc>
          <w:tcPr>
            <w:tcW w:w="7848" w:type="dxa"/>
            <w:shd w:val="clear" w:color="auto" w:fill="auto"/>
            <w:vAlign w:val="center"/>
          </w:tcPr>
          <w:p w14:paraId="6A2ED048" w14:textId="77777777" w:rsidR="0072496B" w:rsidRPr="000772FB" w:rsidRDefault="0072496B" w:rsidP="00885826">
            <w:pPr>
              <w:spacing w:before="120" w:after="120"/>
              <w:rPr>
                <w:rFonts w:ascii="Open Sans" w:hAnsi="Open Sans" w:cs="Open Sans"/>
                <w:b/>
                <w:bCs/>
                <w:sz w:val="22"/>
                <w:szCs w:val="22"/>
              </w:rPr>
            </w:pPr>
            <w:r w:rsidRPr="000772FB">
              <w:rPr>
                <w:rFonts w:ascii="Open Sans" w:hAnsi="Open Sans" w:cs="Open Sans"/>
                <w:b/>
                <w:bCs/>
                <w:sz w:val="22"/>
                <w:szCs w:val="22"/>
              </w:rPr>
              <w:t>Images:</w:t>
            </w:r>
          </w:p>
          <w:p w14:paraId="20F93A84" w14:textId="1AFCC508" w:rsidR="0072496B" w:rsidRPr="000772FB" w:rsidRDefault="0072496B"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Photos obtained through a license with Shutterstock.com</w:t>
            </w:r>
            <w:r w:rsidR="00DA7541">
              <w:rPr>
                <w:color w:val="000000"/>
                <w:position w:val="-3"/>
                <w:sz w:val="22"/>
                <w:szCs w:val="22"/>
              </w:rPr>
              <w:t>®</w:t>
            </w:r>
            <w:r w:rsidRPr="000772FB">
              <w:rPr>
                <w:rFonts w:ascii="Open Sans" w:hAnsi="Open Sans" w:cs="Open Sans"/>
                <w:color w:val="000000"/>
                <w:position w:val="-3"/>
                <w:sz w:val="22"/>
                <w:szCs w:val="22"/>
              </w:rPr>
              <w:t>.</w:t>
            </w:r>
          </w:p>
          <w:p w14:paraId="1446A40F" w14:textId="77777777" w:rsidR="0072496B" w:rsidRPr="000772FB" w:rsidRDefault="0072496B" w:rsidP="00885826">
            <w:pPr>
              <w:spacing w:before="120" w:after="120"/>
              <w:rPr>
                <w:rFonts w:ascii="Open Sans" w:hAnsi="Open Sans" w:cs="Open Sans"/>
                <w:b/>
                <w:bCs/>
                <w:sz w:val="22"/>
                <w:szCs w:val="22"/>
              </w:rPr>
            </w:pPr>
            <w:r w:rsidRPr="000772FB">
              <w:rPr>
                <w:rFonts w:ascii="Open Sans" w:hAnsi="Open Sans" w:cs="Open Sans"/>
                <w:b/>
                <w:bCs/>
                <w:sz w:val="22"/>
                <w:szCs w:val="22"/>
              </w:rPr>
              <w:t>Websites:</w:t>
            </w:r>
          </w:p>
          <w:p w14:paraId="75109F93" w14:textId="49F04A2E" w:rsidR="0072496B" w:rsidRPr="000772FB" w:rsidRDefault="00885826"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Barrett Rose and Lee, Inc.</w:t>
            </w:r>
            <w:r w:rsidRPr="000772FB">
              <w:rPr>
                <w:rFonts w:ascii="Open Sans" w:hAnsi="Open Sans" w:cs="Open Sans"/>
                <w:color w:val="000000"/>
                <w:position w:val="-3"/>
                <w:sz w:val="22"/>
                <w:szCs w:val="22"/>
              </w:rPr>
              <w:br/>
            </w:r>
            <w:r w:rsidR="0072496B" w:rsidRPr="000772FB">
              <w:rPr>
                <w:rFonts w:ascii="Open Sans" w:hAnsi="Open Sans" w:cs="Open Sans"/>
                <w:color w:val="000000"/>
                <w:position w:val="-3"/>
                <w:sz w:val="22"/>
                <w:szCs w:val="22"/>
              </w:rPr>
              <w:t>The Essential Skill of Numeracy</w:t>
            </w:r>
            <w:hyperlink r:id="rId17" w:history="1">
              <w:r w:rsidR="0072496B" w:rsidRPr="000772FB">
                <w:rPr>
                  <w:rFonts w:ascii="Open Sans" w:hAnsi="Open Sans" w:cs="Open Sans"/>
                  <w:color w:val="0000CC"/>
                  <w:position w:val="-3"/>
                  <w:sz w:val="22"/>
                  <w:szCs w:val="22"/>
                  <w:u w:val="single"/>
                </w:rPr>
                <w:br/>
                <w:t>http://www.barrettrose.com/the-essential-skill-of-numeracy/</w:t>
              </w:r>
            </w:hyperlink>
          </w:p>
          <w:p w14:paraId="19C6B939" w14:textId="614DB3C2" w:rsidR="0072496B" w:rsidRPr="000772FB" w:rsidRDefault="0072496B"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Mathe</w:t>
            </w:r>
            <w:r w:rsidR="00885826" w:rsidRPr="000772FB">
              <w:rPr>
                <w:rFonts w:ascii="Open Sans" w:hAnsi="Open Sans" w:cs="Open Sans"/>
                <w:color w:val="000000"/>
                <w:position w:val="-3"/>
                <w:sz w:val="22"/>
                <w:szCs w:val="22"/>
              </w:rPr>
              <w:t>matical Association of America</w:t>
            </w:r>
            <w:r w:rsidR="00885826" w:rsidRPr="000772FB">
              <w:rPr>
                <w:rFonts w:ascii="Open Sans" w:hAnsi="Open Sans" w:cs="Open Sans"/>
                <w:color w:val="000000"/>
                <w:position w:val="-3"/>
                <w:sz w:val="22"/>
                <w:szCs w:val="22"/>
              </w:rPr>
              <w:br/>
            </w:r>
            <w:r w:rsidRPr="000772FB">
              <w:rPr>
                <w:rFonts w:ascii="Open Sans" w:hAnsi="Open Sans" w:cs="Open Sans"/>
                <w:color w:val="000000"/>
                <w:position w:val="-3"/>
                <w:sz w:val="22"/>
                <w:szCs w:val="22"/>
              </w:rPr>
              <w:t>Research Sampler 6: Examining how mathematics is used in the workplace</w:t>
            </w:r>
            <w:hyperlink r:id="rId18" w:history="1">
              <w:r w:rsidRPr="000772FB">
                <w:rPr>
                  <w:rFonts w:ascii="Open Sans" w:hAnsi="Open Sans" w:cs="Open Sans"/>
                  <w:color w:val="0000CC"/>
                  <w:position w:val="-3"/>
                  <w:sz w:val="22"/>
                  <w:szCs w:val="22"/>
                  <w:u w:val="single"/>
                </w:rPr>
                <w:br/>
              </w:r>
              <w:r w:rsidRPr="000772FB">
                <w:rPr>
                  <w:rFonts w:ascii="Open Sans" w:hAnsi="Open Sans" w:cs="Open Sans"/>
                  <w:color w:val="0000CC"/>
                  <w:position w:val="-3"/>
                  <w:sz w:val="22"/>
                  <w:szCs w:val="22"/>
                  <w:u w:val="single"/>
                </w:rPr>
                <w:lastRenderedPageBreak/>
                <w:t>http://www.maa.org/programs/faculty-and-departments/curriculum-department-guidelines-recommendations/teaching-and-learning/examining-how-mathematics-is-used-in-the-workplace</w:t>
              </w:r>
            </w:hyperlink>
          </w:p>
          <w:p w14:paraId="77BC8C0E" w14:textId="09163ACD" w:rsidR="0072496B" w:rsidRPr="000772FB" w:rsidRDefault="00885826"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 xml:space="preserve">Math for Careers </w:t>
            </w:r>
            <w:r w:rsidRPr="000772FB">
              <w:rPr>
                <w:rFonts w:ascii="Open Sans" w:hAnsi="Open Sans" w:cs="Open Sans"/>
                <w:color w:val="000000"/>
                <w:position w:val="-3"/>
                <w:sz w:val="22"/>
                <w:szCs w:val="22"/>
              </w:rPr>
              <w:br/>
            </w:r>
            <w:r w:rsidR="0072496B" w:rsidRPr="000772FB">
              <w:rPr>
                <w:rFonts w:ascii="Open Sans" w:hAnsi="Open Sans" w:cs="Open Sans"/>
                <w:color w:val="000000"/>
                <w:position w:val="-3"/>
                <w:sz w:val="22"/>
                <w:szCs w:val="22"/>
              </w:rPr>
              <w:t>How you use Math at work.</w:t>
            </w:r>
            <w:hyperlink r:id="rId19" w:history="1">
              <w:r w:rsidR="0072496B" w:rsidRPr="000772FB">
                <w:rPr>
                  <w:rFonts w:ascii="Open Sans" w:hAnsi="Open Sans" w:cs="Open Sans"/>
                  <w:color w:val="0000CC"/>
                  <w:position w:val="-3"/>
                  <w:sz w:val="22"/>
                  <w:szCs w:val="22"/>
                  <w:u w:val="single"/>
                </w:rPr>
                <w:br/>
                <w:t>http://www.khake.com/page56.html</w:t>
              </w:r>
            </w:hyperlink>
          </w:p>
          <w:p w14:paraId="1755F8D0" w14:textId="1AF57C53" w:rsidR="0072496B" w:rsidRPr="000772FB" w:rsidRDefault="00885826"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Why Must I Learn Math?</w:t>
            </w:r>
            <w:r w:rsidRPr="000772FB">
              <w:rPr>
                <w:rFonts w:ascii="Open Sans" w:hAnsi="Open Sans" w:cs="Open Sans"/>
                <w:color w:val="000000"/>
                <w:position w:val="-3"/>
                <w:sz w:val="22"/>
                <w:szCs w:val="22"/>
              </w:rPr>
              <w:br/>
            </w:r>
            <w:r w:rsidR="0072496B" w:rsidRPr="000772FB">
              <w:rPr>
                <w:rFonts w:ascii="Open Sans" w:hAnsi="Open Sans" w:cs="Open Sans"/>
                <w:color w:val="000000"/>
                <w:position w:val="-3"/>
                <w:sz w:val="22"/>
                <w:szCs w:val="22"/>
              </w:rPr>
              <w:t>Mathematics is no longer just a subject taken by the elite. Now it has rightfully become a staple in our educational systems even though it is not appreciated by many people until it is needed.</w:t>
            </w:r>
            <w:hyperlink r:id="rId20" w:anchor="8" w:history="1">
              <w:r w:rsidR="0072496B" w:rsidRPr="000772FB">
                <w:rPr>
                  <w:rFonts w:ascii="Open Sans" w:hAnsi="Open Sans" w:cs="Open Sans"/>
                  <w:color w:val="0000CC"/>
                  <w:position w:val="-3"/>
                  <w:sz w:val="22"/>
                  <w:szCs w:val="22"/>
                  <w:u w:val="single"/>
                </w:rPr>
                <w:br/>
                <w:t>http://www.mathguide.com/issues/whymath.html#8</w:t>
              </w:r>
            </w:hyperlink>
          </w:p>
          <w:p w14:paraId="583703A0" w14:textId="2EC07EDA" w:rsidR="0072496B" w:rsidRPr="000772FB" w:rsidRDefault="00DA7541" w:rsidP="00885826">
            <w:pPr>
              <w:spacing w:before="120" w:after="120"/>
              <w:rPr>
                <w:rFonts w:ascii="Open Sans" w:hAnsi="Open Sans" w:cs="Open Sans"/>
                <w:b/>
                <w:bCs/>
                <w:sz w:val="22"/>
                <w:szCs w:val="22"/>
              </w:rPr>
            </w:pPr>
            <w:r>
              <w:rPr>
                <w:rFonts w:ascii="Open Sans" w:hAnsi="Open Sans" w:cs="Open Sans"/>
                <w:b/>
                <w:bCs/>
                <w:sz w:val="22"/>
                <w:szCs w:val="22"/>
              </w:rPr>
              <w:t>YouTube</w:t>
            </w:r>
            <w:r w:rsidR="0072496B" w:rsidRPr="000772FB">
              <w:rPr>
                <w:rFonts w:ascii="Open Sans" w:hAnsi="Open Sans" w:cs="Open Sans"/>
                <w:b/>
                <w:bCs/>
                <w:sz w:val="22"/>
                <w:szCs w:val="22"/>
              </w:rPr>
              <w:t>:</w:t>
            </w:r>
          </w:p>
          <w:p w14:paraId="230B4636" w14:textId="06E50E55" w:rsidR="0072496B" w:rsidRPr="000772FB" w:rsidRDefault="0072496B" w:rsidP="009A0B97">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We Use Math – Introduction</w:t>
            </w:r>
            <w:r w:rsidRPr="000772FB">
              <w:rPr>
                <w:rFonts w:ascii="Open Sans" w:eastAsia="PMingLiU" w:hAnsi="Open Sans" w:cs="Open Sans"/>
                <w:color w:val="000000"/>
                <w:position w:val="-3"/>
                <w:sz w:val="22"/>
                <w:szCs w:val="22"/>
              </w:rPr>
              <w:br/>
            </w:r>
            <w:r w:rsidRPr="000772FB">
              <w:rPr>
                <w:rFonts w:ascii="Open Sans" w:hAnsi="Open Sans" w:cs="Open Sans"/>
                <w:color w:val="000000"/>
                <w:position w:val="-3"/>
                <w:sz w:val="22"/>
                <w:szCs w:val="22"/>
              </w:rPr>
              <w:t>Meet professionals from a number of exciting fields who use mathematics in their jobs every day.</w:t>
            </w:r>
            <w:hyperlink r:id="rId21" w:history="1">
              <w:r w:rsidRPr="000772FB">
                <w:rPr>
                  <w:rFonts w:ascii="Open Sans" w:hAnsi="Open Sans" w:cs="Open Sans"/>
                  <w:color w:val="0000CC"/>
                  <w:position w:val="-3"/>
                  <w:sz w:val="22"/>
                  <w:szCs w:val="22"/>
                  <w:u w:val="single"/>
                </w:rPr>
                <w:br/>
                <w:t>https://youtu.be/aYIv4jggQJc</w:t>
              </w:r>
            </w:hyperlink>
          </w:p>
        </w:tc>
      </w:tr>
      <w:tr w:rsidR="0072496B" w:rsidRPr="00803369" w14:paraId="3B5D5C31" w14:textId="77777777" w:rsidTr="173F7DB3">
        <w:trPr>
          <w:trHeight w:val="135"/>
        </w:trPr>
        <w:tc>
          <w:tcPr>
            <w:tcW w:w="10800" w:type="dxa"/>
            <w:gridSpan w:val="2"/>
            <w:shd w:val="clear" w:color="auto" w:fill="D9D9D9" w:themeFill="background1" w:themeFillShade="D9"/>
          </w:tcPr>
          <w:p w14:paraId="1928554E" w14:textId="77777777" w:rsidR="0072496B" w:rsidRPr="000772FB" w:rsidRDefault="0072496B" w:rsidP="173F7DB3">
            <w:pPr>
              <w:spacing w:before="120" w:after="120"/>
              <w:jc w:val="center"/>
              <w:rPr>
                <w:rFonts w:ascii="Open Sans" w:hAnsi="Open Sans" w:cs="Open Sans"/>
                <w:b/>
                <w:bCs/>
                <w:sz w:val="22"/>
                <w:szCs w:val="22"/>
              </w:rPr>
            </w:pPr>
            <w:r w:rsidRPr="000772FB">
              <w:rPr>
                <w:rFonts w:ascii="Open Sans" w:hAnsi="Open Sans" w:cs="Open Sans"/>
                <w:b/>
                <w:bCs/>
                <w:sz w:val="22"/>
                <w:szCs w:val="22"/>
              </w:rPr>
              <w:lastRenderedPageBreak/>
              <w:t>Additional Required Components</w:t>
            </w:r>
          </w:p>
        </w:tc>
      </w:tr>
      <w:tr w:rsidR="0072496B" w:rsidRPr="00803369" w14:paraId="17A4CF5D" w14:textId="77777777" w:rsidTr="00001828">
        <w:trPr>
          <w:trHeight w:val="485"/>
        </w:trPr>
        <w:tc>
          <w:tcPr>
            <w:tcW w:w="2952" w:type="dxa"/>
            <w:shd w:val="clear" w:color="auto" w:fill="auto"/>
          </w:tcPr>
          <w:p w14:paraId="07A69FE4" w14:textId="4678019B" w:rsidR="0072496B" w:rsidRPr="000772FB" w:rsidRDefault="0072496B" w:rsidP="173F7DB3">
            <w:pPr>
              <w:spacing w:before="120" w:after="120"/>
              <w:jc w:val="center"/>
              <w:rPr>
                <w:rFonts w:ascii="Open Sans" w:hAnsi="Open Sans" w:cs="Open Sans"/>
                <w:b/>
                <w:bCs/>
                <w:sz w:val="22"/>
                <w:szCs w:val="22"/>
              </w:rPr>
            </w:pPr>
            <w:r w:rsidRPr="000772FB">
              <w:rPr>
                <w:rFonts w:ascii="Open Sans" w:hAnsi="Open Sans" w:cs="Open Sans"/>
                <w:b/>
                <w:bCs/>
                <w:sz w:val="22"/>
                <w:szCs w:val="22"/>
              </w:rPr>
              <w:t>English Language Proficiency Standards (ELPS) Strategies</w:t>
            </w:r>
          </w:p>
        </w:tc>
        <w:tc>
          <w:tcPr>
            <w:tcW w:w="7848" w:type="dxa"/>
            <w:shd w:val="clear" w:color="auto" w:fill="auto"/>
            <w:vAlign w:val="center"/>
          </w:tcPr>
          <w:p w14:paraId="3F9280DC" w14:textId="3794EC5D" w:rsidR="0072496B" w:rsidRPr="000772FB" w:rsidRDefault="00DA7541"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Word wall</w:t>
            </w:r>
          </w:p>
          <w:p w14:paraId="726659DA" w14:textId="13F9A9AD" w:rsidR="0072496B" w:rsidRPr="000772FB" w:rsidRDefault="00DA7541"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Draw visual representation of term on word wall</w:t>
            </w:r>
          </w:p>
          <w:p w14:paraId="5B91E98B" w14:textId="4D30215D" w:rsidR="0072496B" w:rsidRPr="000772FB" w:rsidRDefault="00DA7541"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Add terms and definitions to personal dictionary</w:t>
            </w:r>
          </w:p>
          <w:p w14:paraId="07B96253" w14:textId="32AB5977" w:rsidR="0072496B" w:rsidRPr="000772FB" w:rsidRDefault="00DA7541"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Check for understanding</w:t>
            </w:r>
          </w:p>
          <w:p w14:paraId="1E50AA5F" w14:textId="34306F6B" w:rsidR="0072496B" w:rsidRPr="000772FB" w:rsidRDefault="00DA7541" w:rsidP="00327CDD">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 xml:space="preserve">Students </w:t>
            </w:r>
            <w:r w:rsidR="0072496B" w:rsidRPr="000772FB">
              <w:rPr>
                <w:rFonts w:ascii="Open Sans" w:hAnsi="Open Sans" w:cs="Open Sans"/>
                <w:color w:val="000000"/>
                <w:position w:val="-3"/>
                <w:sz w:val="22"/>
                <w:szCs w:val="22"/>
              </w:rPr>
              <w:t>repeat instructions</w:t>
            </w:r>
          </w:p>
        </w:tc>
      </w:tr>
      <w:tr w:rsidR="0072496B" w:rsidRPr="00803369" w14:paraId="13D42D07" w14:textId="77777777" w:rsidTr="00001828">
        <w:trPr>
          <w:trHeight w:val="737"/>
        </w:trPr>
        <w:tc>
          <w:tcPr>
            <w:tcW w:w="2952" w:type="dxa"/>
            <w:shd w:val="clear" w:color="auto" w:fill="auto"/>
          </w:tcPr>
          <w:p w14:paraId="28B3D5E3" w14:textId="0171714D" w:rsidR="0072496B" w:rsidRPr="000772FB" w:rsidRDefault="0072496B" w:rsidP="173F7DB3">
            <w:pPr>
              <w:spacing w:before="120" w:after="120"/>
              <w:jc w:val="center"/>
              <w:rPr>
                <w:rFonts w:ascii="Open Sans" w:hAnsi="Open Sans" w:cs="Open Sans"/>
                <w:b/>
                <w:bCs/>
                <w:sz w:val="22"/>
                <w:szCs w:val="22"/>
              </w:rPr>
            </w:pPr>
            <w:r w:rsidRPr="000772FB">
              <w:rPr>
                <w:rFonts w:ascii="Open Sans" w:hAnsi="Open Sans" w:cs="Open Sans"/>
                <w:b/>
                <w:bCs/>
                <w:sz w:val="22"/>
                <w:szCs w:val="22"/>
              </w:rPr>
              <w:t>College and Career Readiness Connection</w:t>
            </w:r>
            <w:r w:rsidRPr="000772FB">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0D5E6559" w:rsidR="0072496B" w:rsidRPr="000772FB" w:rsidRDefault="0072496B" w:rsidP="00001828">
            <w:pPr>
              <w:spacing w:before="120" w:after="120"/>
              <w:rPr>
                <w:rFonts w:ascii="Open Sans" w:hAnsi="Open Sans" w:cs="Open Sans"/>
                <w:sz w:val="22"/>
                <w:szCs w:val="22"/>
              </w:rPr>
            </w:pPr>
          </w:p>
        </w:tc>
      </w:tr>
      <w:tr w:rsidR="0072496B" w:rsidRPr="00803369" w14:paraId="4716FB8D" w14:textId="77777777" w:rsidTr="173F7DB3">
        <w:trPr>
          <w:trHeight w:val="135"/>
        </w:trPr>
        <w:tc>
          <w:tcPr>
            <w:tcW w:w="10800" w:type="dxa"/>
            <w:gridSpan w:val="2"/>
            <w:shd w:val="clear" w:color="auto" w:fill="D9D9D9" w:themeFill="background1" w:themeFillShade="D9"/>
          </w:tcPr>
          <w:p w14:paraId="4DD031E5" w14:textId="77777777" w:rsidR="0072496B" w:rsidRPr="000772FB" w:rsidRDefault="0072496B" w:rsidP="173F7DB3">
            <w:pPr>
              <w:spacing w:before="120" w:after="120"/>
              <w:jc w:val="center"/>
              <w:rPr>
                <w:rFonts w:ascii="Open Sans" w:hAnsi="Open Sans" w:cs="Open Sans"/>
                <w:b/>
                <w:bCs/>
                <w:sz w:val="22"/>
                <w:szCs w:val="22"/>
              </w:rPr>
            </w:pPr>
            <w:r w:rsidRPr="000772FB">
              <w:rPr>
                <w:rFonts w:ascii="Open Sans" w:hAnsi="Open Sans" w:cs="Open Sans"/>
                <w:b/>
                <w:bCs/>
                <w:sz w:val="22"/>
                <w:szCs w:val="22"/>
              </w:rPr>
              <w:t>Recommended Strategies</w:t>
            </w:r>
          </w:p>
        </w:tc>
      </w:tr>
      <w:tr w:rsidR="0072496B" w:rsidRPr="00803369" w14:paraId="15010D4A" w14:textId="77777777" w:rsidTr="00001828">
        <w:trPr>
          <w:trHeight w:val="512"/>
        </w:trPr>
        <w:tc>
          <w:tcPr>
            <w:tcW w:w="2952" w:type="dxa"/>
            <w:shd w:val="clear" w:color="auto" w:fill="auto"/>
          </w:tcPr>
          <w:p w14:paraId="57BD3680" w14:textId="519E0340" w:rsidR="0072496B" w:rsidRPr="000772FB" w:rsidRDefault="0072496B" w:rsidP="173F7DB3">
            <w:pPr>
              <w:spacing w:before="120" w:after="120"/>
              <w:jc w:val="center"/>
              <w:rPr>
                <w:rFonts w:ascii="Open Sans" w:hAnsi="Open Sans" w:cs="Open Sans"/>
                <w:b/>
                <w:bCs/>
                <w:sz w:val="22"/>
                <w:szCs w:val="22"/>
              </w:rPr>
            </w:pPr>
            <w:r w:rsidRPr="000772FB">
              <w:rPr>
                <w:rFonts w:ascii="Open Sans" w:hAnsi="Open Sans" w:cs="Open Sans"/>
                <w:b/>
                <w:bCs/>
                <w:sz w:val="22"/>
                <w:szCs w:val="22"/>
              </w:rPr>
              <w:t>Reading Strategies</w:t>
            </w:r>
          </w:p>
        </w:tc>
        <w:tc>
          <w:tcPr>
            <w:tcW w:w="7848" w:type="dxa"/>
            <w:shd w:val="clear" w:color="auto" w:fill="auto"/>
            <w:vAlign w:val="center"/>
          </w:tcPr>
          <w:p w14:paraId="7FD27ABC" w14:textId="0905D058" w:rsidR="0072496B" w:rsidRPr="000772FB" w:rsidRDefault="00394D54" w:rsidP="00553351">
            <w:pPr>
              <w:spacing w:before="240" w:after="240"/>
              <w:textAlignment w:val="center"/>
              <w:rPr>
                <w:rFonts w:ascii="Open Sans" w:hAnsi="Open Sans" w:cs="Open Sans"/>
                <w:sz w:val="22"/>
                <w:szCs w:val="22"/>
              </w:rPr>
            </w:pPr>
            <w:r w:rsidRPr="000772FB">
              <w:rPr>
                <w:rFonts w:ascii="Open Sans" w:hAnsi="Open Sans" w:cs="Open Sans"/>
                <w:color w:val="000000"/>
                <w:position w:val="-3"/>
                <w:sz w:val="22"/>
                <w:szCs w:val="22"/>
              </w:rPr>
              <w:t>Current Events</w:t>
            </w:r>
            <w:r w:rsidR="00885826" w:rsidRPr="000772FB">
              <w:rPr>
                <w:rFonts w:ascii="Open Sans" w:hAnsi="Open Sans" w:cs="Open Sans"/>
                <w:color w:val="000000"/>
                <w:position w:val="-3"/>
                <w:sz w:val="22"/>
                <w:szCs w:val="22"/>
              </w:rPr>
              <w:br/>
            </w:r>
            <w:r w:rsidR="0072496B" w:rsidRPr="000772FB">
              <w:rPr>
                <w:rFonts w:ascii="Open Sans" w:hAnsi="Open Sans" w:cs="Open Sans"/>
                <w:color w:val="000000"/>
                <w:position w:val="-3"/>
                <w:sz w:val="22"/>
                <w:szCs w:val="22"/>
              </w:rPr>
              <w:t>Assign students to read about the importance of mathematical applications at the workplace. Information can be found in newspaper articles, magazin</w:t>
            </w:r>
            <w:r w:rsidR="00885826" w:rsidRPr="000772FB">
              <w:rPr>
                <w:rFonts w:ascii="Open Sans" w:hAnsi="Open Sans" w:cs="Open Sans"/>
                <w:color w:val="000000"/>
                <w:position w:val="-3"/>
                <w:sz w:val="22"/>
                <w:szCs w:val="22"/>
              </w:rPr>
              <w:t xml:space="preserve">es, </w:t>
            </w:r>
            <w:r w:rsidR="00DA7541" w:rsidRPr="000772FB">
              <w:rPr>
                <w:rFonts w:ascii="Open Sans" w:hAnsi="Open Sans" w:cs="Open Sans"/>
                <w:color w:val="000000"/>
                <w:position w:val="-3"/>
                <w:sz w:val="22"/>
                <w:szCs w:val="22"/>
              </w:rPr>
              <w:t>journals,</w:t>
            </w:r>
            <w:r w:rsidR="00885826" w:rsidRPr="000772FB">
              <w:rPr>
                <w:rFonts w:ascii="Open Sans" w:hAnsi="Open Sans" w:cs="Open Sans"/>
                <w:color w:val="000000"/>
                <w:position w:val="-3"/>
                <w:sz w:val="22"/>
                <w:szCs w:val="22"/>
              </w:rPr>
              <w:t xml:space="preserve"> and online print.</w:t>
            </w:r>
            <w:r w:rsidRPr="000772FB">
              <w:rPr>
                <w:rFonts w:ascii="Open Sans" w:hAnsi="Open Sans" w:cs="Open Sans"/>
                <w:color w:val="000000"/>
                <w:position w:val="-3"/>
                <w:sz w:val="22"/>
                <w:szCs w:val="22"/>
              </w:rPr>
              <w:t xml:space="preserve"> </w:t>
            </w:r>
            <w:r w:rsidR="0072496B" w:rsidRPr="000772FB">
              <w:rPr>
                <w:rFonts w:ascii="Open Sans" w:hAnsi="Open Sans" w:cs="Open Sans"/>
                <w:color w:val="000000"/>
                <w:position w:val="-3"/>
                <w:sz w:val="22"/>
                <w:szCs w:val="22"/>
              </w:rPr>
              <w:t>Suggestions:</w:t>
            </w:r>
          </w:p>
          <w:p w14:paraId="48BB7D73" w14:textId="0B117DD4" w:rsidR="0072496B" w:rsidRPr="000772FB" w:rsidRDefault="0072496B"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 xml:space="preserve">Centers for </w:t>
            </w:r>
            <w:r w:rsidR="00885826" w:rsidRPr="000772FB">
              <w:rPr>
                <w:rFonts w:ascii="Open Sans" w:hAnsi="Open Sans" w:cs="Open Sans"/>
                <w:color w:val="000000"/>
                <w:position w:val="-3"/>
                <w:sz w:val="22"/>
                <w:szCs w:val="22"/>
              </w:rPr>
              <w:t>Disease Control and Prevention</w:t>
            </w:r>
            <w:r w:rsidR="00885826" w:rsidRPr="000772FB">
              <w:rPr>
                <w:rFonts w:ascii="Open Sans" w:hAnsi="Open Sans" w:cs="Open Sans"/>
                <w:color w:val="000000"/>
                <w:position w:val="-3"/>
                <w:sz w:val="22"/>
                <w:szCs w:val="22"/>
              </w:rPr>
              <w:br/>
            </w:r>
            <w:r w:rsidRPr="000772FB">
              <w:rPr>
                <w:rFonts w:ascii="Open Sans" w:hAnsi="Open Sans" w:cs="Open Sans"/>
                <w:color w:val="000000"/>
                <w:position w:val="-3"/>
                <w:sz w:val="22"/>
                <w:szCs w:val="22"/>
              </w:rPr>
              <w:t>Understanding Literacy and Numeracy</w:t>
            </w:r>
            <w:hyperlink r:id="rId22" w:history="1">
              <w:r w:rsidRPr="000772FB">
                <w:rPr>
                  <w:rFonts w:ascii="Open Sans" w:hAnsi="Open Sans" w:cs="Open Sans"/>
                  <w:color w:val="0000CC"/>
                  <w:position w:val="-3"/>
                  <w:sz w:val="22"/>
                  <w:szCs w:val="22"/>
                  <w:u w:val="single"/>
                </w:rPr>
                <w:br/>
                <w:t>http://www.cdc.gov/healthliteracy/learn/understandingliteracy.html</w:t>
              </w:r>
            </w:hyperlink>
          </w:p>
          <w:p w14:paraId="5BC8880E" w14:textId="6031956F" w:rsidR="0072496B" w:rsidRPr="000772FB" w:rsidRDefault="0072496B"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Literacy, Numeracy, and Problem Solving in Technology Rich E</w:t>
            </w:r>
            <w:r w:rsidR="00885826" w:rsidRPr="000772FB">
              <w:rPr>
                <w:rFonts w:ascii="Open Sans" w:hAnsi="Open Sans" w:cs="Open Sans"/>
                <w:color w:val="000000"/>
                <w:position w:val="-3"/>
                <w:sz w:val="22"/>
                <w:szCs w:val="22"/>
              </w:rPr>
              <w:t>nvironments Among U.S. Adults:</w:t>
            </w:r>
            <w:r w:rsidR="00885826" w:rsidRPr="000772FB">
              <w:rPr>
                <w:rFonts w:ascii="Open Sans" w:hAnsi="Open Sans" w:cs="Open Sans"/>
                <w:color w:val="000000"/>
                <w:position w:val="-3"/>
                <w:sz w:val="22"/>
                <w:szCs w:val="22"/>
              </w:rPr>
              <w:br/>
            </w:r>
            <w:r w:rsidRPr="000772FB">
              <w:rPr>
                <w:rFonts w:ascii="Open Sans" w:hAnsi="Open Sans" w:cs="Open Sans"/>
                <w:color w:val="000000"/>
                <w:position w:val="-3"/>
                <w:sz w:val="22"/>
                <w:szCs w:val="22"/>
              </w:rPr>
              <w:t>Results from the Program for the International Assessment of Adult Competencies 2012</w:t>
            </w:r>
            <w:hyperlink r:id="rId23" w:history="1">
              <w:r w:rsidRPr="000772FB">
                <w:rPr>
                  <w:rFonts w:ascii="Open Sans" w:hAnsi="Open Sans" w:cs="Open Sans"/>
                  <w:color w:val="0000CC"/>
                  <w:position w:val="-3"/>
                  <w:sz w:val="22"/>
                  <w:szCs w:val="22"/>
                  <w:u w:val="single"/>
                </w:rPr>
                <w:br/>
                <w:t>http://nces.ed.gov/pubs2014/2014008.pdf</w:t>
              </w:r>
            </w:hyperlink>
          </w:p>
          <w:p w14:paraId="371874C7" w14:textId="6F610C0F" w:rsidR="0072496B" w:rsidRPr="000772FB" w:rsidRDefault="0072496B"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lastRenderedPageBreak/>
              <w:t>Survey of Adult Skills in the United States</w:t>
            </w:r>
            <w:hyperlink r:id="rId24" w:history="1">
              <w:r w:rsidRPr="000772FB">
                <w:rPr>
                  <w:rFonts w:ascii="Open Sans" w:hAnsi="Open Sans" w:cs="Open Sans"/>
                  <w:color w:val="0000CC"/>
                  <w:position w:val="-3"/>
                  <w:sz w:val="22"/>
                  <w:szCs w:val="22"/>
                  <w:u w:val="single"/>
                </w:rPr>
                <w:br/>
                <w:t>http://www.oecd.org/site/piaac/Country%20note%20-%20United%20States.pdf</w:t>
              </w:r>
            </w:hyperlink>
          </w:p>
          <w:p w14:paraId="7193CAB4" w14:textId="77777777" w:rsidR="00885826" w:rsidRPr="000772FB" w:rsidRDefault="00885826" w:rsidP="00885826">
            <w:pPr>
              <w:rPr>
                <w:rFonts w:ascii="Open Sans" w:hAnsi="Open Sans" w:cs="Open Sans"/>
                <w:color w:val="000000"/>
                <w:position w:val="-3"/>
                <w:sz w:val="22"/>
                <w:szCs w:val="22"/>
              </w:rPr>
            </w:pPr>
          </w:p>
          <w:p w14:paraId="09662B2E" w14:textId="77777777" w:rsidR="00394D54" w:rsidRPr="000772FB" w:rsidRDefault="00885826" w:rsidP="00394D54">
            <w:pPr>
              <w:rPr>
                <w:rFonts w:ascii="Open Sans" w:hAnsi="Open Sans" w:cs="Open Sans"/>
                <w:b/>
                <w:color w:val="000000"/>
                <w:position w:val="-3"/>
                <w:sz w:val="22"/>
                <w:szCs w:val="22"/>
              </w:rPr>
            </w:pPr>
            <w:r w:rsidRPr="000772FB">
              <w:rPr>
                <w:rFonts w:ascii="Open Sans" w:hAnsi="Open Sans" w:cs="Open Sans"/>
                <w:b/>
                <w:color w:val="000000"/>
                <w:position w:val="-3"/>
                <w:sz w:val="22"/>
                <w:szCs w:val="22"/>
              </w:rPr>
              <w:t>Reading Strategies</w:t>
            </w:r>
          </w:p>
          <w:p w14:paraId="5F790BBF" w14:textId="77777777" w:rsidR="00394D54" w:rsidRPr="000772FB" w:rsidRDefault="0072496B" w:rsidP="00394D54">
            <w:pPr>
              <w:pStyle w:val="ListParagraph"/>
              <w:numPr>
                <w:ilvl w:val="0"/>
                <w:numId w:val="28"/>
              </w:numPr>
              <w:rPr>
                <w:rFonts w:ascii="Open Sans" w:hAnsi="Open Sans" w:cs="Open Sans"/>
                <w:color w:val="000000"/>
                <w:position w:val="-3"/>
                <w:sz w:val="22"/>
                <w:szCs w:val="22"/>
              </w:rPr>
            </w:pPr>
            <w:r w:rsidRPr="000772FB">
              <w:rPr>
                <w:rFonts w:ascii="Open Sans" w:hAnsi="Open Sans" w:cs="Open Sans"/>
                <w:color w:val="000000"/>
                <w:position w:val="-3"/>
                <w:sz w:val="22"/>
                <w:szCs w:val="22"/>
              </w:rPr>
              <w:t xml:space="preserve">Allow students to utilize Word Attack Strategies with this or any other </w:t>
            </w:r>
            <w:r w:rsidR="00885826" w:rsidRPr="000772FB">
              <w:rPr>
                <w:rFonts w:ascii="Open Sans" w:hAnsi="Open Sans" w:cs="Open Sans"/>
                <w:color w:val="000000"/>
                <w:position w:val="-3"/>
                <w:sz w:val="22"/>
                <w:szCs w:val="22"/>
              </w:rPr>
              <w:t xml:space="preserve">topic related article. </w:t>
            </w:r>
          </w:p>
          <w:p w14:paraId="10E0A405" w14:textId="41C48B7C" w:rsidR="0072496B" w:rsidRPr="000772FB" w:rsidRDefault="0072496B" w:rsidP="00394D54">
            <w:pPr>
              <w:pStyle w:val="ListParagraph"/>
              <w:numPr>
                <w:ilvl w:val="0"/>
                <w:numId w:val="27"/>
              </w:numPr>
              <w:rPr>
                <w:rFonts w:ascii="Open Sans" w:hAnsi="Open Sans" w:cs="Open Sans"/>
                <w:color w:val="000000"/>
                <w:sz w:val="22"/>
                <w:szCs w:val="22"/>
              </w:rPr>
            </w:pPr>
            <w:r w:rsidRPr="000772FB">
              <w:rPr>
                <w:rFonts w:ascii="Open Sans" w:hAnsi="Open Sans" w:cs="Open Sans"/>
                <w:color w:val="000000"/>
                <w:position w:val="-3"/>
                <w:sz w:val="22"/>
                <w:szCs w:val="22"/>
              </w:rPr>
              <w:t>Prior to reading, allow students to skim the passage or text, circling words that are unfamiliar to them. Once these words are decoded (glossary, dictionary, dictionary.com, classroom discussion), students will have a better understanding of the pronunciation and meaning of the unfamiliar word(s), facilitating comprehension.</w:t>
            </w:r>
          </w:p>
        </w:tc>
      </w:tr>
      <w:tr w:rsidR="0072496B" w:rsidRPr="00803369" w14:paraId="1B8F084A" w14:textId="77777777" w:rsidTr="00001828">
        <w:trPr>
          <w:trHeight w:val="530"/>
        </w:trPr>
        <w:tc>
          <w:tcPr>
            <w:tcW w:w="2952" w:type="dxa"/>
            <w:shd w:val="clear" w:color="auto" w:fill="auto"/>
          </w:tcPr>
          <w:p w14:paraId="64678F92" w14:textId="35EF84B8" w:rsidR="0072496B" w:rsidRPr="000772FB" w:rsidRDefault="0072496B" w:rsidP="173F7DB3">
            <w:pPr>
              <w:spacing w:before="120" w:after="120"/>
              <w:jc w:val="center"/>
              <w:rPr>
                <w:rFonts w:ascii="Open Sans" w:hAnsi="Open Sans" w:cs="Open Sans"/>
                <w:b/>
                <w:bCs/>
                <w:sz w:val="22"/>
                <w:szCs w:val="22"/>
              </w:rPr>
            </w:pPr>
            <w:r w:rsidRPr="000772FB">
              <w:rPr>
                <w:rFonts w:ascii="Open Sans" w:hAnsi="Open Sans" w:cs="Open Sans"/>
                <w:b/>
                <w:bCs/>
                <w:sz w:val="22"/>
                <w:szCs w:val="22"/>
              </w:rPr>
              <w:lastRenderedPageBreak/>
              <w:t>Quotes</w:t>
            </w:r>
          </w:p>
        </w:tc>
        <w:tc>
          <w:tcPr>
            <w:tcW w:w="7848" w:type="dxa"/>
            <w:shd w:val="clear" w:color="auto" w:fill="auto"/>
            <w:vAlign w:val="center"/>
          </w:tcPr>
          <w:p w14:paraId="6FDF402E" w14:textId="65B155D3" w:rsidR="0072496B" w:rsidRPr="000772FB" w:rsidRDefault="0072496B" w:rsidP="00553351">
            <w:pPr>
              <w:spacing w:before="240" w:after="240"/>
              <w:textAlignment w:val="center"/>
              <w:rPr>
                <w:rFonts w:ascii="Open Sans" w:hAnsi="Open Sans" w:cs="Open Sans"/>
                <w:sz w:val="22"/>
                <w:szCs w:val="22"/>
              </w:rPr>
            </w:pPr>
            <w:r w:rsidRPr="000772FB">
              <w:rPr>
                <w:rFonts w:ascii="Open Sans" w:hAnsi="Open Sans" w:cs="Open Sans"/>
                <w:color w:val="000000"/>
                <w:position w:val="-3"/>
                <w:sz w:val="22"/>
                <w:szCs w:val="22"/>
              </w:rPr>
              <w:t xml:space="preserve">Without mathematics, there’s nothing you can do. Everything around you </w:t>
            </w:r>
            <w:r w:rsidR="00DA7541" w:rsidRPr="000772FB">
              <w:rPr>
                <w:rFonts w:ascii="Open Sans" w:hAnsi="Open Sans" w:cs="Open Sans"/>
                <w:color w:val="000000"/>
                <w:position w:val="-3"/>
                <w:sz w:val="22"/>
                <w:szCs w:val="22"/>
              </w:rPr>
              <w:t>are</w:t>
            </w:r>
            <w:r w:rsidRPr="000772FB">
              <w:rPr>
                <w:rFonts w:ascii="Open Sans" w:hAnsi="Open Sans" w:cs="Open Sans"/>
                <w:color w:val="000000"/>
                <w:position w:val="-3"/>
                <w:sz w:val="22"/>
                <w:szCs w:val="22"/>
              </w:rPr>
              <w:t xml:space="preserve"> mathematics. Everything around you </w:t>
            </w:r>
            <w:r w:rsidR="00DA7541" w:rsidRPr="000772FB">
              <w:rPr>
                <w:rFonts w:ascii="Open Sans" w:hAnsi="Open Sans" w:cs="Open Sans"/>
                <w:color w:val="000000"/>
                <w:position w:val="-3"/>
                <w:sz w:val="22"/>
                <w:szCs w:val="22"/>
              </w:rPr>
              <w:t>are</w:t>
            </w:r>
            <w:r w:rsidRPr="000772FB">
              <w:rPr>
                <w:rFonts w:ascii="Open Sans" w:hAnsi="Open Sans" w:cs="Open Sans"/>
                <w:color w:val="000000"/>
                <w:position w:val="-3"/>
                <w:sz w:val="22"/>
                <w:szCs w:val="22"/>
              </w:rPr>
              <w:t xml:space="preserve"> numbers.</w:t>
            </w:r>
            <w:r w:rsidRPr="000772FB">
              <w:rPr>
                <w:rFonts w:ascii="Open Sans" w:hAnsi="Open Sans" w:cs="Open Sans"/>
                <w:b/>
                <w:bCs/>
                <w:color w:val="000000"/>
                <w:position w:val="-3"/>
                <w:sz w:val="22"/>
                <w:szCs w:val="22"/>
              </w:rPr>
              <w:br/>
              <w:t>-Shakuntala Devi</w:t>
            </w:r>
          </w:p>
          <w:p w14:paraId="62AE237D" w14:textId="77777777" w:rsidR="0072496B" w:rsidRPr="000772FB" w:rsidRDefault="0072496B" w:rsidP="00553351">
            <w:pPr>
              <w:spacing w:before="240" w:after="240"/>
              <w:textAlignment w:val="center"/>
              <w:rPr>
                <w:rFonts w:ascii="Open Sans" w:hAnsi="Open Sans" w:cs="Open Sans"/>
                <w:sz w:val="22"/>
                <w:szCs w:val="22"/>
              </w:rPr>
            </w:pPr>
            <w:r w:rsidRPr="000772FB">
              <w:rPr>
                <w:rFonts w:ascii="Open Sans" w:hAnsi="Open Sans" w:cs="Open Sans"/>
                <w:color w:val="000000"/>
                <w:position w:val="-3"/>
                <w:sz w:val="22"/>
                <w:szCs w:val="22"/>
              </w:rPr>
              <w:t>Mathematics is the most beautiful and most powerful creation of the human spirit.</w:t>
            </w:r>
            <w:r w:rsidRPr="000772FB">
              <w:rPr>
                <w:rFonts w:ascii="Open Sans" w:hAnsi="Open Sans" w:cs="Open Sans"/>
                <w:b/>
                <w:bCs/>
                <w:color w:val="000000"/>
                <w:position w:val="-3"/>
                <w:sz w:val="22"/>
                <w:szCs w:val="22"/>
              </w:rPr>
              <w:br/>
              <w:t>-Stefan Banach</w:t>
            </w:r>
          </w:p>
          <w:p w14:paraId="4D945923" w14:textId="76F7141A" w:rsidR="0072496B" w:rsidRPr="000772FB" w:rsidRDefault="0072496B" w:rsidP="00553351">
            <w:pPr>
              <w:spacing w:before="240" w:after="240"/>
              <w:textAlignment w:val="center"/>
              <w:rPr>
                <w:rFonts w:ascii="Open Sans" w:hAnsi="Open Sans" w:cs="Open Sans"/>
                <w:sz w:val="22"/>
                <w:szCs w:val="22"/>
              </w:rPr>
            </w:pPr>
            <w:r w:rsidRPr="000772FB">
              <w:rPr>
                <w:rFonts w:ascii="Open Sans" w:hAnsi="Open Sans" w:cs="Open Sans"/>
                <w:color w:val="000000"/>
                <w:position w:val="-3"/>
                <w:sz w:val="22"/>
                <w:szCs w:val="22"/>
              </w:rPr>
              <w:t xml:space="preserve">Mathematics as an expression of the human mind reflects the active will, the contemplative reason, and the desire for aesthetic perfection. Its basic elements are logic and intuition, analysis and construction, </w:t>
            </w:r>
            <w:r w:rsidR="00DA7541" w:rsidRPr="000772FB">
              <w:rPr>
                <w:rFonts w:ascii="Open Sans" w:hAnsi="Open Sans" w:cs="Open Sans"/>
                <w:color w:val="000000"/>
                <w:position w:val="-3"/>
                <w:sz w:val="22"/>
                <w:szCs w:val="22"/>
              </w:rPr>
              <w:t>generality,</w:t>
            </w:r>
            <w:r w:rsidRPr="000772FB">
              <w:rPr>
                <w:rFonts w:ascii="Open Sans" w:hAnsi="Open Sans" w:cs="Open Sans"/>
                <w:color w:val="000000"/>
                <w:position w:val="-3"/>
                <w:sz w:val="22"/>
                <w:szCs w:val="22"/>
              </w:rPr>
              <w:t xml:space="preserve"> and individuality.</w:t>
            </w:r>
            <w:r w:rsidRPr="000772FB">
              <w:rPr>
                <w:rFonts w:ascii="Open Sans" w:hAnsi="Open Sans" w:cs="Open Sans"/>
                <w:b/>
                <w:bCs/>
                <w:color w:val="000000"/>
                <w:position w:val="-3"/>
                <w:sz w:val="22"/>
                <w:szCs w:val="22"/>
              </w:rPr>
              <w:br/>
              <w:t>-Richard Courant</w:t>
            </w:r>
          </w:p>
          <w:p w14:paraId="73FBBD03" w14:textId="4F2C6EAD" w:rsidR="0072496B" w:rsidRPr="000772FB" w:rsidRDefault="0072496B" w:rsidP="00616D2F">
            <w:pPr>
              <w:spacing w:before="120" w:after="120"/>
              <w:rPr>
                <w:rFonts w:ascii="Open Sans" w:hAnsi="Open Sans" w:cs="Open Sans"/>
                <w:b/>
                <w:bCs/>
                <w:sz w:val="22"/>
                <w:szCs w:val="22"/>
              </w:rPr>
            </w:pPr>
            <w:r w:rsidRPr="000772FB">
              <w:rPr>
                <w:rFonts w:ascii="Open Sans" w:hAnsi="Open Sans" w:cs="Open Sans"/>
                <w:color w:val="000000"/>
                <w:position w:val="-3"/>
                <w:sz w:val="22"/>
                <w:szCs w:val="22"/>
              </w:rPr>
              <w:t>For the things of this world cannot be made known without a knowledge of mathematics.</w:t>
            </w:r>
            <w:r w:rsidRPr="000772FB">
              <w:rPr>
                <w:rFonts w:ascii="Open Sans" w:hAnsi="Open Sans" w:cs="Open Sans"/>
                <w:b/>
                <w:bCs/>
                <w:color w:val="000000"/>
                <w:position w:val="-3"/>
                <w:sz w:val="22"/>
                <w:szCs w:val="22"/>
              </w:rPr>
              <w:br/>
              <w:t>-Roger Bacon</w:t>
            </w:r>
          </w:p>
        </w:tc>
      </w:tr>
      <w:tr w:rsidR="0072496B" w:rsidRPr="00803369" w14:paraId="4E7081C3" w14:textId="77777777" w:rsidTr="00001828">
        <w:trPr>
          <w:trHeight w:val="135"/>
        </w:trPr>
        <w:tc>
          <w:tcPr>
            <w:tcW w:w="2952" w:type="dxa"/>
            <w:shd w:val="clear" w:color="auto" w:fill="auto"/>
          </w:tcPr>
          <w:p w14:paraId="088CA3DF" w14:textId="30B7C2ED" w:rsidR="0072496B" w:rsidRPr="000772FB" w:rsidRDefault="0072496B" w:rsidP="173F7DB3">
            <w:pPr>
              <w:spacing w:before="120"/>
              <w:jc w:val="center"/>
              <w:rPr>
                <w:rFonts w:ascii="Open Sans" w:hAnsi="Open Sans" w:cs="Open Sans"/>
                <w:b/>
                <w:bCs/>
                <w:sz w:val="22"/>
                <w:szCs w:val="22"/>
              </w:rPr>
            </w:pPr>
            <w:r w:rsidRPr="000772FB">
              <w:rPr>
                <w:rFonts w:ascii="Open Sans" w:hAnsi="Open Sans" w:cs="Open Sans"/>
                <w:b/>
                <w:bCs/>
                <w:sz w:val="22"/>
                <w:szCs w:val="22"/>
              </w:rPr>
              <w:t>Writing Strategies</w:t>
            </w:r>
          </w:p>
          <w:p w14:paraId="167766CC" w14:textId="77777777" w:rsidR="0072496B" w:rsidRPr="000772FB" w:rsidRDefault="0072496B" w:rsidP="173F7DB3">
            <w:pPr>
              <w:spacing w:after="120"/>
              <w:jc w:val="center"/>
              <w:rPr>
                <w:rFonts w:ascii="Open Sans" w:hAnsi="Open Sans" w:cs="Open Sans"/>
                <w:b/>
                <w:bCs/>
                <w:sz w:val="22"/>
                <w:szCs w:val="22"/>
              </w:rPr>
            </w:pPr>
            <w:r w:rsidRPr="000772FB">
              <w:rPr>
                <w:rFonts w:ascii="Open Sans" w:hAnsi="Open Sans" w:cs="Open Sans"/>
                <w:b/>
                <w:bCs/>
                <w:sz w:val="22"/>
                <w:szCs w:val="22"/>
              </w:rPr>
              <w:t>Journal Entries + 1 Additional Writing Strategy</w:t>
            </w:r>
          </w:p>
        </w:tc>
        <w:tc>
          <w:tcPr>
            <w:tcW w:w="7848" w:type="dxa"/>
            <w:shd w:val="clear" w:color="auto" w:fill="auto"/>
            <w:vAlign w:val="center"/>
          </w:tcPr>
          <w:p w14:paraId="09C8B539" w14:textId="77777777" w:rsidR="0072496B" w:rsidRPr="000772FB" w:rsidRDefault="0072496B" w:rsidP="00885826">
            <w:pPr>
              <w:spacing w:before="120"/>
              <w:rPr>
                <w:rFonts w:ascii="Open Sans" w:hAnsi="Open Sans" w:cs="Open Sans"/>
                <w:b/>
                <w:bCs/>
                <w:sz w:val="22"/>
                <w:szCs w:val="22"/>
              </w:rPr>
            </w:pPr>
            <w:r w:rsidRPr="000772FB">
              <w:rPr>
                <w:rFonts w:ascii="Open Sans" w:hAnsi="Open Sans" w:cs="Open Sans"/>
                <w:b/>
                <w:bCs/>
                <w:sz w:val="22"/>
                <w:szCs w:val="22"/>
              </w:rPr>
              <w:t>Journal Entries:</w:t>
            </w:r>
          </w:p>
          <w:p w14:paraId="73DCF7E9" w14:textId="47D5DA09" w:rsidR="0072496B" w:rsidRPr="000772FB" w:rsidRDefault="0072496B"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Mathematical applications in the field of Human Services ca</w:t>
            </w:r>
            <w:r w:rsidR="00394D54" w:rsidRPr="000772FB">
              <w:rPr>
                <w:rFonts w:ascii="Open Sans" w:hAnsi="Open Sans" w:cs="Open Sans"/>
                <w:color w:val="000000"/>
                <w:position w:val="-3"/>
                <w:sz w:val="22"/>
                <w:szCs w:val="22"/>
              </w:rPr>
              <w:t>n include …</w:t>
            </w:r>
          </w:p>
          <w:p w14:paraId="7F1FAC4A" w14:textId="149ED236" w:rsidR="0072496B" w:rsidRPr="000772FB" w:rsidRDefault="00394D54"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Mathematics at the workplace is …</w:t>
            </w:r>
          </w:p>
          <w:p w14:paraId="7D217C74" w14:textId="3F3FBE40" w:rsidR="0072496B" w:rsidRPr="000772FB" w:rsidRDefault="0072496B"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I can improve my math skills by</w:t>
            </w:r>
            <w:r w:rsidR="00394D54" w:rsidRPr="000772FB">
              <w:rPr>
                <w:rFonts w:ascii="Open Sans" w:hAnsi="Open Sans" w:cs="Open Sans"/>
                <w:color w:val="000000"/>
                <w:position w:val="-3"/>
                <w:sz w:val="22"/>
                <w:szCs w:val="22"/>
              </w:rPr>
              <w:t xml:space="preserve"> …</w:t>
            </w:r>
          </w:p>
          <w:p w14:paraId="08B06BCD" w14:textId="77777777" w:rsidR="0072496B" w:rsidRPr="000772FB" w:rsidRDefault="0072496B" w:rsidP="00885826">
            <w:pPr>
              <w:spacing w:before="120"/>
              <w:rPr>
                <w:rFonts w:ascii="Open Sans" w:hAnsi="Open Sans" w:cs="Open Sans"/>
                <w:b/>
                <w:bCs/>
                <w:sz w:val="22"/>
                <w:szCs w:val="22"/>
              </w:rPr>
            </w:pPr>
            <w:r w:rsidRPr="000772FB">
              <w:rPr>
                <w:rFonts w:ascii="Open Sans" w:hAnsi="Open Sans" w:cs="Open Sans"/>
                <w:b/>
                <w:bCs/>
                <w:sz w:val="22"/>
                <w:szCs w:val="22"/>
              </w:rPr>
              <w:t>Writing Strategy:</w:t>
            </w:r>
          </w:p>
          <w:p w14:paraId="08FA0F64" w14:textId="73D66A6C" w:rsidR="00885826" w:rsidRPr="000772FB" w:rsidRDefault="0072496B" w:rsidP="00885826">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RAFT (Role/Audience/Format/Topic) writing strategy:</w:t>
            </w:r>
          </w:p>
          <w:p w14:paraId="0084D832" w14:textId="77777777" w:rsidR="00885826" w:rsidRPr="000772FB" w:rsidRDefault="00885826" w:rsidP="00885826">
            <w:pPr>
              <w:numPr>
                <w:ilvl w:val="1"/>
                <w:numId w:val="10"/>
              </w:numPr>
              <w:rPr>
                <w:rFonts w:ascii="Open Sans" w:hAnsi="Open Sans" w:cs="Open Sans"/>
                <w:color w:val="000000"/>
                <w:sz w:val="22"/>
                <w:szCs w:val="22"/>
              </w:rPr>
            </w:pPr>
            <w:r w:rsidRPr="000772FB">
              <w:rPr>
                <w:rFonts w:ascii="Open Sans" w:hAnsi="Open Sans" w:cs="Open Sans"/>
                <w:color w:val="000000"/>
                <w:position w:val="-3"/>
                <w:sz w:val="22"/>
                <w:szCs w:val="22"/>
              </w:rPr>
              <w:t>Role: Business owner</w:t>
            </w:r>
          </w:p>
          <w:p w14:paraId="22847D1D" w14:textId="77777777" w:rsidR="00885826" w:rsidRPr="000772FB" w:rsidRDefault="00885826" w:rsidP="00885826">
            <w:pPr>
              <w:numPr>
                <w:ilvl w:val="1"/>
                <w:numId w:val="10"/>
              </w:numPr>
              <w:rPr>
                <w:rFonts w:ascii="Open Sans" w:hAnsi="Open Sans" w:cs="Open Sans"/>
                <w:color w:val="000000"/>
                <w:sz w:val="22"/>
                <w:szCs w:val="22"/>
              </w:rPr>
            </w:pPr>
            <w:r w:rsidRPr="000772FB">
              <w:rPr>
                <w:rFonts w:ascii="Open Sans" w:hAnsi="Open Sans" w:cs="Open Sans"/>
                <w:color w:val="000000"/>
                <w:position w:val="-3"/>
                <w:sz w:val="22"/>
                <w:szCs w:val="22"/>
              </w:rPr>
              <w:t>Audience: Employee</w:t>
            </w:r>
          </w:p>
          <w:p w14:paraId="45A38150" w14:textId="77777777" w:rsidR="00885826" w:rsidRPr="000772FB" w:rsidRDefault="00885826" w:rsidP="00885826">
            <w:pPr>
              <w:numPr>
                <w:ilvl w:val="1"/>
                <w:numId w:val="10"/>
              </w:numPr>
              <w:rPr>
                <w:rFonts w:ascii="Open Sans" w:hAnsi="Open Sans" w:cs="Open Sans"/>
                <w:color w:val="000000"/>
                <w:sz w:val="22"/>
                <w:szCs w:val="22"/>
              </w:rPr>
            </w:pPr>
            <w:r w:rsidRPr="000772FB">
              <w:rPr>
                <w:rFonts w:ascii="Open Sans" w:hAnsi="Open Sans" w:cs="Open Sans"/>
                <w:color w:val="000000"/>
                <w:position w:val="-3"/>
                <w:sz w:val="22"/>
                <w:szCs w:val="22"/>
              </w:rPr>
              <w:t>Format: Memo</w:t>
            </w:r>
          </w:p>
          <w:p w14:paraId="6920044E" w14:textId="2CA4B09B" w:rsidR="0072496B" w:rsidRPr="000772FB" w:rsidRDefault="0072496B" w:rsidP="00885826">
            <w:pPr>
              <w:numPr>
                <w:ilvl w:val="1"/>
                <w:numId w:val="10"/>
              </w:numPr>
              <w:rPr>
                <w:rFonts w:ascii="Open Sans" w:hAnsi="Open Sans" w:cs="Open Sans"/>
                <w:color w:val="000000"/>
                <w:sz w:val="22"/>
                <w:szCs w:val="22"/>
              </w:rPr>
            </w:pPr>
            <w:r w:rsidRPr="000772FB">
              <w:rPr>
                <w:rFonts w:ascii="Open Sans" w:hAnsi="Open Sans" w:cs="Open Sans"/>
                <w:color w:val="000000"/>
                <w:position w:val="-3"/>
                <w:sz w:val="22"/>
                <w:szCs w:val="22"/>
              </w:rPr>
              <w:t>Topic: Application of mathematical skills at the workplace</w:t>
            </w:r>
          </w:p>
        </w:tc>
      </w:tr>
      <w:tr w:rsidR="0072496B" w:rsidRPr="00803369" w14:paraId="689A5521" w14:textId="77777777" w:rsidTr="00001828">
        <w:trPr>
          <w:trHeight w:val="135"/>
        </w:trPr>
        <w:tc>
          <w:tcPr>
            <w:tcW w:w="2952" w:type="dxa"/>
            <w:tcBorders>
              <w:bottom w:val="single" w:sz="4" w:space="0" w:color="000000" w:themeColor="text1"/>
            </w:tcBorders>
            <w:shd w:val="clear" w:color="auto" w:fill="auto"/>
          </w:tcPr>
          <w:p w14:paraId="4D2EEDE1" w14:textId="14BDCEE0" w:rsidR="0072496B" w:rsidRPr="000772FB" w:rsidRDefault="0072496B" w:rsidP="173F7DB3">
            <w:pPr>
              <w:spacing w:before="120"/>
              <w:jc w:val="center"/>
              <w:rPr>
                <w:rFonts w:ascii="Open Sans" w:hAnsi="Open Sans" w:cs="Open Sans"/>
                <w:b/>
                <w:bCs/>
                <w:sz w:val="22"/>
                <w:szCs w:val="22"/>
              </w:rPr>
            </w:pPr>
            <w:r w:rsidRPr="000772FB">
              <w:rPr>
                <w:rFonts w:ascii="Open Sans" w:hAnsi="Open Sans" w:cs="Open Sans"/>
                <w:b/>
                <w:bCs/>
                <w:sz w:val="22"/>
                <w:szCs w:val="22"/>
              </w:rPr>
              <w:t>Communication</w:t>
            </w:r>
          </w:p>
          <w:p w14:paraId="1C68BAFD" w14:textId="77777777" w:rsidR="0072496B" w:rsidRPr="000772FB" w:rsidRDefault="0072496B" w:rsidP="173F7DB3">
            <w:pPr>
              <w:spacing w:after="120"/>
              <w:jc w:val="center"/>
              <w:rPr>
                <w:rFonts w:ascii="Open Sans" w:hAnsi="Open Sans" w:cs="Open Sans"/>
                <w:b/>
                <w:bCs/>
                <w:sz w:val="22"/>
                <w:szCs w:val="22"/>
              </w:rPr>
            </w:pPr>
            <w:r w:rsidRPr="000772F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687FE650" w14:textId="12406D19" w:rsidR="0072496B" w:rsidRPr="000772FB" w:rsidRDefault="0072496B"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 xml:space="preserve">Mathematical applications in the field of Consumer Services </w:t>
            </w:r>
            <w:r w:rsidR="00394D54" w:rsidRPr="000772FB">
              <w:rPr>
                <w:rFonts w:ascii="Open Sans" w:hAnsi="Open Sans" w:cs="Open Sans"/>
                <w:color w:val="000000"/>
                <w:position w:val="-3"/>
                <w:sz w:val="22"/>
                <w:szCs w:val="22"/>
              </w:rPr>
              <w:t>can include …</w:t>
            </w:r>
          </w:p>
          <w:p w14:paraId="0DB38234" w14:textId="370F2BC5" w:rsidR="0072496B" w:rsidRPr="000772FB" w:rsidRDefault="0072496B"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Mathematical applications in the field of Early Childhood Devel</w:t>
            </w:r>
            <w:r w:rsidR="00394D54" w:rsidRPr="000772FB">
              <w:rPr>
                <w:rFonts w:ascii="Open Sans" w:hAnsi="Open Sans" w:cs="Open Sans"/>
                <w:color w:val="000000"/>
                <w:position w:val="-3"/>
                <w:sz w:val="22"/>
                <w:szCs w:val="22"/>
              </w:rPr>
              <w:t>opment and Services can include …</w:t>
            </w:r>
          </w:p>
          <w:p w14:paraId="3A96B106" w14:textId="390FA1BC" w:rsidR="0072496B" w:rsidRPr="000772FB" w:rsidRDefault="0072496B"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lastRenderedPageBreak/>
              <w:t xml:space="preserve">Mathematical applications in the field of Counseling and Mental Health Services </w:t>
            </w:r>
            <w:r w:rsidR="00394D54" w:rsidRPr="000772FB">
              <w:rPr>
                <w:rFonts w:ascii="Open Sans" w:hAnsi="Open Sans" w:cs="Open Sans"/>
                <w:color w:val="000000"/>
                <w:position w:val="-3"/>
                <w:sz w:val="22"/>
                <w:szCs w:val="22"/>
              </w:rPr>
              <w:t>can include …</w:t>
            </w:r>
          </w:p>
          <w:p w14:paraId="42120C7F" w14:textId="18C69BEF" w:rsidR="0072496B" w:rsidRPr="000772FB" w:rsidRDefault="0072496B"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 xml:space="preserve">Mathematical applications in the field of Family and Community Services </w:t>
            </w:r>
            <w:r w:rsidR="00394D54" w:rsidRPr="000772FB">
              <w:rPr>
                <w:rFonts w:ascii="Open Sans" w:hAnsi="Open Sans" w:cs="Open Sans"/>
                <w:color w:val="000000"/>
                <w:position w:val="-3"/>
                <w:sz w:val="22"/>
                <w:szCs w:val="22"/>
              </w:rPr>
              <w:t>can include …</w:t>
            </w:r>
          </w:p>
          <w:p w14:paraId="78DA451D" w14:textId="5E2B8284" w:rsidR="0072496B" w:rsidRPr="000772FB" w:rsidRDefault="0072496B" w:rsidP="005679D0">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 xml:space="preserve">Mathematical applications in the field of Personal Care Services </w:t>
            </w:r>
            <w:r w:rsidR="00394D54" w:rsidRPr="000772FB">
              <w:rPr>
                <w:rFonts w:ascii="Open Sans" w:hAnsi="Open Sans" w:cs="Open Sans"/>
                <w:color w:val="000000"/>
                <w:position w:val="-3"/>
                <w:sz w:val="22"/>
                <w:szCs w:val="22"/>
              </w:rPr>
              <w:t>can include …</w:t>
            </w:r>
          </w:p>
        </w:tc>
      </w:tr>
      <w:tr w:rsidR="0072496B" w:rsidRPr="00803369" w14:paraId="16815B57" w14:textId="77777777" w:rsidTr="173F7DB3">
        <w:tc>
          <w:tcPr>
            <w:tcW w:w="10800" w:type="dxa"/>
            <w:gridSpan w:val="2"/>
            <w:shd w:val="clear" w:color="auto" w:fill="D9D9D9" w:themeFill="background1" w:themeFillShade="D9"/>
          </w:tcPr>
          <w:p w14:paraId="03C0CCE7" w14:textId="77777777" w:rsidR="0072496B" w:rsidRPr="000772FB" w:rsidRDefault="0072496B" w:rsidP="173F7DB3">
            <w:pPr>
              <w:spacing w:before="120" w:after="120"/>
              <w:jc w:val="center"/>
              <w:rPr>
                <w:rFonts w:ascii="Open Sans" w:hAnsi="Open Sans" w:cs="Open Sans"/>
                <w:b/>
                <w:bCs/>
                <w:sz w:val="22"/>
                <w:szCs w:val="22"/>
              </w:rPr>
            </w:pPr>
            <w:r w:rsidRPr="000772FB">
              <w:rPr>
                <w:rFonts w:ascii="Open Sans" w:hAnsi="Open Sans" w:cs="Open Sans"/>
                <w:b/>
                <w:bCs/>
                <w:sz w:val="22"/>
                <w:szCs w:val="22"/>
              </w:rPr>
              <w:lastRenderedPageBreak/>
              <w:t>Other Essential Lesson Components</w:t>
            </w:r>
          </w:p>
        </w:tc>
      </w:tr>
      <w:tr w:rsidR="0072496B" w:rsidRPr="00803369" w14:paraId="2F92C5B5" w14:textId="77777777" w:rsidTr="00001828">
        <w:trPr>
          <w:trHeight w:val="404"/>
        </w:trPr>
        <w:tc>
          <w:tcPr>
            <w:tcW w:w="2952" w:type="dxa"/>
            <w:shd w:val="clear" w:color="auto" w:fill="auto"/>
          </w:tcPr>
          <w:p w14:paraId="3DB02087" w14:textId="77777777" w:rsidR="0072496B" w:rsidRPr="000772FB" w:rsidRDefault="0072496B" w:rsidP="004150EF">
            <w:pPr>
              <w:spacing w:before="120" w:after="120"/>
              <w:jc w:val="center"/>
              <w:rPr>
                <w:rFonts w:ascii="Open Sans" w:hAnsi="Open Sans" w:cs="Open Sans"/>
                <w:b/>
                <w:bCs/>
                <w:sz w:val="22"/>
                <w:szCs w:val="22"/>
              </w:rPr>
            </w:pPr>
            <w:r w:rsidRPr="000772FB">
              <w:rPr>
                <w:rFonts w:ascii="Open Sans" w:hAnsi="Open Sans" w:cs="Open Sans"/>
                <w:b/>
                <w:bCs/>
                <w:sz w:val="22"/>
                <w:szCs w:val="22"/>
              </w:rPr>
              <w:t>Enrichment Activity</w:t>
            </w:r>
          </w:p>
          <w:p w14:paraId="7B99CC87" w14:textId="1A043DE0" w:rsidR="0072496B" w:rsidRPr="000772FB" w:rsidRDefault="0072496B" w:rsidP="173F7DB3">
            <w:pPr>
              <w:jc w:val="center"/>
              <w:rPr>
                <w:rFonts w:ascii="Open Sans" w:hAnsi="Open Sans" w:cs="Open Sans"/>
                <w:sz w:val="22"/>
                <w:szCs w:val="22"/>
              </w:rPr>
            </w:pPr>
            <w:r w:rsidRPr="000772FB">
              <w:rPr>
                <w:rFonts w:ascii="Open Sans" w:hAnsi="Open Sans" w:cs="Open Sans"/>
                <w:sz w:val="22"/>
                <w:szCs w:val="22"/>
              </w:rPr>
              <w:t>(e.g., homework assignment)</w:t>
            </w:r>
          </w:p>
        </w:tc>
        <w:tc>
          <w:tcPr>
            <w:tcW w:w="7848" w:type="dxa"/>
            <w:shd w:val="clear" w:color="auto" w:fill="auto"/>
            <w:vAlign w:val="center"/>
          </w:tcPr>
          <w:p w14:paraId="1ABC3348" w14:textId="77777777" w:rsidR="0072496B" w:rsidRPr="000772FB" w:rsidRDefault="0072496B"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Visit the human resources department in a human services company and go through a short training program conducted for employees regarding business tools used on the job.</w:t>
            </w:r>
          </w:p>
          <w:p w14:paraId="41080F32" w14:textId="23CF73E3" w:rsidR="0072496B" w:rsidRPr="000772FB" w:rsidRDefault="0072496B"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 xml:space="preserve">Read the article on ecommerce trends and write down predictions for the next year. What facts can you base the predictions on? Have students write a </w:t>
            </w:r>
            <w:r w:rsidR="00DA7541" w:rsidRPr="000772FB">
              <w:rPr>
                <w:rFonts w:ascii="Open Sans" w:hAnsi="Open Sans" w:cs="Open Sans"/>
                <w:color w:val="000000"/>
                <w:position w:val="-3"/>
                <w:sz w:val="22"/>
                <w:szCs w:val="22"/>
              </w:rPr>
              <w:t>one-page</w:t>
            </w:r>
            <w:r w:rsidRPr="000772FB">
              <w:rPr>
                <w:rFonts w:ascii="Open Sans" w:hAnsi="Open Sans" w:cs="Open Sans"/>
                <w:color w:val="000000"/>
                <w:position w:val="-3"/>
                <w:sz w:val="22"/>
                <w:szCs w:val="22"/>
              </w:rPr>
              <w:t xml:space="preserve"> paper on how ecommerce is used in the area of Human Services they are focused on. </w:t>
            </w:r>
            <w:hyperlink r:id="rId25" w:history="1">
              <w:r w:rsidRPr="000772FB">
                <w:rPr>
                  <w:rFonts w:ascii="Open Sans" w:hAnsi="Open Sans" w:cs="Open Sans"/>
                  <w:color w:val="0000CC"/>
                  <w:position w:val="-3"/>
                  <w:sz w:val="22"/>
                  <w:szCs w:val="22"/>
                  <w:u w:val="single"/>
                </w:rPr>
                <w:t>http://mashable.com/2012/07/10/ecommerce-trends/</w:t>
              </w:r>
            </w:hyperlink>
          </w:p>
          <w:p w14:paraId="2C321CA7" w14:textId="3FF06C90" w:rsidR="0072496B" w:rsidRPr="000772FB" w:rsidRDefault="0072496B" w:rsidP="00553351">
            <w:pPr>
              <w:spacing w:before="240" w:after="240"/>
              <w:textAlignment w:val="center"/>
              <w:rPr>
                <w:rFonts w:ascii="Open Sans" w:hAnsi="Open Sans" w:cs="Open Sans"/>
                <w:sz w:val="22"/>
                <w:szCs w:val="22"/>
              </w:rPr>
            </w:pPr>
            <w:r w:rsidRPr="000772FB">
              <w:rPr>
                <w:rFonts w:ascii="Open Sans" w:hAnsi="Open Sans" w:cs="Open Sans"/>
                <w:b/>
                <w:bCs/>
                <w:color w:val="000000"/>
                <w:position w:val="-3"/>
                <w:sz w:val="22"/>
                <w:szCs w:val="22"/>
              </w:rPr>
              <w:t>Human Services – Practicum in Human Services Multiple</w:t>
            </w:r>
            <w:r w:rsidR="00CB3F16" w:rsidRPr="000772FB">
              <w:rPr>
                <w:rFonts w:ascii="Open Sans" w:hAnsi="Open Sans" w:cs="Open Sans"/>
                <w:b/>
                <w:bCs/>
                <w:color w:val="000000"/>
                <w:position w:val="-3"/>
                <w:sz w:val="22"/>
                <w:szCs w:val="22"/>
              </w:rPr>
              <w:t xml:space="preserve"> Choice Math Assessment Problem</w:t>
            </w:r>
          </w:p>
          <w:p w14:paraId="7A2AE491" w14:textId="69DDD71B" w:rsidR="0072496B" w:rsidRPr="000772FB" w:rsidRDefault="0072496B" w:rsidP="00553351">
            <w:pPr>
              <w:spacing w:before="240" w:after="240"/>
              <w:textAlignment w:val="center"/>
              <w:rPr>
                <w:rFonts w:ascii="Open Sans" w:hAnsi="Open Sans" w:cs="Open Sans"/>
                <w:sz w:val="22"/>
                <w:szCs w:val="22"/>
              </w:rPr>
            </w:pPr>
            <w:r w:rsidRPr="000772FB">
              <w:rPr>
                <w:rFonts w:ascii="Open Sans" w:hAnsi="Open Sans" w:cs="Open Sans"/>
                <w:color w:val="000000"/>
                <w:position w:val="-3"/>
                <w:sz w:val="22"/>
                <w:szCs w:val="22"/>
              </w:rPr>
              <w:t>Question 1. Ryan and Sheila are preparing to get married. Sheila has a car payment of $297.00 per month, which is 9% of her monthly income. After they are married, Sheila knows that her car payment will only be 5% of their combined monthly income. How much money does Ryan make per month?</w:t>
            </w:r>
            <w:r w:rsidRPr="000772FB">
              <w:rPr>
                <w:rFonts w:ascii="Open Sans" w:hAnsi="Open Sans" w:cs="Open Sans"/>
                <w:color w:val="000000"/>
                <w:position w:val="-3"/>
                <w:sz w:val="22"/>
                <w:szCs w:val="22"/>
              </w:rPr>
              <w:br/>
              <w:t>a. $2,640.00</w:t>
            </w:r>
            <w:r w:rsidRPr="000772FB">
              <w:rPr>
                <w:rFonts w:ascii="Open Sans" w:hAnsi="Open Sans" w:cs="Open Sans"/>
                <w:color w:val="000000"/>
                <w:position w:val="-3"/>
                <w:sz w:val="22"/>
                <w:szCs w:val="22"/>
              </w:rPr>
              <w:br/>
              <w:t>b. $3,300.00</w:t>
            </w:r>
            <w:r w:rsidRPr="000772FB">
              <w:rPr>
                <w:rFonts w:ascii="Open Sans" w:hAnsi="Open Sans" w:cs="Open Sans"/>
                <w:color w:val="000000"/>
                <w:position w:val="-3"/>
                <w:sz w:val="22"/>
                <w:szCs w:val="22"/>
              </w:rPr>
              <w:br/>
              <w:t>c. $5,940.00</w:t>
            </w:r>
            <w:r w:rsidRPr="000772FB">
              <w:rPr>
                <w:rFonts w:ascii="Open Sans" w:hAnsi="Open Sans" w:cs="Open Sans"/>
                <w:color w:val="000000"/>
                <w:position w:val="-3"/>
                <w:sz w:val="22"/>
                <w:szCs w:val="22"/>
              </w:rPr>
              <w:br/>
              <w:t>d. $8,600.00</w:t>
            </w:r>
          </w:p>
          <w:p w14:paraId="5A8F9240" w14:textId="77777777" w:rsidR="0072496B" w:rsidRPr="000772FB" w:rsidRDefault="0072496B" w:rsidP="00553351">
            <w:pPr>
              <w:spacing w:before="240" w:after="240"/>
              <w:textAlignment w:val="center"/>
              <w:rPr>
                <w:rFonts w:ascii="Open Sans" w:hAnsi="Open Sans" w:cs="Open Sans"/>
                <w:sz w:val="22"/>
                <w:szCs w:val="22"/>
              </w:rPr>
            </w:pPr>
            <w:r w:rsidRPr="000772FB">
              <w:rPr>
                <w:rFonts w:ascii="Open Sans" w:hAnsi="Open Sans" w:cs="Open Sans"/>
                <w:color w:val="000000"/>
                <w:position w:val="-3"/>
                <w:sz w:val="22"/>
                <w:szCs w:val="22"/>
              </w:rPr>
              <w:t>Answer: A</w:t>
            </w:r>
          </w:p>
          <w:p w14:paraId="50EA7997" w14:textId="77777777" w:rsidR="0072496B" w:rsidRPr="000772FB" w:rsidRDefault="0072496B" w:rsidP="00553351">
            <w:pPr>
              <w:spacing w:before="319" w:after="319"/>
              <w:textAlignment w:val="center"/>
              <w:outlineLvl w:val="3"/>
              <w:rPr>
                <w:rFonts w:ascii="Open Sans" w:hAnsi="Open Sans" w:cs="Open Sans"/>
                <w:sz w:val="22"/>
                <w:szCs w:val="22"/>
              </w:rPr>
            </w:pPr>
            <w:r w:rsidRPr="000772FB">
              <w:rPr>
                <w:rFonts w:ascii="Open Sans" w:hAnsi="Open Sans" w:cs="Open Sans"/>
                <w:b/>
                <w:bCs/>
                <w:color w:val="000000"/>
                <w:position w:val="-3"/>
                <w:sz w:val="22"/>
                <w:szCs w:val="22"/>
              </w:rPr>
              <w:t>TED Talks:</w:t>
            </w:r>
          </w:p>
          <w:p w14:paraId="4E47759D" w14:textId="77777777" w:rsidR="0072496B" w:rsidRPr="000772FB" w:rsidRDefault="0072496B" w:rsidP="00553351">
            <w:pPr>
              <w:spacing w:before="240" w:after="240"/>
              <w:textAlignment w:val="center"/>
              <w:rPr>
                <w:rFonts w:ascii="Open Sans" w:hAnsi="Open Sans" w:cs="Open Sans"/>
                <w:sz w:val="22"/>
                <w:szCs w:val="22"/>
              </w:rPr>
            </w:pPr>
            <w:r w:rsidRPr="000772FB">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2677E71F" w14:textId="77777777" w:rsidR="0072496B" w:rsidRPr="000772FB" w:rsidRDefault="0072496B" w:rsidP="00553351">
            <w:pPr>
              <w:spacing w:before="240" w:after="240"/>
              <w:textAlignment w:val="center"/>
              <w:rPr>
                <w:rFonts w:ascii="Open Sans" w:hAnsi="Open Sans" w:cs="Open Sans"/>
                <w:sz w:val="22"/>
                <w:szCs w:val="22"/>
              </w:rPr>
            </w:pPr>
            <w:r w:rsidRPr="000772FB">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5CD20B06" w:rsidR="0072496B" w:rsidRPr="000772FB" w:rsidRDefault="0072496B" w:rsidP="005679D0">
            <w:pPr>
              <w:pStyle w:val="ListParagraph"/>
              <w:numPr>
                <w:ilvl w:val="0"/>
                <w:numId w:val="22"/>
              </w:numPr>
              <w:spacing w:before="120" w:after="120"/>
              <w:rPr>
                <w:rFonts w:ascii="Open Sans" w:hAnsi="Open Sans" w:cs="Open Sans"/>
                <w:sz w:val="22"/>
                <w:szCs w:val="22"/>
              </w:rPr>
            </w:pPr>
            <w:r w:rsidRPr="000772FB">
              <w:rPr>
                <w:rFonts w:ascii="Open Sans" w:hAnsi="Open Sans" w:cs="Open Sans"/>
                <w:color w:val="000000"/>
                <w:position w:val="-3"/>
                <w:sz w:val="22"/>
                <w:szCs w:val="22"/>
              </w:rPr>
              <w:t>How algorithms shape our world – Kevin Slavin</w:t>
            </w:r>
            <w:r w:rsidRPr="000772FB">
              <w:rPr>
                <w:rFonts w:ascii="Open Sans" w:eastAsia="PMingLiU" w:hAnsi="Open Sans" w:cs="Open Sans"/>
                <w:color w:val="000000"/>
                <w:position w:val="-3"/>
                <w:sz w:val="22"/>
                <w:szCs w:val="22"/>
              </w:rPr>
              <w:br/>
            </w:r>
            <w:r w:rsidRPr="000772FB">
              <w:rPr>
                <w:rFonts w:ascii="Open Sans" w:hAnsi="Open Sans" w:cs="Open Sans"/>
                <w:color w:val="000000"/>
                <w:position w:val="-3"/>
                <w:sz w:val="22"/>
                <w:szCs w:val="22"/>
              </w:rPr>
              <w:t xml:space="preserve">Kevin Slavin argues that we’re living in a world designed for — and increasingly controlled by — algorithms. In this riveting talk from TEDGlobal, he shows how these complex computer programs determine espionage tactics, stock prices, movie scripts, and </w:t>
            </w:r>
            <w:r w:rsidRPr="000772FB">
              <w:rPr>
                <w:rFonts w:ascii="Open Sans" w:hAnsi="Open Sans" w:cs="Open Sans"/>
                <w:color w:val="000000"/>
                <w:position w:val="-3"/>
                <w:sz w:val="22"/>
                <w:szCs w:val="22"/>
              </w:rPr>
              <w:lastRenderedPageBreak/>
              <w:t>architecture. Slavin also warns that we are writing code we can’t understand with implications we can’t control.</w:t>
            </w:r>
            <w:hyperlink r:id="rId26" w:history="1">
              <w:r w:rsidRPr="000772FB">
                <w:rPr>
                  <w:rFonts w:ascii="Open Sans" w:hAnsi="Open Sans" w:cs="Open Sans"/>
                  <w:color w:val="0000CC"/>
                  <w:position w:val="-3"/>
                  <w:sz w:val="22"/>
                  <w:szCs w:val="22"/>
                  <w:u w:val="single"/>
                </w:rPr>
                <w:br/>
                <w:t>http://ed.ted.com/lessons/kevin-slavin-how-algorithms-shape-our-world</w:t>
              </w:r>
            </w:hyperlink>
          </w:p>
        </w:tc>
      </w:tr>
      <w:tr w:rsidR="0072496B" w:rsidRPr="00803369" w14:paraId="7A48E1E2" w14:textId="77777777" w:rsidTr="00001828">
        <w:tc>
          <w:tcPr>
            <w:tcW w:w="2952" w:type="dxa"/>
            <w:shd w:val="clear" w:color="auto" w:fill="auto"/>
          </w:tcPr>
          <w:p w14:paraId="2CB7813A" w14:textId="63A07216" w:rsidR="0072496B" w:rsidRPr="000772FB" w:rsidRDefault="0072496B" w:rsidP="173F7DB3">
            <w:pPr>
              <w:spacing w:before="120" w:after="120"/>
              <w:jc w:val="center"/>
              <w:rPr>
                <w:rFonts w:ascii="Open Sans" w:hAnsi="Open Sans" w:cs="Open Sans"/>
                <w:b/>
                <w:bCs/>
                <w:sz w:val="22"/>
                <w:szCs w:val="22"/>
              </w:rPr>
            </w:pPr>
            <w:r w:rsidRPr="000772FB">
              <w:rPr>
                <w:rFonts w:ascii="Open Sans" w:hAnsi="Open Sans" w:cs="Open Sans"/>
                <w:b/>
                <w:bCs/>
                <w:sz w:val="22"/>
                <w:szCs w:val="22"/>
              </w:rPr>
              <w:lastRenderedPageBreak/>
              <w:t>Family/Community Connection</w:t>
            </w:r>
          </w:p>
        </w:tc>
        <w:tc>
          <w:tcPr>
            <w:tcW w:w="7848" w:type="dxa"/>
            <w:shd w:val="clear" w:color="auto" w:fill="auto"/>
            <w:vAlign w:val="center"/>
          </w:tcPr>
          <w:p w14:paraId="5179932B" w14:textId="77777777" w:rsidR="0072496B" w:rsidRPr="000772FB" w:rsidRDefault="0072496B" w:rsidP="0072496B">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Visit the human resources department in a human services company and go through a short training program conducted for employees regarding business tools used on the job.</w:t>
            </w:r>
          </w:p>
          <w:p w14:paraId="16E56B0F" w14:textId="2084A0F7" w:rsidR="0072496B" w:rsidRPr="000772FB" w:rsidRDefault="0072496B" w:rsidP="004150EF">
            <w:pPr>
              <w:numPr>
                <w:ilvl w:val="0"/>
                <w:numId w:val="10"/>
              </w:numPr>
              <w:rPr>
                <w:rFonts w:ascii="Open Sans" w:hAnsi="Open Sans" w:cs="Open Sans"/>
                <w:color w:val="000000"/>
                <w:sz w:val="22"/>
                <w:szCs w:val="22"/>
              </w:rPr>
            </w:pPr>
            <w:r w:rsidRPr="000772FB">
              <w:rPr>
                <w:rFonts w:ascii="Open Sans" w:hAnsi="Open Sans" w:cs="Open Sans"/>
                <w:color w:val="000000"/>
                <w:position w:val="-3"/>
                <w:sz w:val="22"/>
                <w:szCs w:val="22"/>
              </w:rPr>
              <w:t xml:space="preserve">Interview a manager in a government, medical, </w:t>
            </w:r>
            <w:r w:rsidR="00DA7541" w:rsidRPr="000772FB">
              <w:rPr>
                <w:rFonts w:ascii="Open Sans" w:hAnsi="Open Sans" w:cs="Open Sans"/>
                <w:color w:val="000000"/>
                <w:position w:val="-3"/>
                <w:sz w:val="22"/>
                <w:szCs w:val="22"/>
              </w:rPr>
              <w:t>retail,</w:t>
            </w:r>
            <w:r w:rsidRPr="000772FB">
              <w:rPr>
                <w:rFonts w:ascii="Open Sans" w:hAnsi="Open Sans" w:cs="Open Sans"/>
                <w:color w:val="000000"/>
                <w:position w:val="-3"/>
                <w:sz w:val="22"/>
                <w:szCs w:val="22"/>
              </w:rPr>
              <w:t xml:space="preserve"> or personal service business to find out how the Internet, e-commerce, video or teleconferencing and the computers are used in the business to assist customers or patients. What are the benefits, pitfalls of the Internet? Does this speed up service or care? Write a report and share it with class.</w:t>
            </w:r>
          </w:p>
        </w:tc>
      </w:tr>
      <w:tr w:rsidR="0072496B" w:rsidRPr="00803369" w14:paraId="7E731849" w14:textId="77777777" w:rsidTr="00001828">
        <w:trPr>
          <w:trHeight w:val="548"/>
        </w:trPr>
        <w:tc>
          <w:tcPr>
            <w:tcW w:w="2952" w:type="dxa"/>
            <w:shd w:val="clear" w:color="auto" w:fill="auto"/>
          </w:tcPr>
          <w:p w14:paraId="590E8739" w14:textId="09BDFA6F" w:rsidR="0072496B" w:rsidRPr="000772FB" w:rsidRDefault="0072496B" w:rsidP="173F7DB3">
            <w:pPr>
              <w:spacing w:before="120" w:after="120"/>
              <w:jc w:val="center"/>
              <w:rPr>
                <w:rFonts w:ascii="Open Sans" w:hAnsi="Open Sans" w:cs="Open Sans"/>
                <w:b/>
                <w:bCs/>
                <w:sz w:val="22"/>
                <w:szCs w:val="22"/>
              </w:rPr>
            </w:pPr>
            <w:r w:rsidRPr="000772FB">
              <w:rPr>
                <w:rFonts w:ascii="Open Sans" w:hAnsi="Open Sans" w:cs="Open Sans"/>
                <w:b/>
                <w:bCs/>
                <w:sz w:val="22"/>
                <w:szCs w:val="22"/>
              </w:rPr>
              <w:t>CTSO connection(s)</w:t>
            </w:r>
          </w:p>
        </w:tc>
        <w:tc>
          <w:tcPr>
            <w:tcW w:w="7848" w:type="dxa"/>
            <w:shd w:val="clear" w:color="auto" w:fill="auto"/>
            <w:vAlign w:val="center"/>
          </w:tcPr>
          <w:p w14:paraId="561AA1EE" w14:textId="1464BF80" w:rsidR="0072496B" w:rsidRPr="000772FB" w:rsidRDefault="0072496B" w:rsidP="0072496B">
            <w:pPr>
              <w:spacing w:before="120" w:after="120"/>
              <w:rPr>
                <w:rFonts w:ascii="Open Sans" w:hAnsi="Open Sans" w:cs="Open Sans"/>
                <w:b/>
                <w:bCs/>
                <w:sz w:val="22"/>
                <w:szCs w:val="22"/>
              </w:rPr>
            </w:pPr>
            <w:r w:rsidRPr="000772FB">
              <w:rPr>
                <w:rFonts w:ascii="Open Sans" w:hAnsi="Open Sans" w:cs="Open Sans"/>
                <w:b/>
                <w:bCs/>
                <w:sz w:val="22"/>
                <w:szCs w:val="22"/>
              </w:rPr>
              <w:t xml:space="preserve">Family, </w:t>
            </w:r>
            <w:r w:rsidR="00DA7541" w:rsidRPr="000772FB">
              <w:rPr>
                <w:rFonts w:ascii="Open Sans" w:hAnsi="Open Sans" w:cs="Open Sans"/>
                <w:b/>
                <w:bCs/>
                <w:sz w:val="22"/>
                <w:szCs w:val="22"/>
              </w:rPr>
              <w:t>Career,</w:t>
            </w:r>
            <w:r w:rsidRPr="000772FB">
              <w:rPr>
                <w:rFonts w:ascii="Open Sans" w:hAnsi="Open Sans" w:cs="Open Sans"/>
                <w:b/>
                <w:bCs/>
                <w:sz w:val="22"/>
                <w:szCs w:val="22"/>
              </w:rPr>
              <w:t xml:space="preserve"> and Community Leaders of America (FCCLA)</w:t>
            </w:r>
          </w:p>
          <w:p w14:paraId="56C31D66" w14:textId="77777777" w:rsidR="0072496B" w:rsidRPr="000772FB" w:rsidRDefault="00D22D16" w:rsidP="00553351">
            <w:pPr>
              <w:spacing w:before="240" w:after="240"/>
              <w:textAlignment w:val="center"/>
              <w:rPr>
                <w:rFonts w:ascii="Open Sans" w:hAnsi="Open Sans" w:cs="Open Sans"/>
                <w:sz w:val="22"/>
                <w:szCs w:val="22"/>
              </w:rPr>
            </w:pPr>
            <w:hyperlink r:id="rId27" w:history="1">
              <w:r w:rsidR="0072496B" w:rsidRPr="000772FB">
                <w:rPr>
                  <w:rFonts w:ascii="Open Sans" w:hAnsi="Open Sans" w:cs="Open Sans"/>
                  <w:color w:val="0000CC"/>
                  <w:position w:val="-3"/>
                  <w:sz w:val="22"/>
                  <w:szCs w:val="22"/>
                  <w:u w:val="single"/>
                </w:rPr>
                <w:t>http://texasfccla.org</w:t>
              </w:r>
            </w:hyperlink>
          </w:p>
          <w:p w14:paraId="164BA826" w14:textId="07E421D2" w:rsidR="0072496B" w:rsidRPr="000772FB" w:rsidRDefault="0072496B" w:rsidP="00553351">
            <w:pPr>
              <w:spacing w:before="240" w:after="240"/>
              <w:textAlignment w:val="center"/>
              <w:rPr>
                <w:rFonts w:ascii="Open Sans" w:hAnsi="Open Sans" w:cs="Open Sans"/>
                <w:sz w:val="22"/>
                <w:szCs w:val="22"/>
              </w:rPr>
            </w:pPr>
            <w:r w:rsidRPr="000772FB">
              <w:rPr>
                <w:rFonts w:ascii="Open Sans" w:hAnsi="Open Sans" w:cs="Open Sans"/>
                <w:b/>
                <w:bCs/>
                <w:sz w:val="22"/>
                <w:szCs w:val="22"/>
              </w:rPr>
              <w:t>Skill Demonstration Event</w:t>
            </w:r>
            <w:r w:rsidRPr="000772FB">
              <w:rPr>
                <w:rFonts w:ascii="Open Sans" w:hAnsi="Open Sans" w:cs="Open Sans"/>
                <w:color w:val="000000"/>
                <w:position w:val="-3"/>
                <w:sz w:val="22"/>
                <w:szCs w:val="22"/>
              </w:rPr>
              <w:br/>
              <w:t>Consumer Math Challenge, an individual event, is an applied academic math test which allows participants to complete everyday consumer challenges related to Family and Consumer Sciences subject matter, including personal finance and consumer education concepts.</w:t>
            </w:r>
          </w:p>
          <w:p w14:paraId="1D6673BF" w14:textId="690B49C5" w:rsidR="0072496B" w:rsidRPr="000772FB" w:rsidRDefault="0072496B" w:rsidP="009858F6">
            <w:pPr>
              <w:spacing w:before="120" w:after="120"/>
              <w:rPr>
                <w:rFonts w:ascii="Open Sans" w:hAnsi="Open Sans" w:cs="Open Sans"/>
                <w:sz w:val="22"/>
                <w:szCs w:val="22"/>
                <w:lang w:val="es-MX"/>
              </w:rPr>
            </w:pPr>
            <w:r w:rsidRPr="000772FB">
              <w:rPr>
                <w:rFonts w:ascii="Open Sans" w:hAnsi="Open Sans" w:cs="Open Sans"/>
                <w:b/>
                <w:bCs/>
                <w:color w:val="000000"/>
                <w:position w:val="-3"/>
                <w:sz w:val="22"/>
                <w:szCs w:val="22"/>
              </w:rPr>
              <w:t>STAR Events</w:t>
            </w:r>
            <w:r w:rsidRPr="000772FB">
              <w:rPr>
                <w:rFonts w:ascii="Open Sans" w:hAnsi="Open Sans" w:cs="Open Sans"/>
                <w:color w:val="000000"/>
                <w:position w:val="-3"/>
                <w:sz w:val="22"/>
                <w:szCs w:val="22"/>
              </w:rPr>
              <w:br/>
              <w:t xml:space="preserve">Applied Math for Culinary Management, an individual or team event, recognizes participants who use Family and Consumer Sciences skills to demonstrate the application of mathematical concepts in the culinary arts industry. Prior to competition, participants must prepare a folder, oral </w:t>
            </w:r>
            <w:r w:rsidR="00DA7541" w:rsidRPr="000772FB">
              <w:rPr>
                <w:rFonts w:ascii="Open Sans" w:hAnsi="Open Sans" w:cs="Open Sans"/>
                <w:color w:val="000000"/>
                <w:position w:val="-3"/>
                <w:sz w:val="22"/>
                <w:szCs w:val="22"/>
              </w:rPr>
              <w:t>presentation,</w:t>
            </w:r>
            <w:r w:rsidRPr="000772FB">
              <w:rPr>
                <w:rFonts w:ascii="Open Sans" w:hAnsi="Open Sans" w:cs="Open Sans"/>
                <w:color w:val="000000"/>
                <w:position w:val="-3"/>
                <w:sz w:val="22"/>
                <w:szCs w:val="22"/>
              </w:rPr>
              <w:t xml:space="preserve"> and visuals. On site, participants take an applied math test and respond to a case study.</w:t>
            </w:r>
          </w:p>
        </w:tc>
      </w:tr>
      <w:tr w:rsidR="0072496B" w:rsidRPr="00803369" w14:paraId="2288B088" w14:textId="77777777" w:rsidTr="00001828">
        <w:trPr>
          <w:trHeight w:val="305"/>
        </w:trPr>
        <w:tc>
          <w:tcPr>
            <w:tcW w:w="2952" w:type="dxa"/>
            <w:shd w:val="clear" w:color="auto" w:fill="auto"/>
          </w:tcPr>
          <w:p w14:paraId="2077A7AD" w14:textId="452D5E10" w:rsidR="0072496B" w:rsidRPr="000772FB" w:rsidRDefault="0072496B" w:rsidP="00001828">
            <w:pPr>
              <w:spacing w:before="120" w:after="120"/>
              <w:jc w:val="center"/>
              <w:rPr>
                <w:rFonts w:ascii="Open Sans" w:hAnsi="Open Sans" w:cs="Open Sans"/>
                <w:b/>
                <w:noProof/>
                <w:sz w:val="22"/>
                <w:szCs w:val="22"/>
              </w:rPr>
            </w:pPr>
            <w:r w:rsidRPr="000772FB">
              <w:rPr>
                <w:rFonts w:ascii="Open Sans" w:hAnsi="Open Sans" w:cs="Open Sans"/>
                <w:b/>
                <w:noProof/>
                <w:sz w:val="22"/>
                <w:szCs w:val="22"/>
              </w:rPr>
              <w:t>Service Learning Projects</w:t>
            </w:r>
          </w:p>
        </w:tc>
        <w:tc>
          <w:tcPr>
            <w:tcW w:w="7848" w:type="dxa"/>
            <w:shd w:val="clear" w:color="auto" w:fill="auto"/>
            <w:vAlign w:val="center"/>
          </w:tcPr>
          <w:p w14:paraId="28C9D503" w14:textId="77777777" w:rsidR="0072496B" w:rsidRPr="000772FB" w:rsidRDefault="0072496B" w:rsidP="00553351">
            <w:pPr>
              <w:spacing w:before="240" w:after="240"/>
              <w:textAlignment w:val="center"/>
              <w:rPr>
                <w:rFonts w:ascii="Open Sans" w:hAnsi="Open Sans" w:cs="Open Sans"/>
                <w:sz w:val="22"/>
                <w:szCs w:val="22"/>
              </w:rPr>
            </w:pPr>
            <w:r w:rsidRPr="000772FB">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8" w:history="1">
              <w:r w:rsidRPr="000772FB">
                <w:rPr>
                  <w:rFonts w:ascii="Open Sans" w:hAnsi="Open Sans" w:cs="Open Sans"/>
                  <w:color w:val="0000CC"/>
                  <w:position w:val="-3"/>
                  <w:sz w:val="22"/>
                  <w:szCs w:val="22"/>
                  <w:u w:val="single"/>
                </w:rPr>
                <w:br/>
                <w:t>http://www.nylc.org/</w:t>
              </w:r>
            </w:hyperlink>
          </w:p>
          <w:p w14:paraId="296854C4" w14:textId="5C380F7B" w:rsidR="0072496B" w:rsidRPr="000772FB" w:rsidRDefault="00CB3F16" w:rsidP="00CB3F16">
            <w:pPr>
              <w:pStyle w:val="ListParagraph"/>
              <w:numPr>
                <w:ilvl w:val="0"/>
                <w:numId w:val="22"/>
              </w:numPr>
              <w:spacing w:before="120" w:after="120"/>
              <w:rPr>
                <w:rFonts w:ascii="Open Sans" w:hAnsi="Open Sans" w:cs="Open Sans"/>
                <w:sz w:val="22"/>
                <w:szCs w:val="22"/>
              </w:rPr>
            </w:pPr>
            <w:r w:rsidRPr="000772FB">
              <w:rPr>
                <w:rFonts w:ascii="Open Sans" w:hAnsi="Open Sans" w:cs="Open Sans"/>
                <w:color w:val="000000"/>
                <w:position w:val="-3"/>
                <w:sz w:val="22"/>
                <w:szCs w:val="22"/>
              </w:rPr>
              <w:t xml:space="preserve">Possible Idea: </w:t>
            </w:r>
            <w:r w:rsidR="0072496B" w:rsidRPr="000772FB">
              <w:rPr>
                <w:rFonts w:ascii="Open Sans" w:hAnsi="Open Sans" w:cs="Open Sans"/>
                <w:color w:val="000000"/>
                <w:position w:val="-3"/>
                <w:sz w:val="22"/>
                <w:szCs w:val="22"/>
              </w:rPr>
              <w:t>Create a brochure or poster with the information you obtained on mathematical applications in Human Services. Present and share the information to a Math class at the high school or middle school.</w:t>
            </w:r>
          </w:p>
        </w:tc>
      </w:tr>
    </w:tbl>
    <w:p w14:paraId="70E91643" w14:textId="0FBB2C82" w:rsidR="003A5AF5" w:rsidRPr="00803369" w:rsidRDefault="003A5AF5" w:rsidP="00D0097D">
      <w:pPr>
        <w:rPr>
          <w:rFonts w:ascii="Open Sans" w:hAnsi="Open Sans"/>
          <w:sz w:val="22"/>
          <w:szCs w:val="22"/>
        </w:rPr>
      </w:pPr>
    </w:p>
    <w:sectPr w:rsidR="003A5AF5" w:rsidRPr="00803369" w:rsidSect="002B1169">
      <w:headerReference w:type="default" r:id="rId29"/>
      <w:footerReference w:type="default" r:id="rId3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F0002" w14:textId="77777777" w:rsidR="00D22D16" w:rsidRDefault="00D22D16" w:rsidP="00B3350C">
      <w:r>
        <w:separator/>
      </w:r>
    </w:p>
  </w:endnote>
  <w:endnote w:type="continuationSeparator" w:id="0">
    <w:p w14:paraId="6CAE3308" w14:textId="77777777" w:rsidR="00D22D16" w:rsidRDefault="00D22D1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679D0" w:rsidRPr="00754DDE" w:rsidRDefault="005679D0"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4FA15A85" w:rsidR="005679D0" w:rsidRDefault="005679D0"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DA7541">
              <w:rPr>
                <w:rFonts w:ascii="Open Sans" w:hAnsi="Open Sans" w:cs="Open Sans"/>
                <w:b/>
                <w:bCs/>
                <w:noProof/>
                <w:sz w:val="16"/>
                <w:szCs w:val="16"/>
              </w:rPr>
              <w:t>6</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DA7541">
              <w:rPr>
                <w:rFonts w:ascii="Open Sans" w:hAnsi="Open Sans" w:cs="Open Sans"/>
                <w:b/>
                <w:bCs/>
                <w:noProof/>
                <w:sz w:val="16"/>
                <w:szCs w:val="16"/>
              </w:rPr>
              <w:t>10</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5679D0" w:rsidRDefault="005679D0"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70CB4" w14:textId="77777777" w:rsidR="00D22D16" w:rsidRDefault="00D22D16" w:rsidP="00B3350C">
      <w:bookmarkStart w:id="0" w:name="_Hlk484955581"/>
      <w:bookmarkEnd w:id="0"/>
      <w:r>
        <w:separator/>
      </w:r>
    </w:p>
  </w:footnote>
  <w:footnote w:type="continuationSeparator" w:id="0">
    <w:p w14:paraId="06A66611" w14:textId="77777777" w:rsidR="00D22D16" w:rsidRDefault="00D22D16" w:rsidP="00B3350C">
      <w:r>
        <w:continuationSeparator/>
      </w:r>
    </w:p>
  </w:footnote>
  <w:footnote w:id="1">
    <w:p w14:paraId="7814498C" w14:textId="03764860" w:rsidR="0072496B" w:rsidRDefault="0072496B"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5679D0" w:rsidRDefault="005679D0"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75279"/>
    <w:multiLevelType w:val="hybridMultilevel"/>
    <w:tmpl w:val="B776D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C58E1"/>
    <w:multiLevelType w:val="hybridMultilevel"/>
    <w:tmpl w:val="6C32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35822"/>
    <w:multiLevelType w:val="hybridMultilevel"/>
    <w:tmpl w:val="DB6A3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270FCF"/>
    <w:multiLevelType w:val="hybridMultilevel"/>
    <w:tmpl w:val="78B4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A28AE"/>
    <w:multiLevelType w:val="hybridMultilevel"/>
    <w:tmpl w:val="AE44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A081A"/>
    <w:multiLevelType w:val="hybridMultilevel"/>
    <w:tmpl w:val="0C1281D4"/>
    <w:lvl w:ilvl="0" w:tplc="64986250">
      <w:start w:val="1"/>
      <w:numFmt w:val="decimal"/>
      <w:lvlText w:val="%1."/>
      <w:lvlJc w:val="left"/>
      <w:pPr>
        <w:ind w:left="720" w:hanging="360"/>
      </w:pPr>
    </w:lvl>
    <w:lvl w:ilvl="1" w:tplc="64986250" w:tentative="1">
      <w:start w:val="1"/>
      <w:numFmt w:val="lowerLetter"/>
      <w:lvlText w:val="%2."/>
      <w:lvlJc w:val="left"/>
      <w:pPr>
        <w:ind w:left="1440" w:hanging="360"/>
      </w:pPr>
    </w:lvl>
    <w:lvl w:ilvl="2" w:tplc="64986250" w:tentative="1">
      <w:start w:val="1"/>
      <w:numFmt w:val="lowerRoman"/>
      <w:lvlText w:val="%3."/>
      <w:lvlJc w:val="right"/>
      <w:pPr>
        <w:ind w:left="2160" w:hanging="180"/>
      </w:pPr>
    </w:lvl>
    <w:lvl w:ilvl="3" w:tplc="64986250" w:tentative="1">
      <w:start w:val="1"/>
      <w:numFmt w:val="decimal"/>
      <w:lvlText w:val="%4."/>
      <w:lvlJc w:val="left"/>
      <w:pPr>
        <w:ind w:left="2880" w:hanging="360"/>
      </w:pPr>
    </w:lvl>
    <w:lvl w:ilvl="4" w:tplc="64986250" w:tentative="1">
      <w:start w:val="1"/>
      <w:numFmt w:val="lowerLetter"/>
      <w:lvlText w:val="%5."/>
      <w:lvlJc w:val="left"/>
      <w:pPr>
        <w:ind w:left="3600" w:hanging="360"/>
      </w:pPr>
    </w:lvl>
    <w:lvl w:ilvl="5" w:tplc="64986250" w:tentative="1">
      <w:start w:val="1"/>
      <w:numFmt w:val="lowerRoman"/>
      <w:lvlText w:val="%6."/>
      <w:lvlJc w:val="right"/>
      <w:pPr>
        <w:ind w:left="4320" w:hanging="180"/>
      </w:pPr>
    </w:lvl>
    <w:lvl w:ilvl="6" w:tplc="64986250" w:tentative="1">
      <w:start w:val="1"/>
      <w:numFmt w:val="decimal"/>
      <w:lvlText w:val="%7."/>
      <w:lvlJc w:val="left"/>
      <w:pPr>
        <w:ind w:left="5040" w:hanging="360"/>
      </w:pPr>
    </w:lvl>
    <w:lvl w:ilvl="7" w:tplc="64986250" w:tentative="1">
      <w:start w:val="1"/>
      <w:numFmt w:val="lowerLetter"/>
      <w:lvlText w:val="%8."/>
      <w:lvlJc w:val="left"/>
      <w:pPr>
        <w:ind w:left="5760" w:hanging="360"/>
      </w:pPr>
    </w:lvl>
    <w:lvl w:ilvl="8" w:tplc="64986250" w:tentative="1">
      <w:start w:val="1"/>
      <w:numFmt w:val="lowerRoman"/>
      <w:lvlText w:val="%9."/>
      <w:lvlJc w:val="right"/>
      <w:pPr>
        <w:ind w:left="6480" w:hanging="180"/>
      </w:pPr>
    </w:lvl>
  </w:abstractNum>
  <w:abstractNum w:abstractNumId="16" w15:restartNumberingAfterBreak="0">
    <w:nsid w:val="46EB74A2"/>
    <w:multiLevelType w:val="hybridMultilevel"/>
    <w:tmpl w:val="6BECC32A"/>
    <w:lvl w:ilvl="0" w:tplc="29805390">
      <w:start w:val="1"/>
      <w:numFmt w:val="decimal"/>
      <w:lvlText w:val="%1."/>
      <w:lvlJc w:val="left"/>
      <w:pPr>
        <w:ind w:left="720" w:hanging="360"/>
      </w:pPr>
    </w:lvl>
    <w:lvl w:ilvl="1" w:tplc="29805390" w:tentative="1">
      <w:start w:val="1"/>
      <w:numFmt w:val="lowerLetter"/>
      <w:lvlText w:val="%2."/>
      <w:lvlJc w:val="left"/>
      <w:pPr>
        <w:ind w:left="1440" w:hanging="360"/>
      </w:pPr>
    </w:lvl>
    <w:lvl w:ilvl="2" w:tplc="29805390" w:tentative="1">
      <w:start w:val="1"/>
      <w:numFmt w:val="lowerRoman"/>
      <w:lvlText w:val="%3."/>
      <w:lvlJc w:val="right"/>
      <w:pPr>
        <w:ind w:left="2160" w:hanging="180"/>
      </w:pPr>
    </w:lvl>
    <w:lvl w:ilvl="3" w:tplc="29805390" w:tentative="1">
      <w:start w:val="1"/>
      <w:numFmt w:val="decimal"/>
      <w:lvlText w:val="%4."/>
      <w:lvlJc w:val="left"/>
      <w:pPr>
        <w:ind w:left="2880" w:hanging="360"/>
      </w:pPr>
    </w:lvl>
    <w:lvl w:ilvl="4" w:tplc="29805390" w:tentative="1">
      <w:start w:val="1"/>
      <w:numFmt w:val="lowerLetter"/>
      <w:lvlText w:val="%5."/>
      <w:lvlJc w:val="left"/>
      <w:pPr>
        <w:ind w:left="3600" w:hanging="360"/>
      </w:pPr>
    </w:lvl>
    <w:lvl w:ilvl="5" w:tplc="29805390" w:tentative="1">
      <w:start w:val="1"/>
      <w:numFmt w:val="lowerRoman"/>
      <w:lvlText w:val="%6."/>
      <w:lvlJc w:val="right"/>
      <w:pPr>
        <w:ind w:left="4320" w:hanging="180"/>
      </w:pPr>
    </w:lvl>
    <w:lvl w:ilvl="6" w:tplc="29805390" w:tentative="1">
      <w:start w:val="1"/>
      <w:numFmt w:val="decimal"/>
      <w:lvlText w:val="%7."/>
      <w:lvlJc w:val="left"/>
      <w:pPr>
        <w:ind w:left="5040" w:hanging="360"/>
      </w:pPr>
    </w:lvl>
    <w:lvl w:ilvl="7" w:tplc="29805390" w:tentative="1">
      <w:start w:val="1"/>
      <w:numFmt w:val="lowerLetter"/>
      <w:lvlText w:val="%8."/>
      <w:lvlJc w:val="left"/>
      <w:pPr>
        <w:ind w:left="5760" w:hanging="360"/>
      </w:pPr>
    </w:lvl>
    <w:lvl w:ilvl="8" w:tplc="29805390" w:tentative="1">
      <w:start w:val="1"/>
      <w:numFmt w:val="lowerRoman"/>
      <w:lvlText w:val="%9."/>
      <w:lvlJc w:val="right"/>
      <w:pPr>
        <w:ind w:left="6480" w:hanging="180"/>
      </w:pPr>
    </w:lvl>
  </w:abstractNum>
  <w:abstractNum w:abstractNumId="17"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6B4C7F"/>
    <w:multiLevelType w:val="hybridMultilevel"/>
    <w:tmpl w:val="6D9C65E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0" w15:restartNumberingAfterBreak="0">
    <w:nsid w:val="5E147D74"/>
    <w:multiLevelType w:val="hybridMultilevel"/>
    <w:tmpl w:val="5BA435B2"/>
    <w:lvl w:ilvl="0" w:tplc="35775731">
      <w:start w:val="1"/>
      <w:numFmt w:val="decimal"/>
      <w:lvlText w:val="%1."/>
      <w:lvlJc w:val="left"/>
      <w:pPr>
        <w:ind w:left="720" w:hanging="360"/>
      </w:pPr>
    </w:lvl>
    <w:lvl w:ilvl="1" w:tplc="35775731" w:tentative="1">
      <w:start w:val="1"/>
      <w:numFmt w:val="lowerLetter"/>
      <w:lvlText w:val="%2."/>
      <w:lvlJc w:val="left"/>
      <w:pPr>
        <w:ind w:left="1440" w:hanging="360"/>
      </w:pPr>
    </w:lvl>
    <w:lvl w:ilvl="2" w:tplc="35775731" w:tentative="1">
      <w:start w:val="1"/>
      <w:numFmt w:val="lowerRoman"/>
      <w:lvlText w:val="%3."/>
      <w:lvlJc w:val="right"/>
      <w:pPr>
        <w:ind w:left="2160" w:hanging="180"/>
      </w:pPr>
    </w:lvl>
    <w:lvl w:ilvl="3" w:tplc="35775731" w:tentative="1">
      <w:start w:val="1"/>
      <w:numFmt w:val="decimal"/>
      <w:lvlText w:val="%4."/>
      <w:lvlJc w:val="left"/>
      <w:pPr>
        <w:ind w:left="2880" w:hanging="360"/>
      </w:pPr>
    </w:lvl>
    <w:lvl w:ilvl="4" w:tplc="35775731" w:tentative="1">
      <w:start w:val="1"/>
      <w:numFmt w:val="lowerLetter"/>
      <w:lvlText w:val="%5."/>
      <w:lvlJc w:val="left"/>
      <w:pPr>
        <w:ind w:left="3600" w:hanging="360"/>
      </w:pPr>
    </w:lvl>
    <w:lvl w:ilvl="5" w:tplc="35775731" w:tentative="1">
      <w:start w:val="1"/>
      <w:numFmt w:val="lowerRoman"/>
      <w:lvlText w:val="%6."/>
      <w:lvlJc w:val="right"/>
      <w:pPr>
        <w:ind w:left="4320" w:hanging="180"/>
      </w:pPr>
    </w:lvl>
    <w:lvl w:ilvl="6" w:tplc="35775731" w:tentative="1">
      <w:start w:val="1"/>
      <w:numFmt w:val="decimal"/>
      <w:lvlText w:val="%7."/>
      <w:lvlJc w:val="left"/>
      <w:pPr>
        <w:ind w:left="5040" w:hanging="360"/>
      </w:pPr>
    </w:lvl>
    <w:lvl w:ilvl="7" w:tplc="35775731" w:tentative="1">
      <w:start w:val="1"/>
      <w:numFmt w:val="lowerLetter"/>
      <w:lvlText w:val="%8."/>
      <w:lvlJc w:val="left"/>
      <w:pPr>
        <w:ind w:left="5760" w:hanging="360"/>
      </w:pPr>
    </w:lvl>
    <w:lvl w:ilvl="8" w:tplc="35775731" w:tentative="1">
      <w:start w:val="1"/>
      <w:numFmt w:val="lowerRoman"/>
      <w:lvlText w:val="%9."/>
      <w:lvlJc w:val="right"/>
      <w:pPr>
        <w:ind w:left="6480" w:hanging="180"/>
      </w:pPr>
    </w:lvl>
  </w:abstractNum>
  <w:abstractNum w:abstractNumId="21" w15:restartNumberingAfterBreak="0">
    <w:nsid w:val="5FCE2D79"/>
    <w:multiLevelType w:val="hybridMultilevel"/>
    <w:tmpl w:val="7CD2065E"/>
    <w:lvl w:ilvl="0" w:tplc="88494739">
      <w:start w:val="1"/>
      <w:numFmt w:val="decimal"/>
      <w:lvlText w:val="%1."/>
      <w:lvlJc w:val="left"/>
      <w:pPr>
        <w:ind w:left="720" w:hanging="360"/>
      </w:pPr>
    </w:lvl>
    <w:lvl w:ilvl="1" w:tplc="88494739" w:tentative="1">
      <w:start w:val="1"/>
      <w:numFmt w:val="lowerLetter"/>
      <w:lvlText w:val="%2."/>
      <w:lvlJc w:val="left"/>
      <w:pPr>
        <w:ind w:left="1440" w:hanging="360"/>
      </w:pPr>
    </w:lvl>
    <w:lvl w:ilvl="2" w:tplc="88494739" w:tentative="1">
      <w:start w:val="1"/>
      <w:numFmt w:val="lowerRoman"/>
      <w:lvlText w:val="%3."/>
      <w:lvlJc w:val="right"/>
      <w:pPr>
        <w:ind w:left="2160" w:hanging="180"/>
      </w:pPr>
    </w:lvl>
    <w:lvl w:ilvl="3" w:tplc="88494739" w:tentative="1">
      <w:start w:val="1"/>
      <w:numFmt w:val="decimal"/>
      <w:lvlText w:val="%4."/>
      <w:lvlJc w:val="left"/>
      <w:pPr>
        <w:ind w:left="2880" w:hanging="360"/>
      </w:pPr>
    </w:lvl>
    <w:lvl w:ilvl="4" w:tplc="88494739" w:tentative="1">
      <w:start w:val="1"/>
      <w:numFmt w:val="lowerLetter"/>
      <w:lvlText w:val="%5."/>
      <w:lvlJc w:val="left"/>
      <w:pPr>
        <w:ind w:left="3600" w:hanging="360"/>
      </w:pPr>
    </w:lvl>
    <w:lvl w:ilvl="5" w:tplc="88494739" w:tentative="1">
      <w:start w:val="1"/>
      <w:numFmt w:val="lowerRoman"/>
      <w:lvlText w:val="%6."/>
      <w:lvlJc w:val="right"/>
      <w:pPr>
        <w:ind w:left="4320" w:hanging="180"/>
      </w:pPr>
    </w:lvl>
    <w:lvl w:ilvl="6" w:tplc="88494739" w:tentative="1">
      <w:start w:val="1"/>
      <w:numFmt w:val="decimal"/>
      <w:lvlText w:val="%7."/>
      <w:lvlJc w:val="left"/>
      <w:pPr>
        <w:ind w:left="5040" w:hanging="360"/>
      </w:pPr>
    </w:lvl>
    <w:lvl w:ilvl="7" w:tplc="88494739" w:tentative="1">
      <w:start w:val="1"/>
      <w:numFmt w:val="lowerLetter"/>
      <w:lvlText w:val="%8."/>
      <w:lvlJc w:val="left"/>
      <w:pPr>
        <w:ind w:left="5760" w:hanging="360"/>
      </w:pPr>
    </w:lvl>
    <w:lvl w:ilvl="8" w:tplc="88494739" w:tentative="1">
      <w:start w:val="1"/>
      <w:numFmt w:val="lowerRoman"/>
      <w:lvlText w:val="%9."/>
      <w:lvlJc w:val="right"/>
      <w:pPr>
        <w:ind w:left="6480" w:hanging="180"/>
      </w:pPr>
    </w:lvl>
  </w:abstractNum>
  <w:abstractNum w:abstractNumId="22"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1428C"/>
    <w:multiLevelType w:val="hybridMultilevel"/>
    <w:tmpl w:val="625E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14104"/>
    <w:multiLevelType w:val="hybridMultilevel"/>
    <w:tmpl w:val="E88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94057"/>
    <w:multiLevelType w:val="hybridMultilevel"/>
    <w:tmpl w:val="1C2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2B399B"/>
    <w:multiLevelType w:val="hybridMultilevel"/>
    <w:tmpl w:val="5746A17C"/>
    <w:lvl w:ilvl="0" w:tplc="36348220">
      <w:start w:val="1"/>
      <w:numFmt w:val="decimal"/>
      <w:lvlText w:val="%1."/>
      <w:lvlJc w:val="left"/>
      <w:pPr>
        <w:ind w:left="720" w:hanging="360"/>
      </w:pPr>
    </w:lvl>
    <w:lvl w:ilvl="1" w:tplc="36348220" w:tentative="1">
      <w:start w:val="1"/>
      <w:numFmt w:val="lowerLetter"/>
      <w:lvlText w:val="%2."/>
      <w:lvlJc w:val="left"/>
      <w:pPr>
        <w:ind w:left="1440" w:hanging="360"/>
      </w:pPr>
    </w:lvl>
    <w:lvl w:ilvl="2" w:tplc="36348220" w:tentative="1">
      <w:start w:val="1"/>
      <w:numFmt w:val="lowerRoman"/>
      <w:lvlText w:val="%3."/>
      <w:lvlJc w:val="right"/>
      <w:pPr>
        <w:ind w:left="2160" w:hanging="180"/>
      </w:pPr>
    </w:lvl>
    <w:lvl w:ilvl="3" w:tplc="36348220" w:tentative="1">
      <w:start w:val="1"/>
      <w:numFmt w:val="decimal"/>
      <w:lvlText w:val="%4."/>
      <w:lvlJc w:val="left"/>
      <w:pPr>
        <w:ind w:left="2880" w:hanging="360"/>
      </w:pPr>
    </w:lvl>
    <w:lvl w:ilvl="4" w:tplc="36348220" w:tentative="1">
      <w:start w:val="1"/>
      <w:numFmt w:val="lowerLetter"/>
      <w:lvlText w:val="%5."/>
      <w:lvlJc w:val="left"/>
      <w:pPr>
        <w:ind w:left="3600" w:hanging="360"/>
      </w:pPr>
    </w:lvl>
    <w:lvl w:ilvl="5" w:tplc="36348220" w:tentative="1">
      <w:start w:val="1"/>
      <w:numFmt w:val="lowerRoman"/>
      <w:lvlText w:val="%6."/>
      <w:lvlJc w:val="right"/>
      <w:pPr>
        <w:ind w:left="4320" w:hanging="180"/>
      </w:pPr>
    </w:lvl>
    <w:lvl w:ilvl="6" w:tplc="36348220" w:tentative="1">
      <w:start w:val="1"/>
      <w:numFmt w:val="decimal"/>
      <w:lvlText w:val="%7."/>
      <w:lvlJc w:val="left"/>
      <w:pPr>
        <w:ind w:left="5040" w:hanging="360"/>
      </w:pPr>
    </w:lvl>
    <w:lvl w:ilvl="7" w:tplc="36348220" w:tentative="1">
      <w:start w:val="1"/>
      <w:numFmt w:val="lowerLetter"/>
      <w:lvlText w:val="%8."/>
      <w:lvlJc w:val="left"/>
      <w:pPr>
        <w:ind w:left="5760" w:hanging="360"/>
      </w:pPr>
    </w:lvl>
    <w:lvl w:ilvl="8" w:tplc="36348220"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27"/>
  </w:num>
  <w:num w:numId="5">
    <w:abstractNumId w:val="3"/>
  </w:num>
  <w:num w:numId="6">
    <w:abstractNumId w:val="14"/>
  </w:num>
  <w:num w:numId="7">
    <w:abstractNumId w:val="5"/>
  </w:num>
  <w:num w:numId="8">
    <w:abstractNumId w:val="26"/>
  </w:num>
  <w:num w:numId="9">
    <w:abstractNumId w:val="17"/>
  </w:num>
  <w:num w:numId="10">
    <w:abstractNumId w:val="18"/>
  </w:num>
  <w:num w:numId="11">
    <w:abstractNumId w:val="9"/>
  </w:num>
  <w:num w:numId="12">
    <w:abstractNumId w:val="19"/>
  </w:num>
  <w:num w:numId="13">
    <w:abstractNumId w:val="12"/>
  </w:num>
  <w:num w:numId="14">
    <w:abstractNumId w:val="10"/>
  </w:num>
  <w:num w:numId="15">
    <w:abstractNumId w:val="13"/>
  </w:num>
  <w:num w:numId="16">
    <w:abstractNumId w:val="22"/>
  </w:num>
  <w:num w:numId="17">
    <w:abstractNumId w:val="1"/>
  </w:num>
  <w:num w:numId="18">
    <w:abstractNumId w:val="23"/>
  </w:num>
  <w:num w:numId="19">
    <w:abstractNumId w:val="4"/>
  </w:num>
  <w:num w:numId="20">
    <w:abstractNumId w:val="16"/>
  </w:num>
  <w:num w:numId="21">
    <w:abstractNumId w:val="20"/>
  </w:num>
  <w:num w:numId="22">
    <w:abstractNumId w:val="8"/>
  </w:num>
  <w:num w:numId="23">
    <w:abstractNumId w:val="7"/>
  </w:num>
  <w:num w:numId="24">
    <w:abstractNumId w:val="15"/>
  </w:num>
  <w:num w:numId="25">
    <w:abstractNumId w:val="28"/>
  </w:num>
  <w:num w:numId="26">
    <w:abstractNumId w:val="21"/>
  </w:num>
  <w:num w:numId="27">
    <w:abstractNumId w:val="11"/>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01828"/>
    <w:rsid w:val="00006A28"/>
    <w:rsid w:val="0001515F"/>
    <w:rsid w:val="00031033"/>
    <w:rsid w:val="0003248F"/>
    <w:rsid w:val="00032E32"/>
    <w:rsid w:val="00036699"/>
    <w:rsid w:val="000367AF"/>
    <w:rsid w:val="00041506"/>
    <w:rsid w:val="000643CB"/>
    <w:rsid w:val="000674C7"/>
    <w:rsid w:val="00076A1F"/>
    <w:rsid w:val="000772FB"/>
    <w:rsid w:val="00082295"/>
    <w:rsid w:val="000870CF"/>
    <w:rsid w:val="0009047F"/>
    <w:rsid w:val="000A7BEC"/>
    <w:rsid w:val="000B4DB1"/>
    <w:rsid w:val="000B55DB"/>
    <w:rsid w:val="000D0B19"/>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257F"/>
    <w:rsid w:val="0016751A"/>
    <w:rsid w:val="001A599E"/>
    <w:rsid w:val="001B2F76"/>
    <w:rsid w:val="001B49BC"/>
    <w:rsid w:val="001C5F1A"/>
    <w:rsid w:val="001C6069"/>
    <w:rsid w:val="001E4D9F"/>
    <w:rsid w:val="001E5B7D"/>
    <w:rsid w:val="001E7991"/>
    <w:rsid w:val="00200BDB"/>
    <w:rsid w:val="0020310F"/>
    <w:rsid w:val="002073F2"/>
    <w:rsid w:val="002314A4"/>
    <w:rsid w:val="0023197D"/>
    <w:rsid w:val="002347EC"/>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6B3B"/>
    <w:rsid w:val="002D294D"/>
    <w:rsid w:val="002D4B21"/>
    <w:rsid w:val="002D588D"/>
    <w:rsid w:val="002E21AF"/>
    <w:rsid w:val="002E68FE"/>
    <w:rsid w:val="002E70BB"/>
    <w:rsid w:val="002F0447"/>
    <w:rsid w:val="002F36F7"/>
    <w:rsid w:val="002F38C7"/>
    <w:rsid w:val="00302D74"/>
    <w:rsid w:val="003073A2"/>
    <w:rsid w:val="0031074C"/>
    <w:rsid w:val="003116B4"/>
    <w:rsid w:val="00312B14"/>
    <w:rsid w:val="003175C9"/>
    <w:rsid w:val="00322DCF"/>
    <w:rsid w:val="00327CDD"/>
    <w:rsid w:val="00360C84"/>
    <w:rsid w:val="00364D1C"/>
    <w:rsid w:val="003665FA"/>
    <w:rsid w:val="00392521"/>
    <w:rsid w:val="00394878"/>
    <w:rsid w:val="00394B5A"/>
    <w:rsid w:val="00394D54"/>
    <w:rsid w:val="003A2D94"/>
    <w:rsid w:val="003A5AF5"/>
    <w:rsid w:val="003C1D31"/>
    <w:rsid w:val="003C1DA3"/>
    <w:rsid w:val="003D3528"/>
    <w:rsid w:val="003D5621"/>
    <w:rsid w:val="003E1152"/>
    <w:rsid w:val="003E1A93"/>
    <w:rsid w:val="003E689E"/>
    <w:rsid w:val="0040274D"/>
    <w:rsid w:val="00404593"/>
    <w:rsid w:val="004150EF"/>
    <w:rsid w:val="00417B82"/>
    <w:rsid w:val="00422061"/>
    <w:rsid w:val="0045160A"/>
    <w:rsid w:val="00452856"/>
    <w:rsid w:val="0045454F"/>
    <w:rsid w:val="00461195"/>
    <w:rsid w:val="00463CC9"/>
    <w:rsid w:val="00475154"/>
    <w:rsid w:val="00481B0E"/>
    <w:rsid w:val="00490634"/>
    <w:rsid w:val="00496C0F"/>
    <w:rsid w:val="004C57ED"/>
    <w:rsid w:val="004C5C79"/>
    <w:rsid w:val="004C6DEB"/>
    <w:rsid w:val="004D64F6"/>
    <w:rsid w:val="004D6D1E"/>
    <w:rsid w:val="004E1321"/>
    <w:rsid w:val="004F05F4"/>
    <w:rsid w:val="005046FC"/>
    <w:rsid w:val="0050552F"/>
    <w:rsid w:val="00510DC7"/>
    <w:rsid w:val="00511C4E"/>
    <w:rsid w:val="005259FD"/>
    <w:rsid w:val="00531C58"/>
    <w:rsid w:val="00545529"/>
    <w:rsid w:val="00545EC8"/>
    <w:rsid w:val="00546A5D"/>
    <w:rsid w:val="0055688D"/>
    <w:rsid w:val="00564B6C"/>
    <w:rsid w:val="005679D0"/>
    <w:rsid w:val="00575E80"/>
    <w:rsid w:val="00575F93"/>
    <w:rsid w:val="00584A48"/>
    <w:rsid w:val="00593DE3"/>
    <w:rsid w:val="005965D9"/>
    <w:rsid w:val="005A32CC"/>
    <w:rsid w:val="005B622B"/>
    <w:rsid w:val="005C0439"/>
    <w:rsid w:val="005C25D4"/>
    <w:rsid w:val="005D1DCA"/>
    <w:rsid w:val="005D558A"/>
    <w:rsid w:val="005D68D4"/>
    <w:rsid w:val="005F482A"/>
    <w:rsid w:val="005F4A59"/>
    <w:rsid w:val="006006A5"/>
    <w:rsid w:val="00602419"/>
    <w:rsid w:val="006052AA"/>
    <w:rsid w:val="00613468"/>
    <w:rsid w:val="00616D2F"/>
    <w:rsid w:val="0061770E"/>
    <w:rsid w:val="00621D0A"/>
    <w:rsid w:val="00626ACF"/>
    <w:rsid w:val="006503E0"/>
    <w:rsid w:val="00666D74"/>
    <w:rsid w:val="00667387"/>
    <w:rsid w:val="00667DF9"/>
    <w:rsid w:val="006716BE"/>
    <w:rsid w:val="00692317"/>
    <w:rsid w:val="0069356F"/>
    <w:rsid w:val="00697712"/>
    <w:rsid w:val="006A02B5"/>
    <w:rsid w:val="006B6D02"/>
    <w:rsid w:val="006C6339"/>
    <w:rsid w:val="006C73FA"/>
    <w:rsid w:val="006D5573"/>
    <w:rsid w:val="006F1C95"/>
    <w:rsid w:val="006F6A38"/>
    <w:rsid w:val="006F786C"/>
    <w:rsid w:val="006F7D04"/>
    <w:rsid w:val="00700A55"/>
    <w:rsid w:val="0071181D"/>
    <w:rsid w:val="00713D68"/>
    <w:rsid w:val="0071599E"/>
    <w:rsid w:val="00717B55"/>
    <w:rsid w:val="0072496B"/>
    <w:rsid w:val="007271B5"/>
    <w:rsid w:val="00741F1F"/>
    <w:rsid w:val="00754DDE"/>
    <w:rsid w:val="0076427D"/>
    <w:rsid w:val="00770C42"/>
    <w:rsid w:val="007750CF"/>
    <w:rsid w:val="00794A6E"/>
    <w:rsid w:val="00794DBE"/>
    <w:rsid w:val="00796BAE"/>
    <w:rsid w:val="00797F8F"/>
    <w:rsid w:val="007A358E"/>
    <w:rsid w:val="007A6834"/>
    <w:rsid w:val="007E2BA7"/>
    <w:rsid w:val="007E482E"/>
    <w:rsid w:val="0080201D"/>
    <w:rsid w:val="00803369"/>
    <w:rsid w:val="00804D79"/>
    <w:rsid w:val="00806014"/>
    <w:rsid w:val="00807513"/>
    <w:rsid w:val="008166ED"/>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85826"/>
    <w:rsid w:val="008902B2"/>
    <w:rsid w:val="008A04F2"/>
    <w:rsid w:val="008A0DE3"/>
    <w:rsid w:val="008A0E4B"/>
    <w:rsid w:val="008A1ECC"/>
    <w:rsid w:val="008B207C"/>
    <w:rsid w:val="008B4BA0"/>
    <w:rsid w:val="008C3978"/>
    <w:rsid w:val="008C7604"/>
    <w:rsid w:val="008D6A6F"/>
    <w:rsid w:val="008D771B"/>
    <w:rsid w:val="008D7905"/>
    <w:rsid w:val="008E0AB9"/>
    <w:rsid w:val="008E1F1E"/>
    <w:rsid w:val="009078BD"/>
    <w:rsid w:val="0092541A"/>
    <w:rsid w:val="00930B74"/>
    <w:rsid w:val="00933992"/>
    <w:rsid w:val="00947122"/>
    <w:rsid w:val="009476D7"/>
    <w:rsid w:val="0095450C"/>
    <w:rsid w:val="00955F58"/>
    <w:rsid w:val="009601D8"/>
    <w:rsid w:val="00960C36"/>
    <w:rsid w:val="00970224"/>
    <w:rsid w:val="009858F6"/>
    <w:rsid w:val="00990DE6"/>
    <w:rsid w:val="00993ABB"/>
    <w:rsid w:val="009A0B97"/>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C1635"/>
    <w:rsid w:val="00AD3125"/>
    <w:rsid w:val="00AE5509"/>
    <w:rsid w:val="00AF25FF"/>
    <w:rsid w:val="00B02D69"/>
    <w:rsid w:val="00B208A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8058D"/>
    <w:rsid w:val="00C82882"/>
    <w:rsid w:val="00C829DD"/>
    <w:rsid w:val="00C83D04"/>
    <w:rsid w:val="00CA2242"/>
    <w:rsid w:val="00CA24D5"/>
    <w:rsid w:val="00CA393C"/>
    <w:rsid w:val="00CB3F16"/>
    <w:rsid w:val="00CC341B"/>
    <w:rsid w:val="00CC7157"/>
    <w:rsid w:val="00CD1FCF"/>
    <w:rsid w:val="00CD5721"/>
    <w:rsid w:val="00CE2893"/>
    <w:rsid w:val="00CF2E7E"/>
    <w:rsid w:val="00D006E2"/>
    <w:rsid w:val="00D0097D"/>
    <w:rsid w:val="00D22D16"/>
    <w:rsid w:val="00D275F0"/>
    <w:rsid w:val="00D323BD"/>
    <w:rsid w:val="00D4427C"/>
    <w:rsid w:val="00D61781"/>
    <w:rsid w:val="00D62037"/>
    <w:rsid w:val="00D63CC7"/>
    <w:rsid w:val="00D8660C"/>
    <w:rsid w:val="00DA7541"/>
    <w:rsid w:val="00DD0449"/>
    <w:rsid w:val="00DD2AE9"/>
    <w:rsid w:val="00DF6585"/>
    <w:rsid w:val="00DF7EA3"/>
    <w:rsid w:val="00E02301"/>
    <w:rsid w:val="00E0498F"/>
    <w:rsid w:val="00E17D13"/>
    <w:rsid w:val="00E25A40"/>
    <w:rsid w:val="00E32F31"/>
    <w:rsid w:val="00E36775"/>
    <w:rsid w:val="00E477A6"/>
    <w:rsid w:val="00E75065"/>
    <w:rsid w:val="00E759AC"/>
    <w:rsid w:val="00E765DE"/>
    <w:rsid w:val="00E76B2C"/>
    <w:rsid w:val="00E76E2C"/>
    <w:rsid w:val="00E848E6"/>
    <w:rsid w:val="00EA005B"/>
    <w:rsid w:val="00EA0348"/>
    <w:rsid w:val="00EC09B0"/>
    <w:rsid w:val="00EC4A06"/>
    <w:rsid w:val="00ED5E43"/>
    <w:rsid w:val="00EE1A9D"/>
    <w:rsid w:val="00EE1F10"/>
    <w:rsid w:val="00EE374B"/>
    <w:rsid w:val="00EE4FCF"/>
    <w:rsid w:val="00EE618A"/>
    <w:rsid w:val="00EF01ED"/>
    <w:rsid w:val="00EF4311"/>
    <w:rsid w:val="00EF7034"/>
    <w:rsid w:val="00F065C2"/>
    <w:rsid w:val="00F12E6C"/>
    <w:rsid w:val="00F1385A"/>
    <w:rsid w:val="00F14D15"/>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paragraph" w:customStyle="1" w:styleId="PARAGRAPH1">
    <w:name w:val="*PARAGRAPH (1)"/>
    <w:link w:val="PARAGRAPH1Char"/>
    <w:rsid w:val="00AC1635"/>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AC1635"/>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AC1635"/>
    <w:rPr>
      <w:rFonts w:ascii="Calibri" w:eastAsia="Calibri" w:hAnsi="Calibri" w:cs="Times New Roman"/>
    </w:rPr>
  </w:style>
  <w:style w:type="character" w:customStyle="1" w:styleId="PARAGRAPH1Char">
    <w:name w:val="*PARAGRAPH (1) Char"/>
    <w:link w:val="PARAGRAPH1"/>
    <w:rsid w:val="00AC16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8917114">
      <w:bodyDiv w:val="1"/>
      <w:marLeft w:val="0"/>
      <w:marRight w:val="0"/>
      <w:marTop w:val="0"/>
      <w:marBottom w:val="0"/>
      <w:divBdr>
        <w:top w:val="none" w:sz="0" w:space="0" w:color="auto"/>
        <w:left w:val="none" w:sz="0" w:space="0" w:color="auto"/>
        <w:bottom w:val="none" w:sz="0" w:space="0" w:color="auto"/>
        <w:right w:val="none" w:sz="0" w:space="0" w:color="auto"/>
      </w:divBdr>
    </w:div>
    <w:div w:id="36586734">
      <w:bodyDiv w:val="1"/>
      <w:marLeft w:val="0"/>
      <w:marRight w:val="0"/>
      <w:marTop w:val="0"/>
      <w:marBottom w:val="0"/>
      <w:divBdr>
        <w:top w:val="none" w:sz="0" w:space="0" w:color="auto"/>
        <w:left w:val="none" w:sz="0" w:space="0" w:color="auto"/>
        <w:bottom w:val="none" w:sz="0" w:space="0" w:color="auto"/>
        <w:right w:val="none" w:sz="0" w:space="0" w:color="auto"/>
      </w:divBdr>
      <w:divsChild>
        <w:div w:id="1645508470">
          <w:marLeft w:val="-150"/>
          <w:marRight w:val="-150"/>
          <w:marTop w:val="0"/>
          <w:marBottom w:val="300"/>
          <w:divBdr>
            <w:top w:val="none" w:sz="0" w:space="0" w:color="auto"/>
            <w:left w:val="none" w:sz="0" w:space="0" w:color="auto"/>
            <w:bottom w:val="none" w:sz="0" w:space="0" w:color="auto"/>
            <w:right w:val="none" w:sz="0" w:space="0" w:color="auto"/>
          </w:divBdr>
        </w:div>
        <w:div w:id="1304001902">
          <w:marLeft w:val="225"/>
          <w:marRight w:val="225"/>
          <w:marTop w:val="0"/>
          <w:marBottom w:val="0"/>
          <w:divBdr>
            <w:top w:val="none" w:sz="0" w:space="0" w:color="auto"/>
            <w:left w:val="none" w:sz="0" w:space="0" w:color="auto"/>
            <w:bottom w:val="none" w:sz="0" w:space="0" w:color="auto"/>
            <w:right w:val="none" w:sz="0" w:space="0" w:color="auto"/>
          </w:divBdr>
          <w:divsChild>
            <w:div w:id="4530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428278733">
      <w:bodyDiv w:val="1"/>
      <w:marLeft w:val="0"/>
      <w:marRight w:val="0"/>
      <w:marTop w:val="0"/>
      <w:marBottom w:val="0"/>
      <w:divBdr>
        <w:top w:val="none" w:sz="0" w:space="0" w:color="auto"/>
        <w:left w:val="none" w:sz="0" w:space="0" w:color="auto"/>
        <w:bottom w:val="none" w:sz="0" w:space="0" w:color="auto"/>
        <w:right w:val="none" w:sz="0" w:space="0" w:color="auto"/>
      </w:divBdr>
      <w:divsChild>
        <w:div w:id="1930457146">
          <w:marLeft w:val="-150"/>
          <w:marRight w:val="-150"/>
          <w:marTop w:val="0"/>
          <w:marBottom w:val="300"/>
          <w:divBdr>
            <w:top w:val="none" w:sz="0" w:space="0" w:color="auto"/>
            <w:left w:val="none" w:sz="0" w:space="0" w:color="auto"/>
            <w:bottom w:val="none" w:sz="0" w:space="0" w:color="auto"/>
            <w:right w:val="none" w:sz="0" w:space="0" w:color="auto"/>
          </w:divBdr>
        </w:div>
        <w:div w:id="577445280">
          <w:marLeft w:val="225"/>
          <w:marRight w:val="225"/>
          <w:marTop w:val="0"/>
          <w:marBottom w:val="0"/>
          <w:divBdr>
            <w:top w:val="none" w:sz="0" w:space="0" w:color="auto"/>
            <w:left w:val="none" w:sz="0" w:space="0" w:color="auto"/>
            <w:bottom w:val="none" w:sz="0" w:space="0" w:color="auto"/>
            <w:right w:val="none" w:sz="0" w:space="0" w:color="auto"/>
          </w:divBdr>
          <w:divsChild>
            <w:div w:id="4724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084764945">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624771256">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49199391">
      <w:bodyDiv w:val="1"/>
      <w:marLeft w:val="0"/>
      <w:marRight w:val="0"/>
      <w:marTop w:val="0"/>
      <w:marBottom w:val="0"/>
      <w:divBdr>
        <w:top w:val="none" w:sz="0" w:space="0" w:color="auto"/>
        <w:left w:val="none" w:sz="0" w:space="0" w:color="auto"/>
        <w:bottom w:val="none" w:sz="0" w:space="0" w:color="auto"/>
        <w:right w:val="none" w:sz="0" w:space="0" w:color="auto"/>
      </w:divBdr>
    </w:div>
    <w:div w:id="209574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xasfccla.org" TargetMode="External"/><Relationship Id="rId18" Type="http://schemas.openxmlformats.org/officeDocument/2006/relationships/hyperlink" Target="http://www.maa.org/programs/faculty-and-departments/curriculum-department-guidelines-recommendations/teaching-and-learning/examining-how-mathematics-is-used-in-the-workplace" TargetMode="External"/><Relationship Id="rId26" Type="http://schemas.openxmlformats.org/officeDocument/2006/relationships/hyperlink" Target="http://ed.ted.com/lessons/kevin-slavin-how-algorithms-shape-our-world" TargetMode="External"/><Relationship Id="rId3" Type="http://schemas.openxmlformats.org/officeDocument/2006/relationships/customXml" Target="../customXml/item3.xml"/><Relationship Id="rId21" Type="http://schemas.openxmlformats.org/officeDocument/2006/relationships/hyperlink" Target="https://youtu.be/aYIv4jggQJc" TargetMode="External"/><Relationship Id="rId7" Type="http://schemas.openxmlformats.org/officeDocument/2006/relationships/settings" Target="settings.xml"/><Relationship Id="rId12" Type="http://schemas.openxmlformats.org/officeDocument/2006/relationships/hyperlink" Target="https://itunes.apple.com/us/app/sap-crm-sales-v2.1/id572519422?mt=8" TargetMode="External"/><Relationship Id="rId17" Type="http://schemas.openxmlformats.org/officeDocument/2006/relationships/hyperlink" Target="http://www.barrettrose.com/the-essential-skill-of-numeracy/" TargetMode="External"/><Relationship Id="rId25" Type="http://schemas.openxmlformats.org/officeDocument/2006/relationships/hyperlink" Target="http://www.oecd.org/site/piaac/Country%20note%20-%20United%20States.pdf" TargetMode="External"/><Relationship Id="rId2" Type="http://schemas.openxmlformats.org/officeDocument/2006/relationships/customXml" Target="../customXml/item2.xml"/><Relationship Id="rId16" Type="http://schemas.openxmlformats.org/officeDocument/2006/relationships/hyperlink" Target="http://www.wordle.net/" TargetMode="External"/><Relationship Id="rId20" Type="http://schemas.openxmlformats.org/officeDocument/2006/relationships/hyperlink" Target="http://www.mathguide.com/issues/whymath.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oecd.org/site/piaac/Country%20note%20-%20United%20States.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youtu.be/aYIv4jggQJc" TargetMode="External"/><Relationship Id="rId23" Type="http://schemas.openxmlformats.org/officeDocument/2006/relationships/hyperlink" Target="http://nces.ed.gov/pubs2014/2014008.pdf" TargetMode="External"/><Relationship Id="rId28" Type="http://schemas.openxmlformats.org/officeDocument/2006/relationships/hyperlink" Target="http://www.nylc.org/" TargetMode="External"/><Relationship Id="rId10" Type="http://schemas.openxmlformats.org/officeDocument/2006/relationships/endnotes" Target="endnotes.xml"/><Relationship Id="rId19" Type="http://schemas.openxmlformats.org/officeDocument/2006/relationships/hyperlink" Target="http://www.khake.com/page56.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aYIv4jggQJc" TargetMode="External"/><Relationship Id="rId22" Type="http://schemas.openxmlformats.org/officeDocument/2006/relationships/hyperlink" Target="http://www.cdc.gov/healthliteracy/learn/understandingliteracy.html" TargetMode="External"/><Relationship Id="rId27" Type="http://schemas.openxmlformats.org/officeDocument/2006/relationships/hyperlink" Target="http://cte.sfasu.edu/wp-content/uploads/2015/04/Mathematical-Applications-in-Human-Services-PPT.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0F6D0-FC6F-4BD4-BB99-8317F084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cp:revision>
  <cp:lastPrinted>2017-06-09T13:57:00Z</cp:lastPrinted>
  <dcterms:created xsi:type="dcterms:W3CDTF">2017-09-02T18:31:00Z</dcterms:created>
  <dcterms:modified xsi:type="dcterms:W3CDTF">2018-01-16T20:36:00Z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