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621DE8"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2997D932" w:rsidR="00B3350C" w:rsidRPr="00621DE8" w:rsidRDefault="00B3350C" w:rsidP="003D5621">
            <w:pPr>
              <w:jc w:val="center"/>
              <w:rPr>
                <w:rFonts w:ascii="Open Sans" w:hAnsi="Open Sans" w:cs="Open Sans"/>
                <w:b/>
              </w:rPr>
            </w:pPr>
            <w:r w:rsidRPr="00621DE8">
              <w:rPr>
                <w:rFonts w:ascii="Open Sans" w:hAnsi="Open Sans" w:cs="Open Sans"/>
                <w:b/>
              </w:rPr>
              <w:t xml:space="preserve">TEXAS CTE LESSON </w:t>
            </w:r>
            <w:r w:rsidR="003C553E" w:rsidRPr="00621DE8">
              <w:rPr>
                <w:rFonts w:ascii="Open Sans" w:hAnsi="Open Sans" w:cs="Open Sans"/>
                <w:b/>
              </w:rPr>
              <w:t>PLAN</w:t>
            </w:r>
          </w:p>
          <w:p w14:paraId="21B5545C" w14:textId="77777777" w:rsidR="00B3350C" w:rsidRPr="00621DE8" w:rsidRDefault="002D2BB9" w:rsidP="003D5621">
            <w:pPr>
              <w:jc w:val="center"/>
              <w:rPr>
                <w:rFonts w:ascii="Open Sans" w:hAnsi="Open Sans" w:cs="Open Sans"/>
                <w:b/>
                <w:sz w:val="22"/>
                <w:szCs w:val="22"/>
              </w:rPr>
            </w:pPr>
            <w:hyperlink r:id="rId11" w:history="1">
              <w:r w:rsidR="002D294D" w:rsidRPr="00621DE8">
                <w:rPr>
                  <w:rStyle w:val="Hyperlink"/>
                  <w:rFonts w:ascii="Open Sans" w:hAnsi="Open Sans" w:cs="Open Sans"/>
                  <w:sz w:val="22"/>
                  <w:szCs w:val="22"/>
                </w:rPr>
                <w:t>www.txcte.org</w:t>
              </w:r>
            </w:hyperlink>
            <w:r w:rsidR="002D294D" w:rsidRPr="00621DE8">
              <w:rPr>
                <w:rFonts w:ascii="Open Sans" w:hAnsi="Open Sans" w:cs="Open Sans"/>
                <w:b/>
                <w:sz w:val="22"/>
                <w:szCs w:val="22"/>
              </w:rPr>
              <w:t xml:space="preserve"> </w:t>
            </w:r>
          </w:p>
          <w:p w14:paraId="27CA2FBA" w14:textId="6865BA9F" w:rsidR="003D5621" w:rsidRPr="00621DE8" w:rsidRDefault="003D5621" w:rsidP="003D5621">
            <w:pPr>
              <w:jc w:val="center"/>
              <w:rPr>
                <w:rFonts w:ascii="Open Sans" w:hAnsi="Open Sans" w:cs="Open Sans"/>
                <w:b/>
                <w:sz w:val="22"/>
                <w:szCs w:val="22"/>
              </w:rPr>
            </w:pPr>
          </w:p>
        </w:tc>
      </w:tr>
      <w:tr w:rsidR="00B3350C" w:rsidRPr="00621DE8"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621DE8" w:rsidRDefault="00B3350C" w:rsidP="00B65AC3">
            <w:pPr>
              <w:spacing w:before="120" w:after="120"/>
              <w:jc w:val="center"/>
              <w:rPr>
                <w:rFonts w:ascii="Open Sans" w:hAnsi="Open Sans" w:cs="Open Sans"/>
                <w:b/>
                <w:sz w:val="22"/>
                <w:szCs w:val="22"/>
              </w:rPr>
            </w:pPr>
            <w:r w:rsidRPr="00621DE8">
              <w:rPr>
                <w:rFonts w:ascii="Open Sans" w:hAnsi="Open Sans" w:cs="Open Sans"/>
                <w:b/>
                <w:sz w:val="22"/>
                <w:szCs w:val="22"/>
              </w:rPr>
              <w:t>Lesson Identification and TEKS Addressed</w:t>
            </w:r>
          </w:p>
        </w:tc>
      </w:tr>
      <w:tr w:rsidR="00B3350C" w:rsidRPr="00621DE8"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621DE8" w:rsidRDefault="00B3350C" w:rsidP="00B65AC3">
            <w:pPr>
              <w:spacing w:before="120" w:after="120"/>
              <w:jc w:val="center"/>
              <w:rPr>
                <w:rFonts w:ascii="Open Sans" w:hAnsi="Open Sans" w:cs="Open Sans"/>
                <w:b/>
                <w:sz w:val="22"/>
                <w:szCs w:val="22"/>
              </w:rPr>
            </w:pPr>
            <w:r w:rsidRPr="00621DE8">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46A6B8F4" w:rsidR="00B3350C" w:rsidRPr="00621DE8" w:rsidRDefault="00303919" w:rsidP="00B65AC3">
            <w:pPr>
              <w:spacing w:before="120" w:after="120"/>
              <w:rPr>
                <w:rFonts w:ascii="Open Sans" w:hAnsi="Open Sans" w:cs="Open Sans"/>
                <w:sz w:val="22"/>
                <w:szCs w:val="22"/>
              </w:rPr>
            </w:pPr>
            <w:r w:rsidRPr="00621DE8">
              <w:rPr>
                <w:rFonts w:ascii="Open Sans" w:hAnsi="Open Sans" w:cs="Open Sans"/>
                <w:sz w:val="22"/>
                <w:szCs w:val="22"/>
              </w:rPr>
              <w:t>Law, Public Safety, Corrections, &amp; Security</w:t>
            </w:r>
          </w:p>
        </w:tc>
      </w:tr>
      <w:tr w:rsidR="00B3350C" w:rsidRPr="00621DE8" w14:paraId="6E5988F1" w14:textId="77777777" w:rsidTr="09D121B5">
        <w:tc>
          <w:tcPr>
            <w:tcW w:w="2952" w:type="dxa"/>
            <w:shd w:val="clear" w:color="auto" w:fill="auto"/>
          </w:tcPr>
          <w:p w14:paraId="108F9A4B" w14:textId="22F7B5E3" w:rsidR="00B3350C" w:rsidRPr="00621DE8" w:rsidRDefault="00B3350C" w:rsidP="00B65AC3">
            <w:pPr>
              <w:spacing w:before="120" w:after="120"/>
              <w:jc w:val="center"/>
              <w:rPr>
                <w:rFonts w:ascii="Open Sans" w:hAnsi="Open Sans" w:cs="Open Sans"/>
                <w:b/>
                <w:sz w:val="22"/>
                <w:szCs w:val="22"/>
              </w:rPr>
            </w:pPr>
            <w:r w:rsidRPr="00621DE8">
              <w:rPr>
                <w:rFonts w:ascii="Open Sans" w:hAnsi="Open Sans" w:cs="Open Sans"/>
                <w:b/>
                <w:sz w:val="22"/>
                <w:szCs w:val="22"/>
              </w:rPr>
              <w:t>Course Name</w:t>
            </w:r>
          </w:p>
        </w:tc>
        <w:tc>
          <w:tcPr>
            <w:tcW w:w="7848" w:type="dxa"/>
            <w:shd w:val="clear" w:color="auto" w:fill="auto"/>
          </w:tcPr>
          <w:p w14:paraId="701EF2E7" w14:textId="3FD75472" w:rsidR="00B3350C" w:rsidRPr="00621DE8" w:rsidRDefault="006D4C83" w:rsidP="00B65AC3">
            <w:pPr>
              <w:spacing w:before="120" w:after="120"/>
              <w:rPr>
                <w:rFonts w:ascii="Open Sans" w:hAnsi="Open Sans" w:cs="Open Sans"/>
                <w:sz w:val="22"/>
                <w:szCs w:val="22"/>
              </w:rPr>
            </w:pPr>
            <w:r w:rsidRPr="00621DE8">
              <w:rPr>
                <w:rFonts w:ascii="Open Sans" w:hAnsi="Open Sans" w:cs="Open Sans"/>
                <w:sz w:val="22"/>
                <w:szCs w:val="22"/>
              </w:rPr>
              <w:t>Forensic Science</w:t>
            </w:r>
          </w:p>
        </w:tc>
      </w:tr>
      <w:tr w:rsidR="00B3350C" w:rsidRPr="00621DE8" w14:paraId="16A9422A" w14:textId="77777777" w:rsidTr="09D121B5">
        <w:tc>
          <w:tcPr>
            <w:tcW w:w="2952" w:type="dxa"/>
            <w:shd w:val="clear" w:color="auto" w:fill="auto"/>
          </w:tcPr>
          <w:p w14:paraId="7BE77DA8" w14:textId="5799212A" w:rsidR="00B3350C" w:rsidRPr="00621DE8" w:rsidRDefault="09D121B5" w:rsidP="09D121B5">
            <w:pPr>
              <w:spacing w:before="120" w:after="120"/>
              <w:jc w:val="center"/>
              <w:rPr>
                <w:rFonts w:ascii="Open Sans" w:hAnsi="Open Sans" w:cs="Open Sans"/>
                <w:b/>
                <w:bCs/>
                <w:sz w:val="22"/>
                <w:szCs w:val="22"/>
              </w:rPr>
            </w:pPr>
            <w:r w:rsidRPr="00621DE8">
              <w:rPr>
                <w:rFonts w:ascii="Open Sans" w:hAnsi="Open Sans" w:cs="Open Sans"/>
                <w:b/>
                <w:bCs/>
                <w:sz w:val="22"/>
                <w:szCs w:val="22"/>
              </w:rPr>
              <w:t>Lesson/Unit Title</w:t>
            </w:r>
          </w:p>
        </w:tc>
        <w:tc>
          <w:tcPr>
            <w:tcW w:w="7848" w:type="dxa"/>
            <w:shd w:val="clear" w:color="auto" w:fill="auto"/>
          </w:tcPr>
          <w:p w14:paraId="7ACC9CD3" w14:textId="53DC9729" w:rsidR="00B3350C" w:rsidRPr="00621DE8" w:rsidRDefault="006D4C83" w:rsidP="00B65AC3">
            <w:pPr>
              <w:spacing w:before="120" w:after="120"/>
              <w:rPr>
                <w:rFonts w:ascii="Open Sans" w:hAnsi="Open Sans" w:cs="Open Sans"/>
                <w:sz w:val="22"/>
                <w:szCs w:val="22"/>
              </w:rPr>
            </w:pPr>
            <w:r w:rsidRPr="00621DE8">
              <w:rPr>
                <w:rFonts w:ascii="Open Sans" w:hAnsi="Open Sans" w:cs="Open Sans"/>
                <w:sz w:val="22"/>
                <w:szCs w:val="22"/>
              </w:rPr>
              <w:t>Forensic Serology</w:t>
            </w:r>
          </w:p>
        </w:tc>
      </w:tr>
      <w:tr w:rsidR="00B3350C" w:rsidRPr="00621DE8" w14:paraId="7029DC65" w14:textId="77777777" w:rsidTr="09D121B5">
        <w:trPr>
          <w:trHeight w:val="135"/>
        </w:trPr>
        <w:tc>
          <w:tcPr>
            <w:tcW w:w="2952" w:type="dxa"/>
            <w:shd w:val="clear" w:color="auto" w:fill="auto"/>
          </w:tcPr>
          <w:p w14:paraId="765C144E" w14:textId="4CCD2C10" w:rsidR="00B3350C" w:rsidRPr="00621DE8" w:rsidRDefault="00B3350C" w:rsidP="00B65AC3">
            <w:pPr>
              <w:spacing w:before="120" w:after="120"/>
              <w:jc w:val="center"/>
              <w:rPr>
                <w:rFonts w:ascii="Open Sans" w:hAnsi="Open Sans" w:cs="Open Sans"/>
                <w:b/>
                <w:sz w:val="22"/>
                <w:szCs w:val="22"/>
              </w:rPr>
            </w:pPr>
            <w:r w:rsidRPr="00621DE8">
              <w:rPr>
                <w:rFonts w:ascii="Open Sans" w:hAnsi="Open Sans" w:cs="Open Sans"/>
                <w:b/>
                <w:sz w:val="22"/>
                <w:szCs w:val="22"/>
              </w:rPr>
              <w:t>TEKS Student Expectations</w:t>
            </w:r>
          </w:p>
        </w:tc>
        <w:tc>
          <w:tcPr>
            <w:tcW w:w="7848" w:type="dxa"/>
            <w:shd w:val="clear" w:color="auto" w:fill="auto"/>
          </w:tcPr>
          <w:p w14:paraId="194F0F8E" w14:textId="77777777" w:rsidR="00B65AC3" w:rsidRPr="00621DE8" w:rsidRDefault="00B65AC3" w:rsidP="00B65AC3">
            <w:pPr>
              <w:spacing w:before="120" w:after="120"/>
              <w:rPr>
                <w:rFonts w:ascii="Open Sans" w:hAnsi="Open Sans" w:cs="Open Sans"/>
                <w:b/>
                <w:sz w:val="22"/>
                <w:szCs w:val="22"/>
                <w:shd w:val="clear" w:color="auto" w:fill="FFFFFF"/>
              </w:rPr>
            </w:pPr>
            <w:r w:rsidRPr="00621DE8">
              <w:rPr>
                <w:rFonts w:ascii="Open Sans" w:hAnsi="Open Sans" w:cs="Open Sans"/>
                <w:b/>
                <w:sz w:val="22"/>
                <w:szCs w:val="22"/>
                <w:shd w:val="clear" w:color="auto" w:fill="FFFFFF"/>
              </w:rPr>
              <w:t>130.339. (c) Knowledge and Skills</w:t>
            </w:r>
          </w:p>
          <w:p w14:paraId="09147BA1" w14:textId="77777777" w:rsidR="00B65AC3" w:rsidRPr="00621DE8" w:rsidRDefault="00B65AC3" w:rsidP="00B65AC3">
            <w:pPr>
              <w:spacing w:before="120" w:after="120"/>
              <w:ind w:left="720"/>
              <w:rPr>
                <w:rFonts w:ascii="Open Sans" w:hAnsi="Open Sans" w:cs="Open Sans"/>
                <w:sz w:val="22"/>
                <w:szCs w:val="22"/>
                <w:shd w:val="clear" w:color="auto" w:fill="FFFFFF"/>
              </w:rPr>
            </w:pPr>
            <w:r w:rsidRPr="00621DE8">
              <w:rPr>
                <w:rFonts w:ascii="Open Sans" w:hAnsi="Open Sans" w:cs="Open Sans"/>
                <w:sz w:val="22"/>
                <w:szCs w:val="22"/>
                <w:shd w:val="clear" w:color="auto" w:fill="FFFFFF"/>
              </w:rPr>
              <w:t xml:space="preserve">(2) The student, for at least 40 of instructional time, conducts laboratory and/or field investigations using safe, environmentally appropriate, and ethical practices. </w:t>
            </w:r>
          </w:p>
          <w:p w14:paraId="71D77613" w14:textId="77777777" w:rsidR="00B65AC3" w:rsidRPr="00621DE8" w:rsidRDefault="00B65AC3" w:rsidP="00B65AC3">
            <w:pPr>
              <w:spacing w:before="120" w:after="120"/>
              <w:ind w:left="1440"/>
              <w:rPr>
                <w:rFonts w:ascii="Open Sans" w:hAnsi="Open Sans" w:cs="Open Sans"/>
                <w:sz w:val="22"/>
                <w:szCs w:val="22"/>
                <w:shd w:val="clear" w:color="auto" w:fill="FFFFFF"/>
              </w:rPr>
            </w:pPr>
            <w:r w:rsidRPr="00621DE8">
              <w:rPr>
                <w:rFonts w:ascii="Open Sans" w:hAnsi="Open Sans" w:cs="Open Sans"/>
                <w:sz w:val="22"/>
                <w:szCs w:val="22"/>
                <w:shd w:val="clear" w:color="auto" w:fill="FFFFFF"/>
              </w:rPr>
              <w:t>(A) The student is expected to demonstrate safe practices during laboratory and field investigations.</w:t>
            </w:r>
          </w:p>
          <w:p w14:paraId="71D9A5A5" w14:textId="51D9D5CE" w:rsidR="00B65AC3" w:rsidRPr="00621DE8" w:rsidRDefault="00B65AC3" w:rsidP="00B65AC3">
            <w:pPr>
              <w:spacing w:before="120" w:after="120"/>
              <w:ind w:left="1440"/>
              <w:rPr>
                <w:rFonts w:ascii="Open Sans" w:hAnsi="Open Sans" w:cs="Open Sans"/>
                <w:sz w:val="22"/>
                <w:szCs w:val="22"/>
                <w:shd w:val="clear" w:color="auto" w:fill="FFFFFF"/>
              </w:rPr>
            </w:pPr>
            <w:r w:rsidRPr="00621DE8">
              <w:rPr>
                <w:rFonts w:ascii="Open Sans" w:hAnsi="Open Sans" w:cs="Open Sans"/>
                <w:sz w:val="22"/>
                <w:szCs w:val="22"/>
                <w:shd w:val="clear" w:color="auto" w:fill="FFFFFF"/>
              </w:rPr>
              <w:t>(B) The student is expected to demonstrate an understanding of the use and conservation of resources and the proper disposal or recycling of materials.</w:t>
            </w:r>
          </w:p>
          <w:p w14:paraId="374031C4" w14:textId="77777777" w:rsidR="00B65AC3" w:rsidRPr="00621DE8" w:rsidRDefault="00B65AC3" w:rsidP="00B65AC3">
            <w:pPr>
              <w:spacing w:before="120" w:after="120"/>
              <w:ind w:left="720"/>
              <w:rPr>
                <w:rFonts w:ascii="Open Sans" w:hAnsi="Open Sans" w:cs="Open Sans"/>
                <w:sz w:val="22"/>
                <w:szCs w:val="22"/>
                <w:shd w:val="clear" w:color="auto" w:fill="FFFFFF"/>
              </w:rPr>
            </w:pPr>
            <w:r w:rsidRPr="00621DE8">
              <w:rPr>
                <w:rFonts w:ascii="Open Sans" w:hAnsi="Open Sans" w:cs="Open Sans"/>
                <w:sz w:val="22"/>
                <w:szCs w:val="22"/>
                <w:shd w:val="clear" w:color="auto" w:fill="FFFFFF"/>
              </w:rPr>
              <w:t xml:space="preserve">(3) The student uses scientific methods and equipment during laboratory and field investigations. </w:t>
            </w:r>
          </w:p>
          <w:p w14:paraId="34C20A64" w14:textId="77777777" w:rsidR="00B65AC3" w:rsidRPr="00621DE8" w:rsidRDefault="00B65AC3" w:rsidP="00B65AC3">
            <w:pPr>
              <w:spacing w:before="120" w:after="120"/>
              <w:ind w:left="1440"/>
              <w:rPr>
                <w:rFonts w:ascii="Open Sans" w:hAnsi="Open Sans" w:cs="Open Sans"/>
                <w:sz w:val="22"/>
                <w:szCs w:val="22"/>
                <w:shd w:val="clear" w:color="auto" w:fill="FFFFFF"/>
              </w:rPr>
            </w:pPr>
            <w:r w:rsidRPr="00621DE8">
              <w:rPr>
                <w:rFonts w:ascii="Open Sans" w:hAnsi="Open Sans" w:cs="Open Sans"/>
                <w:sz w:val="22"/>
                <w:szCs w:val="22"/>
                <w:shd w:val="clear" w:color="auto" w:fill="FFFFFF"/>
              </w:rPr>
              <w:t>(F) The student is expected to collect and organize qualitative and quantitative data and make measurements with accuracy and precision using tools such as calculators, spreadsheet software, data-collecting probes, computers, standard laboratory glassware, microscopes, various prepared slides, stereoscopes, metric rulers, electronic balances, gel electrophoresis apparatuses, micropipettors, hand lenses, Celsius thermometers, hot plates, lab notebooks or journals, timing devices, cameras, Petri dishes, lab incubators, dissection equipment, meter sticks, and models, diagrams, or samples of biological specimens or structures.</w:t>
            </w:r>
          </w:p>
          <w:p w14:paraId="13155E2C" w14:textId="77777777" w:rsidR="00B65AC3" w:rsidRPr="00621DE8" w:rsidRDefault="00B65AC3" w:rsidP="00B65AC3">
            <w:pPr>
              <w:spacing w:before="120" w:after="120"/>
              <w:ind w:left="1440"/>
              <w:rPr>
                <w:rFonts w:ascii="Open Sans" w:hAnsi="Open Sans" w:cs="Open Sans"/>
                <w:sz w:val="22"/>
                <w:szCs w:val="22"/>
                <w:shd w:val="clear" w:color="auto" w:fill="FFFFFF"/>
              </w:rPr>
            </w:pPr>
            <w:r w:rsidRPr="00621DE8">
              <w:rPr>
                <w:rFonts w:ascii="Open Sans" w:hAnsi="Open Sans" w:cs="Open Sans"/>
                <w:sz w:val="22"/>
                <w:szCs w:val="22"/>
                <w:shd w:val="clear" w:color="auto" w:fill="FFFFFF"/>
              </w:rPr>
              <w:t>(G) The student is expected to analyze, evaluate, make inferences, and predict trends from data.</w:t>
            </w:r>
          </w:p>
          <w:p w14:paraId="2CEC2B82" w14:textId="21026BAE" w:rsidR="00B65AC3" w:rsidRPr="00621DE8" w:rsidRDefault="00B65AC3" w:rsidP="00B65AC3">
            <w:pPr>
              <w:spacing w:before="120" w:after="120"/>
              <w:ind w:left="1440"/>
              <w:rPr>
                <w:rFonts w:ascii="Open Sans" w:hAnsi="Open Sans" w:cs="Open Sans"/>
                <w:sz w:val="22"/>
                <w:szCs w:val="22"/>
                <w:shd w:val="clear" w:color="auto" w:fill="FFFFFF"/>
              </w:rPr>
            </w:pPr>
            <w:r w:rsidRPr="00621DE8">
              <w:rPr>
                <w:rFonts w:ascii="Open Sans" w:hAnsi="Open Sans" w:cs="Open Sans"/>
                <w:sz w:val="22"/>
                <w:szCs w:val="22"/>
                <w:shd w:val="clear" w:color="auto" w:fill="FFFFFF"/>
              </w:rPr>
              <w:t xml:space="preserve">(H) The student is expected to communicate valid conclusions supported by the data through methods such as investigative reports, lab reports, labeled drawings, </w:t>
            </w:r>
            <w:r w:rsidRPr="00621DE8">
              <w:rPr>
                <w:rFonts w:ascii="Open Sans" w:hAnsi="Open Sans" w:cs="Open Sans"/>
                <w:sz w:val="22"/>
                <w:szCs w:val="22"/>
                <w:shd w:val="clear" w:color="auto" w:fill="FFFFFF"/>
              </w:rPr>
              <w:lastRenderedPageBreak/>
              <w:t>graphic organizers, journals, summaries, oral reports, and technology-based reports.</w:t>
            </w:r>
          </w:p>
          <w:p w14:paraId="38A6B81A" w14:textId="77777777" w:rsidR="00B65AC3" w:rsidRPr="00621DE8" w:rsidRDefault="00B65AC3" w:rsidP="00B65AC3">
            <w:pPr>
              <w:spacing w:before="120" w:after="120"/>
              <w:ind w:left="720"/>
              <w:rPr>
                <w:rFonts w:ascii="Open Sans" w:hAnsi="Open Sans" w:cs="Open Sans"/>
                <w:sz w:val="22"/>
                <w:szCs w:val="22"/>
                <w:shd w:val="clear" w:color="auto" w:fill="FFFFFF"/>
              </w:rPr>
            </w:pPr>
            <w:r w:rsidRPr="00621DE8">
              <w:rPr>
                <w:rFonts w:ascii="Open Sans" w:hAnsi="Open Sans" w:cs="Open Sans"/>
                <w:sz w:val="22"/>
                <w:szCs w:val="22"/>
                <w:shd w:val="clear" w:color="auto" w:fill="FFFFFF"/>
              </w:rPr>
              <w:t xml:space="preserve">(4) The student uses critical thinking, scientific reasoning, and problem solving to make informed decisions within and outside the classroom. </w:t>
            </w:r>
          </w:p>
          <w:p w14:paraId="6EF19B67" w14:textId="77777777" w:rsidR="00B65AC3" w:rsidRPr="00621DE8" w:rsidRDefault="00B65AC3" w:rsidP="00B65AC3">
            <w:pPr>
              <w:spacing w:before="120" w:after="120"/>
              <w:ind w:left="1440"/>
              <w:rPr>
                <w:rFonts w:ascii="Open Sans" w:hAnsi="Open Sans" w:cs="Open Sans"/>
                <w:sz w:val="22"/>
                <w:szCs w:val="22"/>
                <w:shd w:val="clear" w:color="auto" w:fill="FFFFFF"/>
              </w:rPr>
            </w:pPr>
            <w:r w:rsidRPr="00621DE8">
              <w:rPr>
                <w:rFonts w:ascii="Open Sans" w:hAnsi="Open Sans" w:cs="Open Sans"/>
                <w:sz w:val="22"/>
                <w:szCs w:val="22"/>
                <w:shd w:val="clear" w:color="auto" w:fill="FFFFFF"/>
              </w:rPr>
              <w:t>(A) The student is expected to analyze, evaluate, and critique scientific explanations by using empirical evidence, logical reasoning, and experimental and observational testing, including examining all sides of scientific evidence of those scientific explanations, to encourage critical thinking.</w:t>
            </w:r>
          </w:p>
          <w:p w14:paraId="45E3B614" w14:textId="77777777" w:rsidR="00B65AC3" w:rsidRPr="00621DE8" w:rsidRDefault="00B65AC3" w:rsidP="00B65AC3">
            <w:pPr>
              <w:spacing w:before="120" w:after="120"/>
              <w:ind w:left="1440"/>
              <w:rPr>
                <w:rFonts w:ascii="Open Sans" w:hAnsi="Open Sans" w:cs="Open Sans"/>
                <w:sz w:val="22"/>
                <w:szCs w:val="22"/>
                <w:shd w:val="clear" w:color="auto" w:fill="FFFFFF"/>
              </w:rPr>
            </w:pPr>
            <w:r w:rsidRPr="00621DE8">
              <w:rPr>
                <w:rFonts w:ascii="Open Sans" w:hAnsi="Open Sans" w:cs="Open Sans"/>
                <w:sz w:val="22"/>
                <w:szCs w:val="22"/>
                <w:shd w:val="clear" w:color="auto" w:fill="FFFFFF"/>
              </w:rPr>
              <w:t>(D) The student is expected to evaluate the impact of scientific research on criminal investigation, society, and the environment.</w:t>
            </w:r>
          </w:p>
          <w:p w14:paraId="4BCCFA40" w14:textId="77777777" w:rsidR="00B65AC3" w:rsidRPr="00621DE8" w:rsidRDefault="00B65AC3" w:rsidP="00B65AC3">
            <w:pPr>
              <w:spacing w:before="120" w:after="120"/>
              <w:ind w:left="1440"/>
              <w:rPr>
                <w:rFonts w:ascii="Open Sans" w:hAnsi="Open Sans" w:cs="Open Sans"/>
                <w:sz w:val="22"/>
                <w:szCs w:val="22"/>
                <w:shd w:val="clear" w:color="auto" w:fill="FFFFFF"/>
              </w:rPr>
            </w:pPr>
            <w:r w:rsidRPr="00621DE8">
              <w:rPr>
                <w:rFonts w:ascii="Open Sans" w:hAnsi="Open Sans" w:cs="Open Sans"/>
                <w:sz w:val="22"/>
                <w:szCs w:val="22"/>
                <w:shd w:val="clear" w:color="auto" w:fill="FFFFFF"/>
              </w:rPr>
              <w:t>(E) The student is expected to evaluate models according to their limitations in representing biological objects or events.</w:t>
            </w:r>
          </w:p>
          <w:p w14:paraId="11A9530D" w14:textId="77777777" w:rsidR="00B65AC3" w:rsidRPr="00621DE8" w:rsidRDefault="00B65AC3" w:rsidP="00B65AC3">
            <w:pPr>
              <w:spacing w:before="120" w:after="120"/>
              <w:ind w:left="1440"/>
              <w:rPr>
                <w:rFonts w:ascii="Open Sans" w:hAnsi="Open Sans" w:cs="Open Sans"/>
                <w:sz w:val="22"/>
                <w:szCs w:val="22"/>
                <w:shd w:val="clear" w:color="auto" w:fill="FFFFFF"/>
              </w:rPr>
            </w:pPr>
            <w:r w:rsidRPr="00621DE8">
              <w:rPr>
                <w:rFonts w:ascii="Open Sans" w:hAnsi="Open Sans" w:cs="Open Sans"/>
                <w:sz w:val="22"/>
                <w:szCs w:val="22"/>
                <w:shd w:val="clear" w:color="auto" w:fill="FFFFFF"/>
              </w:rPr>
              <w:t>(F) The student is expected to research and describe the history of science and contributions of scientists within the criminal justice system.</w:t>
            </w:r>
          </w:p>
          <w:p w14:paraId="206AAB09" w14:textId="77777777" w:rsidR="00B65AC3" w:rsidRPr="00621DE8" w:rsidRDefault="00E86F52" w:rsidP="00B65AC3">
            <w:pPr>
              <w:spacing w:before="120" w:after="120"/>
              <w:ind w:left="720"/>
              <w:rPr>
                <w:rFonts w:ascii="Open Sans" w:hAnsi="Open Sans" w:cs="Open Sans"/>
                <w:sz w:val="22"/>
                <w:szCs w:val="22"/>
                <w:shd w:val="clear" w:color="auto" w:fill="FFFFFF"/>
              </w:rPr>
            </w:pPr>
            <w:r w:rsidRPr="00621DE8">
              <w:rPr>
                <w:rFonts w:ascii="Open Sans" w:hAnsi="Open Sans" w:cs="Open Sans"/>
                <w:sz w:val="22"/>
                <w:szCs w:val="22"/>
                <w:shd w:val="clear" w:color="auto" w:fill="FFFFFF"/>
              </w:rPr>
              <w:t xml:space="preserve">(9) The student analyzes blood spatter at a simulated crime scene. </w:t>
            </w:r>
          </w:p>
          <w:p w14:paraId="20DEF28E" w14:textId="09306683" w:rsidR="00E86F52" w:rsidRPr="00621DE8" w:rsidRDefault="00B65AC3" w:rsidP="00B65AC3">
            <w:pPr>
              <w:spacing w:before="120" w:after="120"/>
              <w:ind w:left="1440"/>
              <w:rPr>
                <w:rFonts w:ascii="Open Sans" w:hAnsi="Open Sans" w:cs="Open Sans"/>
                <w:sz w:val="22"/>
                <w:szCs w:val="22"/>
                <w:shd w:val="clear" w:color="auto" w:fill="FFFFFF"/>
              </w:rPr>
            </w:pPr>
            <w:r w:rsidRPr="00621DE8">
              <w:rPr>
                <w:rFonts w:ascii="Open Sans" w:hAnsi="Open Sans" w:cs="Open Sans"/>
                <w:sz w:val="22"/>
                <w:szCs w:val="22"/>
                <w:shd w:val="clear" w:color="auto" w:fill="FFFFFF"/>
              </w:rPr>
              <w:t xml:space="preserve">(A) </w:t>
            </w:r>
            <w:r w:rsidR="00E86F52" w:rsidRPr="00621DE8">
              <w:rPr>
                <w:rFonts w:ascii="Open Sans" w:hAnsi="Open Sans" w:cs="Open Sans"/>
                <w:sz w:val="22"/>
                <w:szCs w:val="22"/>
                <w:shd w:val="clear" w:color="auto" w:fill="FFFFFF"/>
              </w:rPr>
              <w:t>The student is expected to analyze blood stain patterns based on course, direction, and angle of trajectory.</w:t>
            </w:r>
          </w:p>
          <w:p w14:paraId="240BF52C" w14:textId="5547420B" w:rsidR="00E86F52" w:rsidRPr="00621DE8" w:rsidRDefault="00E86F52" w:rsidP="00B65AC3">
            <w:pPr>
              <w:spacing w:before="120" w:after="120"/>
              <w:ind w:left="1440"/>
              <w:rPr>
                <w:rFonts w:ascii="Open Sans" w:hAnsi="Open Sans" w:cs="Open Sans"/>
                <w:sz w:val="22"/>
                <w:szCs w:val="22"/>
                <w:shd w:val="clear" w:color="auto" w:fill="FFFFFF"/>
              </w:rPr>
            </w:pPr>
            <w:r w:rsidRPr="00621DE8">
              <w:rPr>
                <w:rFonts w:ascii="Open Sans" w:hAnsi="Open Sans" w:cs="Open Sans"/>
                <w:sz w:val="22"/>
                <w:szCs w:val="22"/>
                <w:shd w:val="clear" w:color="auto" w:fill="FFFFFF"/>
              </w:rPr>
              <w:t>(B) The student is expected to explain the method of chemically isolating an invisible blood stain using reagents such as luminol.</w:t>
            </w:r>
          </w:p>
          <w:p w14:paraId="65A29CC9" w14:textId="77777777" w:rsidR="00B65AC3" w:rsidRPr="00621DE8" w:rsidRDefault="00B65AC3" w:rsidP="00B65AC3">
            <w:pPr>
              <w:spacing w:before="120" w:after="120"/>
              <w:ind w:left="720"/>
              <w:rPr>
                <w:rFonts w:ascii="Open Sans" w:hAnsi="Open Sans" w:cs="Open Sans"/>
                <w:sz w:val="22"/>
                <w:szCs w:val="22"/>
                <w:shd w:val="clear" w:color="auto" w:fill="FFFFFF"/>
              </w:rPr>
            </w:pPr>
            <w:r w:rsidRPr="00621DE8">
              <w:rPr>
                <w:rFonts w:ascii="Open Sans" w:hAnsi="Open Sans" w:cs="Open Sans"/>
                <w:sz w:val="22"/>
                <w:szCs w:val="22"/>
                <w:shd w:val="clear" w:color="auto" w:fill="FFFFFF"/>
              </w:rPr>
              <w:t>(</w:t>
            </w:r>
            <w:r w:rsidR="00E86F52" w:rsidRPr="00621DE8">
              <w:rPr>
                <w:rFonts w:ascii="Open Sans" w:hAnsi="Open Sans" w:cs="Open Sans"/>
                <w:sz w:val="22"/>
                <w:szCs w:val="22"/>
                <w:shd w:val="clear" w:color="auto" w:fill="FFFFFF"/>
              </w:rPr>
              <w:t xml:space="preserve">11) The student explores serology laboratory procedures in forensic science. </w:t>
            </w:r>
          </w:p>
          <w:p w14:paraId="79C96CAD" w14:textId="022A62AD" w:rsidR="00E86F52" w:rsidRPr="00621DE8" w:rsidRDefault="00B65AC3" w:rsidP="00B65AC3">
            <w:pPr>
              <w:spacing w:before="120" w:after="120"/>
              <w:ind w:left="1440"/>
              <w:rPr>
                <w:rFonts w:ascii="Open Sans" w:hAnsi="Open Sans" w:cs="Open Sans"/>
                <w:sz w:val="22"/>
                <w:szCs w:val="22"/>
                <w:shd w:val="clear" w:color="auto" w:fill="FFFFFF"/>
              </w:rPr>
            </w:pPr>
            <w:r w:rsidRPr="00621DE8">
              <w:rPr>
                <w:rFonts w:ascii="Open Sans" w:hAnsi="Open Sans" w:cs="Open Sans"/>
                <w:sz w:val="22"/>
                <w:szCs w:val="22"/>
                <w:shd w:val="clear" w:color="auto" w:fill="FFFFFF"/>
              </w:rPr>
              <w:t xml:space="preserve">(A) </w:t>
            </w:r>
            <w:r w:rsidR="00E86F52" w:rsidRPr="00621DE8">
              <w:rPr>
                <w:rFonts w:ascii="Open Sans" w:hAnsi="Open Sans" w:cs="Open Sans"/>
                <w:sz w:val="22"/>
                <w:szCs w:val="22"/>
                <w:shd w:val="clear" w:color="auto" w:fill="FFFFFF"/>
              </w:rPr>
              <w:t>The student is expected to determine if a stain detected in a crime scene is blood.</w:t>
            </w:r>
          </w:p>
          <w:p w14:paraId="3F5B24EE" w14:textId="5202BF28" w:rsidR="00E86F52" w:rsidRPr="00621DE8" w:rsidRDefault="00E86F52" w:rsidP="00B65AC3">
            <w:pPr>
              <w:spacing w:before="120" w:after="120"/>
              <w:ind w:left="1440"/>
              <w:rPr>
                <w:rFonts w:ascii="Open Sans" w:hAnsi="Open Sans" w:cs="Open Sans"/>
                <w:sz w:val="22"/>
                <w:szCs w:val="22"/>
                <w:shd w:val="clear" w:color="auto" w:fill="FFFFFF"/>
              </w:rPr>
            </w:pPr>
            <w:r w:rsidRPr="00621DE8">
              <w:rPr>
                <w:rFonts w:ascii="Open Sans" w:hAnsi="Open Sans" w:cs="Open Sans"/>
                <w:sz w:val="22"/>
                <w:szCs w:val="22"/>
                <w:shd w:val="clear" w:color="auto" w:fill="FFFFFF"/>
              </w:rPr>
              <w:t>(B) The student is expected to identify the red blood cells antigens and antibodies as they relate to human blood types.</w:t>
            </w:r>
          </w:p>
          <w:p w14:paraId="26A49082" w14:textId="2E60F5DB" w:rsidR="00E86F52" w:rsidRPr="00621DE8" w:rsidRDefault="00E86F52" w:rsidP="00B65AC3">
            <w:pPr>
              <w:spacing w:before="120" w:after="120"/>
              <w:ind w:left="1440"/>
              <w:rPr>
                <w:rFonts w:ascii="Open Sans" w:hAnsi="Open Sans" w:cs="Open Sans"/>
                <w:sz w:val="22"/>
                <w:szCs w:val="22"/>
                <w:shd w:val="clear" w:color="auto" w:fill="FFFFFF"/>
              </w:rPr>
            </w:pPr>
            <w:r w:rsidRPr="00621DE8">
              <w:rPr>
                <w:rFonts w:ascii="Open Sans" w:hAnsi="Open Sans" w:cs="Open Sans"/>
                <w:sz w:val="22"/>
                <w:szCs w:val="22"/>
                <w:shd w:val="clear" w:color="auto" w:fill="FFFFFF"/>
              </w:rPr>
              <w:t>(C) The student is expected to determine genotypes and phenotypes in the human red blood cell system using Punnet Squares.</w:t>
            </w:r>
          </w:p>
          <w:p w14:paraId="4583E660" w14:textId="1172C5D7" w:rsidR="00B3350C" w:rsidRPr="00621DE8" w:rsidRDefault="00E86F52" w:rsidP="00B65AC3">
            <w:pPr>
              <w:spacing w:before="120" w:after="120"/>
              <w:ind w:left="1440"/>
              <w:rPr>
                <w:rFonts w:ascii="Open Sans" w:hAnsi="Open Sans" w:cs="Open Sans"/>
                <w:sz w:val="22"/>
                <w:szCs w:val="22"/>
              </w:rPr>
            </w:pPr>
            <w:r w:rsidRPr="00621DE8">
              <w:rPr>
                <w:rFonts w:ascii="Open Sans" w:hAnsi="Open Sans" w:cs="Open Sans"/>
                <w:sz w:val="22"/>
                <w:szCs w:val="22"/>
                <w:shd w:val="clear" w:color="auto" w:fill="FFFFFF"/>
              </w:rPr>
              <w:t>(D) The student is expected to research methodologies used to collect and analyze other body fluids.</w:t>
            </w:r>
          </w:p>
        </w:tc>
      </w:tr>
      <w:tr w:rsidR="00B3350C" w:rsidRPr="00621DE8"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621DE8" w:rsidRDefault="00B3350C" w:rsidP="00B65AC3">
            <w:pPr>
              <w:spacing w:before="120" w:after="120"/>
              <w:jc w:val="center"/>
              <w:rPr>
                <w:rFonts w:ascii="Open Sans" w:hAnsi="Open Sans" w:cs="Open Sans"/>
                <w:b/>
                <w:sz w:val="22"/>
                <w:szCs w:val="22"/>
              </w:rPr>
            </w:pPr>
            <w:r w:rsidRPr="00621DE8">
              <w:rPr>
                <w:rFonts w:ascii="Open Sans" w:hAnsi="Open Sans" w:cs="Open Sans"/>
                <w:b/>
                <w:sz w:val="22"/>
                <w:szCs w:val="22"/>
              </w:rPr>
              <w:lastRenderedPageBreak/>
              <w:t>Basic Direct Teach Lesson</w:t>
            </w:r>
          </w:p>
          <w:p w14:paraId="3BC06FE8" w14:textId="28B382E3" w:rsidR="00B3350C" w:rsidRPr="00621DE8" w:rsidRDefault="006052AA" w:rsidP="00B65AC3">
            <w:pPr>
              <w:jc w:val="center"/>
              <w:rPr>
                <w:rFonts w:ascii="Open Sans" w:hAnsi="Open Sans" w:cs="Open Sans"/>
                <w:sz w:val="22"/>
                <w:szCs w:val="22"/>
              </w:rPr>
            </w:pPr>
            <w:r w:rsidRPr="00621DE8">
              <w:rPr>
                <w:rFonts w:ascii="Open Sans" w:hAnsi="Open Sans" w:cs="Open Sans"/>
                <w:sz w:val="22"/>
                <w:szCs w:val="22"/>
              </w:rPr>
              <w:t xml:space="preserve">(Includes </w:t>
            </w:r>
            <w:r w:rsidR="00B3350C" w:rsidRPr="00621DE8">
              <w:rPr>
                <w:rFonts w:ascii="Open Sans" w:hAnsi="Open Sans" w:cs="Open Sans"/>
                <w:sz w:val="22"/>
                <w:szCs w:val="22"/>
              </w:rPr>
              <w:t xml:space="preserve">Special Education Modifications/Accommodations and </w:t>
            </w:r>
          </w:p>
          <w:p w14:paraId="3042A4DA" w14:textId="6E415551" w:rsidR="00B3350C" w:rsidRPr="00621DE8" w:rsidRDefault="00B3350C" w:rsidP="00D0097D">
            <w:pPr>
              <w:jc w:val="center"/>
              <w:rPr>
                <w:rFonts w:ascii="Open Sans" w:hAnsi="Open Sans" w:cs="Open Sans"/>
                <w:sz w:val="22"/>
                <w:szCs w:val="22"/>
              </w:rPr>
            </w:pPr>
            <w:r w:rsidRPr="00621DE8">
              <w:rPr>
                <w:rFonts w:ascii="Open Sans" w:hAnsi="Open Sans" w:cs="Open Sans"/>
                <w:sz w:val="22"/>
                <w:szCs w:val="22"/>
              </w:rPr>
              <w:t>one English Language Proficiency Standards (ELPS) Strategy</w:t>
            </w:r>
            <w:r w:rsidR="006052AA" w:rsidRPr="00621DE8">
              <w:rPr>
                <w:rFonts w:ascii="Open Sans" w:hAnsi="Open Sans" w:cs="Open Sans"/>
                <w:sz w:val="22"/>
                <w:szCs w:val="22"/>
              </w:rPr>
              <w:t>)</w:t>
            </w:r>
          </w:p>
          <w:p w14:paraId="5635CDF7" w14:textId="3179FF44" w:rsidR="00D0097D" w:rsidRPr="00621DE8" w:rsidRDefault="00D0097D" w:rsidP="00D0097D">
            <w:pPr>
              <w:jc w:val="center"/>
              <w:rPr>
                <w:rFonts w:ascii="Open Sans" w:hAnsi="Open Sans" w:cs="Open Sans"/>
                <w:b/>
                <w:sz w:val="22"/>
                <w:szCs w:val="22"/>
              </w:rPr>
            </w:pPr>
          </w:p>
        </w:tc>
      </w:tr>
      <w:tr w:rsidR="00B3350C" w:rsidRPr="00621DE8" w14:paraId="49CA021C" w14:textId="77777777" w:rsidTr="09D121B5">
        <w:trPr>
          <w:trHeight w:val="27"/>
        </w:trPr>
        <w:tc>
          <w:tcPr>
            <w:tcW w:w="2952" w:type="dxa"/>
            <w:shd w:val="clear" w:color="auto" w:fill="auto"/>
          </w:tcPr>
          <w:p w14:paraId="3E12574F" w14:textId="76204C22" w:rsidR="00B3350C" w:rsidRPr="00621DE8" w:rsidRDefault="00B3350C" w:rsidP="00B65AC3">
            <w:pPr>
              <w:spacing w:before="120" w:after="120"/>
              <w:jc w:val="center"/>
              <w:rPr>
                <w:rFonts w:ascii="Open Sans" w:hAnsi="Open Sans" w:cs="Open Sans"/>
                <w:b/>
                <w:sz w:val="22"/>
                <w:szCs w:val="22"/>
              </w:rPr>
            </w:pPr>
            <w:r w:rsidRPr="00621DE8">
              <w:rPr>
                <w:rFonts w:ascii="Open Sans" w:hAnsi="Open Sans" w:cs="Open Sans"/>
                <w:b/>
                <w:sz w:val="22"/>
                <w:szCs w:val="22"/>
              </w:rPr>
              <w:t>Instructional Objective</w:t>
            </w:r>
            <w:r w:rsidR="008902B2" w:rsidRPr="00621DE8">
              <w:rPr>
                <w:rFonts w:ascii="Open Sans" w:hAnsi="Open Sans" w:cs="Open Sans"/>
                <w:b/>
                <w:sz w:val="22"/>
                <w:szCs w:val="22"/>
              </w:rPr>
              <w:t>s</w:t>
            </w:r>
          </w:p>
        </w:tc>
        <w:tc>
          <w:tcPr>
            <w:tcW w:w="7848" w:type="dxa"/>
            <w:shd w:val="clear" w:color="auto" w:fill="auto"/>
          </w:tcPr>
          <w:p w14:paraId="6BF00844" w14:textId="3C7A37B9" w:rsidR="006D4C83" w:rsidRPr="00621DE8" w:rsidRDefault="006D4C83" w:rsidP="006D4C83">
            <w:pPr>
              <w:ind w:left="10"/>
              <w:rPr>
                <w:rFonts w:ascii="Open Sans" w:hAnsi="Open Sans" w:cs="Open Sans"/>
                <w:sz w:val="22"/>
                <w:szCs w:val="22"/>
              </w:rPr>
            </w:pPr>
            <w:r w:rsidRPr="00621DE8">
              <w:rPr>
                <w:rFonts w:ascii="Open Sans" w:eastAsia="Arial" w:hAnsi="Open Sans" w:cs="Open Sans"/>
                <w:sz w:val="22"/>
                <w:szCs w:val="22"/>
              </w:rPr>
              <w:t>The student</w:t>
            </w:r>
            <w:r w:rsidR="00B65AC3" w:rsidRPr="00621DE8">
              <w:rPr>
                <w:rFonts w:ascii="Open Sans" w:eastAsia="Arial" w:hAnsi="Open Sans" w:cs="Open Sans"/>
                <w:sz w:val="22"/>
                <w:szCs w:val="22"/>
              </w:rPr>
              <w:t>s</w:t>
            </w:r>
            <w:r w:rsidRPr="00621DE8">
              <w:rPr>
                <w:rFonts w:ascii="Open Sans" w:eastAsia="Arial" w:hAnsi="Open Sans" w:cs="Open Sans"/>
                <w:sz w:val="22"/>
                <w:szCs w:val="22"/>
              </w:rPr>
              <w:t xml:space="preserve"> will be able to:</w:t>
            </w:r>
          </w:p>
          <w:p w14:paraId="727A0EB6" w14:textId="77777777" w:rsidR="006D4C83" w:rsidRPr="00621DE8" w:rsidRDefault="006D4C83" w:rsidP="00B65AC3">
            <w:pPr>
              <w:numPr>
                <w:ilvl w:val="0"/>
                <w:numId w:val="38"/>
              </w:numPr>
              <w:tabs>
                <w:tab w:val="left" w:pos="730"/>
              </w:tabs>
              <w:ind w:left="360" w:hanging="360"/>
              <w:rPr>
                <w:rFonts w:ascii="Open Sans" w:eastAsia="Arial" w:hAnsi="Open Sans" w:cs="Open Sans"/>
                <w:sz w:val="22"/>
                <w:szCs w:val="22"/>
              </w:rPr>
            </w:pPr>
            <w:r w:rsidRPr="00621DE8">
              <w:rPr>
                <w:rFonts w:ascii="Open Sans" w:eastAsia="Arial" w:hAnsi="Open Sans" w:cs="Open Sans"/>
                <w:sz w:val="22"/>
                <w:szCs w:val="22"/>
              </w:rPr>
              <w:t>Identify characteristics of human blood.</w:t>
            </w:r>
          </w:p>
          <w:p w14:paraId="2AFC81DD" w14:textId="77777777" w:rsidR="00B65AC3" w:rsidRPr="00621DE8" w:rsidRDefault="006D4C83" w:rsidP="00B65AC3">
            <w:pPr>
              <w:numPr>
                <w:ilvl w:val="0"/>
                <w:numId w:val="38"/>
              </w:numPr>
              <w:tabs>
                <w:tab w:val="left" w:pos="730"/>
              </w:tabs>
              <w:ind w:left="360" w:hanging="360"/>
              <w:rPr>
                <w:rFonts w:ascii="Open Sans" w:eastAsia="Arial" w:hAnsi="Open Sans" w:cs="Open Sans"/>
                <w:sz w:val="22"/>
                <w:szCs w:val="22"/>
              </w:rPr>
            </w:pPr>
            <w:r w:rsidRPr="00621DE8">
              <w:rPr>
                <w:rFonts w:ascii="Open Sans" w:eastAsia="Arial" w:hAnsi="Open Sans" w:cs="Open Sans"/>
                <w:sz w:val="22"/>
                <w:szCs w:val="22"/>
              </w:rPr>
              <w:t>Determine genetics of the human red blood cell system.</w:t>
            </w:r>
          </w:p>
          <w:p w14:paraId="60AC3715" w14:textId="1693464C" w:rsidR="00B3350C" w:rsidRPr="00621DE8" w:rsidRDefault="006D4C83" w:rsidP="00B65AC3">
            <w:pPr>
              <w:numPr>
                <w:ilvl w:val="0"/>
                <w:numId w:val="38"/>
              </w:numPr>
              <w:tabs>
                <w:tab w:val="left" w:pos="730"/>
              </w:tabs>
              <w:ind w:left="360" w:hanging="360"/>
              <w:rPr>
                <w:rFonts w:ascii="Open Sans" w:eastAsia="Arial" w:hAnsi="Open Sans" w:cs="Open Sans"/>
                <w:sz w:val="22"/>
                <w:szCs w:val="22"/>
              </w:rPr>
            </w:pPr>
            <w:r w:rsidRPr="00621DE8">
              <w:rPr>
                <w:rFonts w:ascii="Open Sans" w:eastAsia="Arial" w:hAnsi="Open Sans" w:cs="Open Sans"/>
                <w:sz w:val="22"/>
                <w:szCs w:val="22"/>
              </w:rPr>
              <w:t>Analyze bloodstain patterns based on source, direction, and angle of trajectory.</w:t>
            </w:r>
          </w:p>
        </w:tc>
      </w:tr>
      <w:tr w:rsidR="00B3350C" w:rsidRPr="00621DE8" w14:paraId="741CD4A0" w14:textId="77777777" w:rsidTr="09D121B5">
        <w:trPr>
          <w:trHeight w:val="27"/>
        </w:trPr>
        <w:tc>
          <w:tcPr>
            <w:tcW w:w="2952" w:type="dxa"/>
            <w:shd w:val="clear" w:color="auto" w:fill="auto"/>
          </w:tcPr>
          <w:p w14:paraId="65BFD213" w14:textId="6A49AE17" w:rsidR="00B3350C" w:rsidRPr="00621DE8" w:rsidRDefault="09D121B5" w:rsidP="09D121B5">
            <w:pPr>
              <w:spacing w:before="120" w:after="120"/>
              <w:jc w:val="center"/>
              <w:rPr>
                <w:rFonts w:ascii="Open Sans" w:hAnsi="Open Sans" w:cs="Open Sans"/>
                <w:b/>
                <w:bCs/>
                <w:sz w:val="22"/>
                <w:szCs w:val="22"/>
              </w:rPr>
            </w:pPr>
            <w:r w:rsidRPr="00621DE8">
              <w:rPr>
                <w:rFonts w:ascii="Open Sans" w:hAnsi="Open Sans" w:cs="Open Sans"/>
                <w:b/>
                <w:bCs/>
                <w:sz w:val="22"/>
                <w:szCs w:val="22"/>
              </w:rPr>
              <w:t>Rationale</w:t>
            </w:r>
          </w:p>
        </w:tc>
        <w:tc>
          <w:tcPr>
            <w:tcW w:w="7848" w:type="dxa"/>
            <w:shd w:val="clear" w:color="auto" w:fill="auto"/>
          </w:tcPr>
          <w:p w14:paraId="0AEAFDF2" w14:textId="10F9D6BB" w:rsidR="00B3350C" w:rsidRPr="00621DE8" w:rsidRDefault="006D4C83" w:rsidP="006D4C83">
            <w:pPr>
              <w:spacing w:line="238" w:lineRule="auto"/>
              <w:ind w:left="10" w:right="220"/>
              <w:rPr>
                <w:rFonts w:ascii="Open Sans" w:hAnsi="Open Sans" w:cs="Open Sans"/>
                <w:sz w:val="22"/>
                <w:szCs w:val="22"/>
              </w:rPr>
            </w:pPr>
            <w:r w:rsidRPr="00621DE8">
              <w:rPr>
                <w:rFonts w:ascii="Open Sans" w:eastAsia="Arial" w:hAnsi="Open Sans" w:cs="Open Sans"/>
                <w:sz w:val="22"/>
                <w:szCs w:val="22"/>
              </w:rPr>
              <w:t>Forensic serology is the detection and the classification of various types of human bodily fluids such as blood, semen, and saliva. Serology can also involve the identification of bloodstain patterns at a crime scene, which can not only tell who was present at the scene, but possibly what happened there.</w:t>
            </w:r>
          </w:p>
        </w:tc>
      </w:tr>
      <w:tr w:rsidR="00B3350C" w:rsidRPr="00621DE8" w14:paraId="46AD6D97" w14:textId="77777777" w:rsidTr="09D121B5">
        <w:trPr>
          <w:trHeight w:val="27"/>
        </w:trPr>
        <w:tc>
          <w:tcPr>
            <w:tcW w:w="2952" w:type="dxa"/>
            <w:shd w:val="clear" w:color="auto" w:fill="auto"/>
          </w:tcPr>
          <w:p w14:paraId="1115E24F" w14:textId="27A88A37" w:rsidR="00B3350C" w:rsidRPr="00621DE8" w:rsidRDefault="09D121B5" w:rsidP="09D121B5">
            <w:pPr>
              <w:spacing w:before="120" w:after="120"/>
              <w:jc w:val="center"/>
              <w:rPr>
                <w:rFonts w:ascii="Open Sans" w:hAnsi="Open Sans" w:cs="Open Sans"/>
                <w:b/>
                <w:bCs/>
                <w:sz w:val="22"/>
                <w:szCs w:val="22"/>
              </w:rPr>
            </w:pPr>
            <w:r w:rsidRPr="00621DE8">
              <w:rPr>
                <w:rFonts w:ascii="Open Sans" w:hAnsi="Open Sans" w:cs="Open Sans"/>
                <w:b/>
                <w:bCs/>
                <w:sz w:val="22"/>
                <w:szCs w:val="22"/>
              </w:rPr>
              <w:t>Duration of Lesson</w:t>
            </w:r>
          </w:p>
        </w:tc>
        <w:tc>
          <w:tcPr>
            <w:tcW w:w="7848" w:type="dxa"/>
            <w:shd w:val="clear" w:color="auto" w:fill="auto"/>
          </w:tcPr>
          <w:p w14:paraId="6484EFF4" w14:textId="37FF3034" w:rsidR="00B65AC3" w:rsidRPr="00621DE8" w:rsidRDefault="006D4C83" w:rsidP="00B65AC3">
            <w:pPr>
              <w:spacing w:line="236" w:lineRule="auto"/>
              <w:ind w:right="140"/>
              <w:rPr>
                <w:rFonts w:ascii="Open Sans" w:eastAsia="Arial" w:hAnsi="Open Sans" w:cs="Open Sans"/>
                <w:iCs/>
                <w:sz w:val="22"/>
                <w:szCs w:val="22"/>
              </w:rPr>
            </w:pPr>
            <w:r w:rsidRPr="00621DE8">
              <w:rPr>
                <w:rFonts w:ascii="Open Sans" w:eastAsia="Arial" w:hAnsi="Open Sans" w:cs="Open Sans"/>
                <w:iCs/>
                <w:sz w:val="22"/>
                <w:szCs w:val="22"/>
              </w:rPr>
              <w:t xml:space="preserve">6 to 9 </w:t>
            </w:r>
            <w:r w:rsidR="00B65AC3" w:rsidRPr="00621DE8">
              <w:rPr>
                <w:rFonts w:ascii="Open Sans" w:eastAsia="Arial" w:hAnsi="Open Sans" w:cs="Open Sans"/>
                <w:iCs/>
                <w:sz w:val="22"/>
                <w:szCs w:val="22"/>
              </w:rPr>
              <w:t>Hours</w:t>
            </w:r>
          </w:p>
          <w:p w14:paraId="0F979EA2" w14:textId="6EB78588" w:rsidR="00B3350C" w:rsidRPr="00621DE8" w:rsidRDefault="00B3350C" w:rsidP="006D4C83">
            <w:pPr>
              <w:rPr>
                <w:rFonts w:ascii="Open Sans" w:hAnsi="Open Sans" w:cs="Open Sans"/>
                <w:sz w:val="22"/>
                <w:szCs w:val="22"/>
              </w:rPr>
            </w:pPr>
          </w:p>
        </w:tc>
      </w:tr>
      <w:tr w:rsidR="00B3350C" w:rsidRPr="00621DE8" w14:paraId="3F56A797" w14:textId="77777777" w:rsidTr="09D121B5">
        <w:trPr>
          <w:trHeight w:val="27"/>
        </w:trPr>
        <w:tc>
          <w:tcPr>
            <w:tcW w:w="2952" w:type="dxa"/>
            <w:shd w:val="clear" w:color="auto" w:fill="auto"/>
          </w:tcPr>
          <w:p w14:paraId="0652114D" w14:textId="0289A7F3" w:rsidR="00B3350C" w:rsidRPr="00621DE8" w:rsidRDefault="09D121B5" w:rsidP="09D121B5">
            <w:pPr>
              <w:jc w:val="center"/>
              <w:rPr>
                <w:rFonts w:ascii="Open Sans" w:hAnsi="Open Sans" w:cs="Open Sans"/>
                <w:b/>
                <w:bCs/>
                <w:sz w:val="22"/>
                <w:szCs w:val="22"/>
              </w:rPr>
            </w:pPr>
            <w:r w:rsidRPr="00621DE8">
              <w:rPr>
                <w:rFonts w:ascii="Open Sans" w:hAnsi="Open Sans" w:cs="Open Sans"/>
                <w:b/>
                <w:bCs/>
                <w:sz w:val="22"/>
                <w:szCs w:val="22"/>
              </w:rPr>
              <w:t>Word Wall/Key Vocabulary</w:t>
            </w:r>
          </w:p>
          <w:p w14:paraId="156E697A" w14:textId="319E44A3" w:rsidR="00B3350C" w:rsidRPr="00621DE8" w:rsidRDefault="09D121B5" w:rsidP="09D121B5">
            <w:pPr>
              <w:jc w:val="center"/>
              <w:rPr>
                <w:rFonts w:ascii="Open Sans" w:hAnsi="Open Sans" w:cs="Open Sans"/>
                <w:sz w:val="22"/>
                <w:szCs w:val="22"/>
              </w:rPr>
            </w:pPr>
            <w:r w:rsidRPr="00621DE8">
              <w:rPr>
                <w:rFonts w:ascii="Open Sans" w:hAnsi="Open Sans" w:cs="Open Sans"/>
                <w:i/>
                <w:iCs/>
                <w:sz w:val="22"/>
                <w:szCs w:val="22"/>
              </w:rPr>
              <w:t>(ELPS c1a,c,f; c2b; c3a,b,d; c4c; c5b) PDAS II(5)</w:t>
            </w:r>
          </w:p>
        </w:tc>
        <w:tc>
          <w:tcPr>
            <w:tcW w:w="7848" w:type="dxa"/>
            <w:shd w:val="clear" w:color="auto" w:fill="auto"/>
          </w:tcPr>
          <w:p w14:paraId="47D13121" w14:textId="747D694C" w:rsidR="00B3350C" w:rsidRPr="00621DE8" w:rsidRDefault="00B3350C" w:rsidP="00B65AC3">
            <w:pPr>
              <w:spacing w:before="120" w:after="120"/>
              <w:rPr>
                <w:rFonts w:ascii="Open Sans" w:hAnsi="Open Sans" w:cs="Open Sans"/>
                <w:sz w:val="22"/>
                <w:szCs w:val="22"/>
              </w:rPr>
            </w:pPr>
          </w:p>
        </w:tc>
      </w:tr>
      <w:tr w:rsidR="00B3350C" w:rsidRPr="00621DE8" w14:paraId="2AB98FD6" w14:textId="77777777" w:rsidTr="09D121B5">
        <w:trPr>
          <w:trHeight w:val="27"/>
        </w:trPr>
        <w:tc>
          <w:tcPr>
            <w:tcW w:w="2952" w:type="dxa"/>
            <w:shd w:val="clear" w:color="auto" w:fill="auto"/>
          </w:tcPr>
          <w:p w14:paraId="7A681535" w14:textId="1FBBFA88" w:rsidR="00B3350C" w:rsidRPr="00621DE8" w:rsidRDefault="09D121B5" w:rsidP="09D121B5">
            <w:pPr>
              <w:spacing w:before="120" w:after="120"/>
              <w:jc w:val="center"/>
              <w:rPr>
                <w:rFonts w:ascii="Open Sans" w:hAnsi="Open Sans" w:cs="Open Sans"/>
                <w:b/>
                <w:bCs/>
                <w:sz w:val="22"/>
                <w:szCs w:val="22"/>
              </w:rPr>
            </w:pPr>
            <w:r w:rsidRPr="00621DE8">
              <w:rPr>
                <w:rFonts w:ascii="Open Sans" w:hAnsi="Open Sans" w:cs="Open Sans"/>
                <w:b/>
                <w:bCs/>
                <w:sz w:val="22"/>
                <w:szCs w:val="22"/>
              </w:rPr>
              <w:t>Materials/Specialized Equipment Needed</w:t>
            </w:r>
          </w:p>
        </w:tc>
        <w:tc>
          <w:tcPr>
            <w:tcW w:w="7848" w:type="dxa"/>
            <w:shd w:val="clear" w:color="auto" w:fill="auto"/>
          </w:tcPr>
          <w:p w14:paraId="5B56F35C" w14:textId="77777777" w:rsidR="006D4C83" w:rsidRPr="00621DE8" w:rsidRDefault="006D4C83" w:rsidP="00B65AC3">
            <w:pPr>
              <w:pStyle w:val="ListParagraph"/>
              <w:numPr>
                <w:ilvl w:val="0"/>
                <w:numId w:val="39"/>
              </w:numPr>
              <w:ind w:left="360"/>
              <w:rPr>
                <w:rFonts w:ascii="Open Sans" w:hAnsi="Open Sans" w:cs="Open Sans"/>
                <w:sz w:val="22"/>
                <w:szCs w:val="22"/>
              </w:rPr>
            </w:pPr>
            <w:bookmarkStart w:id="1" w:name="_GoBack"/>
            <w:bookmarkEnd w:id="1"/>
            <w:r w:rsidRPr="00621DE8">
              <w:rPr>
                <w:rFonts w:ascii="Open Sans" w:eastAsia="Arial" w:hAnsi="Open Sans" w:cs="Open Sans"/>
                <w:sz w:val="22"/>
                <w:szCs w:val="22"/>
              </w:rPr>
              <w:t>Punnet Square Activity Handout</w:t>
            </w:r>
          </w:p>
          <w:p w14:paraId="2125AC8A" w14:textId="74C7C5E0" w:rsidR="006D4C83" w:rsidRPr="00621DE8" w:rsidRDefault="006D4C83" w:rsidP="00B65AC3">
            <w:pPr>
              <w:pStyle w:val="ListParagraph"/>
              <w:numPr>
                <w:ilvl w:val="0"/>
                <w:numId w:val="39"/>
              </w:numPr>
              <w:ind w:left="360"/>
              <w:rPr>
                <w:rFonts w:ascii="Open Sans" w:hAnsi="Open Sans" w:cs="Open Sans"/>
                <w:sz w:val="22"/>
                <w:szCs w:val="22"/>
              </w:rPr>
            </w:pPr>
            <w:r w:rsidRPr="00621DE8">
              <w:rPr>
                <w:rFonts w:ascii="Open Sans" w:eastAsia="Arial" w:hAnsi="Open Sans" w:cs="Open Sans"/>
                <w:sz w:val="22"/>
                <w:szCs w:val="22"/>
              </w:rPr>
              <w:t>Forensic Blood Lab Teacher Instructions</w:t>
            </w:r>
          </w:p>
          <w:p w14:paraId="3D58E28E" w14:textId="77777777" w:rsidR="006D4C83" w:rsidRPr="00621DE8" w:rsidRDefault="006D4C83" w:rsidP="00B65AC3">
            <w:pPr>
              <w:pStyle w:val="ListParagraph"/>
              <w:numPr>
                <w:ilvl w:val="0"/>
                <w:numId w:val="39"/>
              </w:numPr>
              <w:ind w:left="360"/>
              <w:rPr>
                <w:rFonts w:ascii="Open Sans" w:hAnsi="Open Sans" w:cs="Open Sans"/>
                <w:sz w:val="22"/>
                <w:szCs w:val="22"/>
              </w:rPr>
            </w:pPr>
            <w:r w:rsidRPr="00621DE8">
              <w:rPr>
                <w:rFonts w:ascii="Open Sans" w:eastAsia="Arial" w:hAnsi="Open Sans" w:cs="Open Sans"/>
                <w:sz w:val="22"/>
                <w:szCs w:val="22"/>
              </w:rPr>
              <w:t>Forensic Blood Lab Worksheets</w:t>
            </w:r>
          </w:p>
          <w:p w14:paraId="15F832D0" w14:textId="77777777" w:rsidR="006D4C83" w:rsidRPr="00621DE8" w:rsidRDefault="006D4C83" w:rsidP="00B65AC3">
            <w:pPr>
              <w:pStyle w:val="ListParagraph"/>
              <w:numPr>
                <w:ilvl w:val="0"/>
                <w:numId w:val="39"/>
              </w:numPr>
              <w:spacing w:line="236" w:lineRule="auto"/>
              <w:ind w:left="360"/>
              <w:rPr>
                <w:rFonts w:ascii="Open Sans" w:hAnsi="Open Sans" w:cs="Open Sans"/>
                <w:sz w:val="22"/>
                <w:szCs w:val="22"/>
              </w:rPr>
            </w:pPr>
            <w:r w:rsidRPr="00621DE8">
              <w:rPr>
                <w:rFonts w:ascii="Open Sans" w:eastAsia="Arial" w:hAnsi="Open Sans" w:cs="Open Sans"/>
                <w:i/>
                <w:iCs/>
                <w:sz w:val="22"/>
                <w:szCs w:val="22"/>
                <w:u w:val="single"/>
              </w:rPr>
              <w:t>Blood Lab</w:t>
            </w:r>
          </w:p>
          <w:p w14:paraId="6DC20524" w14:textId="77777777" w:rsidR="006D4C83" w:rsidRPr="00621DE8" w:rsidRDefault="006D4C83" w:rsidP="006D4C83">
            <w:pPr>
              <w:spacing w:line="5" w:lineRule="exact"/>
              <w:rPr>
                <w:rFonts w:ascii="Open Sans" w:hAnsi="Open Sans" w:cs="Open Sans"/>
                <w:sz w:val="22"/>
                <w:szCs w:val="22"/>
              </w:rPr>
            </w:pPr>
          </w:p>
          <w:p w14:paraId="474C1D08" w14:textId="5C321668" w:rsidR="006D4C83" w:rsidRPr="00621DE8" w:rsidRDefault="006D4C83" w:rsidP="00B65AC3">
            <w:pPr>
              <w:pStyle w:val="ListParagraph"/>
              <w:numPr>
                <w:ilvl w:val="1"/>
                <w:numId w:val="40"/>
              </w:numPr>
              <w:ind w:left="720"/>
              <w:rPr>
                <w:rFonts w:ascii="Open Sans" w:hAnsi="Open Sans" w:cs="Open Sans"/>
                <w:sz w:val="22"/>
                <w:szCs w:val="22"/>
              </w:rPr>
            </w:pPr>
            <w:r w:rsidRPr="00621DE8">
              <w:rPr>
                <w:rFonts w:ascii="Open Sans" w:eastAsia="Arial" w:hAnsi="Open Sans" w:cs="Open Sans"/>
                <w:sz w:val="22"/>
                <w:szCs w:val="22"/>
              </w:rPr>
              <w:t>Simulated blood</w:t>
            </w:r>
          </w:p>
          <w:p w14:paraId="4E02858F" w14:textId="394332B5" w:rsidR="006D4C83" w:rsidRPr="00621DE8" w:rsidRDefault="006D4C83" w:rsidP="00B65AC3">
            <w:pPr>
              <w:pStyle w:val="ListParagraph"/>
              <w:numPr>
                <w:ilvl w:val="1"/>
                <w:numId w:val="40"/>
              </w:numPr>
              <w:ind w:left="720"/>
              <w:rPr>
                <w:rFonts w:ascii="Open Sans" w:hAnsi="Open Sans" w:cs="Open Sans"/>
                <w:sz w:val="22"/>
                <w:szCs w:val="22"/>
              </w:rPr>
            </w:pPr>
            <w:r w:rsidRPr="00621DE8">
              <w:rPr>
                <w:rFonts w:ascii="Open Sans" w:eastAsia="Arial" w:hAnsi="Open Sans" w:cs="Open Sans"/>
                <w:sz w:val="22"/>
                <w:szCs w:val="22"/>
              </w:rPr>
              <w:t>Anti-A, anti-B, and anti-D (Rh) serum</w:t>
            </w:r>
          </w:p>
          <w:p w14:paraId="51CAADFE" w14:textId="690ADA91" w:rsidR="006D4C83" w:rsidRPr="00621DE8" w:rsidRDefault="006D4C83" w:rsidP="00B65AC3">
            <w:pPr>
              <w:pStyle w:val="ListParagraph"/>
              <w:numPr>
                <w:ilvl w:val="1"/>
                <w:numId w:val="40"/>
              </w:numPr>
              <w:ind w:left="720"/>
              <w:rPr>
                <w:rFonts w:ascii="Open Sans" w:hAnsi="Open Sans" w:cs="Open Sans"/>
                <w:sz w:val="22"/>
                <w:szCs w:val="22"/>
              </w:rPr>
            </w:pPr>
            <w:r w:rsidRPr="00621DE8">
              <w:rPr>
                <w:rFonts w:ascii="Open Sans" w:eastAsia="Arial" w:hAnsi="Open Sans" w:cs="Open Sans"/>
                <w:sz w:val="22"/>
                <w:szCs w:val="22"/>
              </w:rPr>
              <w:t>Cotton swabs</w:t>
            </w:r>
          </w:p>
          <w:p w14:paraId="6781CA74" w14:textId="4013BD5D" w:rsidR="006D4C83" w:rsidRPr="00621DE8" w:rsidRDefault="006D4C83" w:rsidP="00B65AC3">
            <w:pPr>
              <w:pStyle w:val="ListParagraph"/>
              <w:numPr>
                <w:ilvl w:val="1"/>
                <w:numId w:val="40"/>
              </w:numPr>
              <w:ind w:left="720"/>
              <w:rPr>
                <w:rFonts w:ascii="Open Sans" w:hAnsi="Open Sans" w:cs="Open Sans"/>
                <w:sz w:val="22"/>
                <w:szCs w:val="22"/>
              </w:rPr>
            </w:pPr>
            <w:r w:rsidRPr="00621DE8">
              <w:rPr>
                <w:rFonts w:ascii="Open Sans" w:eastAsia="Arial" w:hAnsi="Open Sans" w:cs="Open Sans"/>
                <w:sz w:val="22"/>
                <w:szCs w:val="22"/>
              </w:rPr>
              <w:t>Distilled water</w:t>
            </w:r>
          </w:p>
          <w:p w14:paraId="7940B488" w14:textId="1ED635E5" w:rsidR="006D4C83" w:rsidRPr="00621DE8" w:rsidRDefault="006D4C83" w:rsidP="00B65AC3">
            <w:pPr>
              <w:pStyle w:val="ListParagraph"/>
              <w:numPr>
                <w:ilvl w:val="1"/>
                <w:numId w:val="40"/>
              </w:numPr>
              <w:ind w:left="720"/>
              <w:rPr>
                <w:rFonts w:ascii="Open Sans" w:hAnsi="Open Sans" w:cs="Open Sans"/>
                <w:sz w:val="22"/>
                <w:szCs w:val="22"/>
              </w:rPr>
            </w:pPr>
            <w:r w:rsidRPr="00621DE8">
              <w:rPr>
                <w:rFonts w:ascii="Open Sans" w:eastAsia="Arial" w:hAnsi="Open Sans" w:cs="Open Sans"/>
                <w:sz w:val="22"/>
                <w:szCs w:val="22"/>
              </w:rPr>
              <w:t>Blood type slides</w:t>
            </w:r>
          </w:p>
          <w:p w14:paraId="425AB0EE" w14:textId="5CBF0E3E" w:rsidR="006D4C83" w:rsidRPr="00621DE8" w:rsidRDefault="006D4C83" w:rsidP="00B65AC3">
            <w:pPr>
              <w:pStyle w:val="ListParagraph"/>
              <w:numPr>
                <w:ilvl w:val="1"/>
                <w:numId w:val="40"/>
              </w:numPr>
              <w:ind w:left="720"/>
              <w:rPr>
                <w:rFonts w:ascii="Open Sans" w:hAnsi="Open Sans" w:cs="Open Sans"/>
                <w:sz w:val="22"/>
                <w:szCs w:val="22"/>
              </w:rPr>
            </w:pPr>
            <w:r w:rsidRPr="00621DE8">
              <w:rPr>
                <w:rFonts w:ascii="Open Sans" w:eastAsia="Arial" w:hAnsi="Open Sans" w:cs="Open Sans"/>
                <w:sz w:val="22"/>
                <w:szCs w:val="22"/>
              </w:rPr>
              <w:t>Toothpicks</w:t>
            </w:r>
          </w:p>
          <w:p w14:paraId="2C42671D" w14:textId="52F80EBD" w:rsidR="006D4C83" w:rsidRPr="00621DE8" w:rsidRDefault="006D4C83" w:rsidP="00B65AC3">
            <w:pPr>
              <w:pStyle w:val="ListParagraph"/>
              <w:numPr>
                <w:ilvl w:val="1"/>
                <w:numId w:val="40"/>
              </w:numPr>
              <w:ind w:left="720"/>
              <w:rPr>
                <w:rFonts w:ascii="Open Sans" w:hAnsi="Open Sans" w:cs="Open Sans"/>
                <w:sz w:val="22"/>
                <w:szCs w:val="22"/>
              </w:rPr>
            </w:pPr>
            <w:r w:rsidRPr="00621DE8">
              <w:rPr>
                <w:rFonts w:ascii="Open Sans" w:eastAsia="Arial" w:hAnsi="Open Sans" w:cs="Open Sans"/>
                <w:sz w:val="22"/>
                <w:szCs w:val="22"/>
              </w:rPr>
              <w:t>Kastle-Meyer solution</w:t>
            </w:r>
          </w:p>
          <w:p w14:paraId="1BE8E994" w14:textId="60D0F35D" w:rsidR="006D4C83" w:rsidRPr="00621DE8" w:rsidRDefault="006D4C83" w:rsidP="00B65AC3">
            <w:pPr>
              <w:pStyle w:val="ListParagraph"/>
              <w:numPr>
                <w:ilvl w:val="1"/>
                <w:numId w:val="40"/>
              </w:numPr>
              <w:ind w:left="720"/>
              <w:rPr>
                <w:rFonts w:ascii="Open Sans" w:hAnsi="Open Sans" w:cs="Open Sans"/>
                <w:sz w:val="22"/>
                <w:szCs w:val="22"/>
              </w:rPr>
            </w:pPr>
            <w:r w:rsidRPr="00621DE8">
              <w:rPr>
                <w:rFonts w:ascii="Open Sans" w:eastAsia="Arial" w:hAnsi="Open Sans" w:cs="Open Sans"/>
                <w:sz w:val="22"/>
                <w:szCs w:val="22"/>
              </w:rPr>
              <w:t>Stained cloth</w:t>
            </w:r>
          </w:p>
          <w:p w14:paraId="5155856B" w14:textId="649A63B4" w:rsidR="006D4C83" w:rsidRPr="00621DE8" w:rsidRDefault="006D4C83" w:rsidP="00B65AC3">
            <w:pPr>
              <w:pStyle w:val="ListParagraph"/>
              <w:numPr>
                <w:ilvl w:val="1"/>
                <w:numId w:val="40"/>
              </w:numPr>
              <w:spacing w:line="235" w:lineRule="auto"/>
              <w:ind w:left="720"/>
              <w:rPr>
                <w:rFonts w:ascii="Open Sans" w:hAnsi="Open Sans" w:cs="Open Sans"/>
                <w:sz w:val="22"/>
                <w:szCs w:val="22"/>
              </w:rPr>
            </w:pPr>
            <w:r w:rsidRPr="00621DE8">
              <w:rPr>
                <w:rFonts w:ascii="Open Sans" w:eastAsia="Arial" w:hAnsi="Open Sans" w:cs="Open Sans"/>
                <w:sz w:val="22"/>
                <w:szCs w:val="22"/>
              </w:rPr>
              <w:t>Blood (such as that found in the bottom of a meat tray from ground beef or liver)</w:t>
            </w:r>
          </w:p>
          <w:p w14:paraId="58EC2B9E" w14:textId="022B2963" w:rsidR="006D4C83" w:rsidRPr="00621DE8" w:rsidRDefault="006D4C83" w:rsidP="00B65AC3">
            <w:pPr>
              <w:pStyle w:val="ListParagraph"/>
              <w:numPr>
                <w:ilvl w:val="1"/>
                <w:numId w:val="40"/>
              </w:numPr>
              <w:ind w:left="720"/>
              <w:rPr>
                <w:rFonts w:ascii="Open Sans" w:hAnsi="Open Sans" w:cs="Open Sans"/>
                <w:sz w:val="22"/>
                <w:szCs w:val="22"/>
              </w:rPr>
            </w:pPr>
            <w:r w:rsidRPr="00621DE8">
              <w:rPr>
                <w:rFonts w:ascii="Open Sans" w:eastAsia="Arial" w:hAnsi="Open Sans" w:cs="Open Sans"/>
                <w:sz w:val="22"/>
                <w:szCs w:val="22"/>
              </w:rPr>
              <w:t>Luminol</w:t>
            </w:r>
          </w:p>
          <w:p w14:paraId="77522CC1" w14:textId="3ED1AF3F" w:rsidR="006D4C83" w:rsidRPr="00621DE8" w:rsidRDefault="006D4C83" w:rsidP="00B65AC3">
            <w:pPr>
              <w:pStyle w:val="ListParagraph"/>
              <w:numPr>
                <w:ilvl w:val="1"/>
                <w:numId w:val="40"/>
              </w:numPr>
              <w:ind w:left="720"/>
              <w:rPr>
                <w:rFonts w:ascii="Open Sans" w:hAnsi="Open Sans" w:cs="Open Sans"/>
                <w:sz w:val="22"/>
                <w:szCs w:val="22"/>
              </w:rPr>
            </w:pPr>
            <w:r w:rsidRPr="00621DE8">
              <w:rPr>
                <w:rFonts w:ascii="Open Sans" w:eastAsia="Arial" w:hAnsi="Open Sans" w:cs="Open Sans"/>
                <w:sz w:val="22"/>
                <w:szCs w:val="22"/>
              </w:rPr>
              <w:t>Clipboard</w:t>
            </w:r>
          </w:p>
          <w:p w14:paraId="268BD895" w14:textId="10020B4D" w:rsidR="006D4C83" w:rsidRPr="00621DE8" w:rsidRDefault="006D4C83" w:rsidP="00B65AC3">
            <w:pPr>
              <w:pStyle w:val="ListParagraph"/>
              <w:numPr>
                <w:ilvl w:val="1"/>
                <w:numId w:val="40"/>
              </w:numPr>
              <w:ind w:left="720"/>
              <w:rPr>
                <w:rFonts w:ascii="Open Sans" w:hAnsi="Open Sans" w:cs="Open Sans"/>
                <w:sz w:val="22"/>
                <w:szCs w:val="22"/>
              </w:rPr>
            </w:pPr>
            <w:r w:rsidRPr="00621DE8">
              <w:rPr>
                <w:rFonts w:ascii="Open Sans" w:eastAsia="Arial" w:hAnsi="Open Sans" w:cs="Open Sans"/>
                <w:sz w:val="22"/>
                <w:szCs w:val="22"/>
              </w:rPr>
              <w:t>Calculator</w:t>
            </w:r>
          </w:p>
          <w:p w14:paraId="5E009854" w14:textId="278221CB" w:rsidR="006D4C83" w:rsidRPr="00621DE8" w:rsidRDefault="006D4C83" w:rsidP="00B65AC3">
            <w:pPr>
              <w:pStyle w:val="ListParagraph"/>
              <w:numPr>
                <w:ilvl w:val="1"/>
                <w:numId w:val="40"/>
              </w:numPr>
              <w:ind w:left="720"/>
              <w:rPr>
                <w:rFonts w:ascii="Open Sans" w:hAnsi="Open Sans" w:cs="Open Sans"/>
                <w:sz w:val="22"/>
                <w:szCs w:val="22"/>
              </w:rPr>
            </w:pPr>
            <w:r w:rsidRPr="00621DE8">
              <w:rPr>
                <w:rFonts w:ascii="Open Sans" w:eastAsia="Arial" w:hAnsi="Open Sans" w:cs="Open Sans"/>
                <w:sz w:val="22"/>
                <w:szCs w:val="22"/>
              </w:rPr>
              <w:t>White paper</w:t>
            </w:r>
          </w:p>
          <w:p w14:paraId="610E96A6" w14:textId="77777777" w:rsidR="00B65AC3" w:rsidRPr="00621DE8" w:rsidRDefault="006D4C83" w:rsidP="00B65AC3">
            <w:pPr>
              <w:pStyle w:val="ListParagraph"/>
              <w:numPr>
                <w:ilvl w:val="1"/>
                <w:numId w:val="40"/>
              </w:numPr>
              <w:spacing w:line="237" w:lineRule="auto"/>
              <w:ind w:left="720"/>
              <w:rPr>
                <w:rFonts w:ascii="Open Sans" w:hAnsi="Open Sans" w:cs="Open Sans"/>
                <w:sz w:val="22"/>
                <w:szCs w:val="22"/>
              </w:rPr>
            </w:pPr>
            <w:r w:rsidRPr="00621DE8">
              <w:rPr>
                <w:rFonts w:ascii="Open Sans" w:eastAsia="Arial" w:hAnsi="Open Sans" w:cs="Open Sans"/>
                <w:sz w:val="22"/>
                <w:szCs w:val="22"/>
              </w:rPr>
              <w:t>Ruler</w:t>
            </w:r>
          </w:p>
          <w:p w14:paraId="06028BCB" w14:textId="46450646" w:rsidR="00B3350C" w:rsidRPr="00621DE8" w:rsidRDefault="006D4C83" w:rsidP="00B65AC3">
            <w:pPr>
              <w:pStyle w:val="ListParagraph"/>
              <w:numPr>
                <w:ilvl w:val="1"/>
                <w:numId w:val="40"/>
              </w:numPr>
              <w:spacing w:line="237" w:lineRule="auto"/>
              <w:ind w:left="720"/>
              <w:rPr>
                <w:rFonts w:ascii="Open Sans" w:hAnsi="Open Sans" w:cs="Open Sans"/>
                <w:sz w:val="22"/>
                <w:szCs w:val="22"/>
              </w:rPr>
            </w:pPr>
            <w:r w:rsidRPr="00621DE8">
              <w:rPr>
                <w:rFonts w:ascii="Open Sans" w:eastAsia="Arial" w:hAnsi="Open Sans" w:cs="Open Sans"/>
                <w:sz w:val="22"/>
                <w:szCs w:val="22"/>
              </w:rPr>
              <w:t>Protractor</w:t>
            </w:r>
          </w:p>
        </w:tc>
      </w:tr>
      <w:tr w:rsidR="00B3350C" w:rsidRPr="00621DE8" w14:paraId="4B28B3C8" w14:textId="77777777" w:rsidTr="09D121B5">
        <w:trPr>
          <w:trHeight w:val="27"/>
        </w:trPr>
        <w:tc>
          <w:tcPr>
            <w:tcW w:w="2952" w:type="dxa"/>
            <w:shd w:val="clear" w:color="auto" w:fill="auto"/>
          </w:tcPr>
          <w:p w14:paraId="6A576075" w14:textId="77777777" w:rsidR="00B3350C" w:rsidRPr="00621DE8" w:rsidRDefault="09D121B5" w:rsidP="09D121B5">
            <w:pPr>
              <w:jc w:val="center"/>
              <w:rPr>
                <w:rFonts w:ascii="Open Sans" w:hAnsi="Open Sans" w:cs="Open Sans"/>
                <w:b/>
                <w:bCs/>
                <w:sz w:val="22"/>
                <w:szCs w:val="22"/>
              </w:rPr>
            </w:pPr>
            <w:r w:rsidRPr="00621DE8">
              <w:rPr>
                <w:rFonts w:ascii="Open Sans" w:hAnsi="Open Sans" w:cs="Open Sans"/>
                <w:b/>
                <w:bCs/>
                <w:sz w:val="22"/>
                <w:szCs w:val="22"/>
              </w:rPr>
              <w:lastRenderedPageBreak/>
              <w:t>Anticipatory Set</w:t>
            </w:r>
          </w:p>
          <w:p w14:paraId="2BCFDB36" w14:textId="734AFA54" w:rsidR="00870A95" w:rsidRPr="00621DE8" w:rsidRDefault="09D121B5" w:rsidP="09D121B5">
            <w:pPr>
              <w:jc w:val="center"/>
              <w:rPr>
                <w:rFonts w:ascii="Open Sans" w:hAnsi="Open Sans" w:cs="Open Sans"/>
                <w:sz w:val="22"/>
                <w:szCs w:val="22"/>
              </w:rPr>
            </w:pPr>
            <w:r w:rsidRPr="00621DE8">
              <w:rPr>
                <w:rFonts w:ascii="Open Sans" w:hAnsi="Open Sans" w:cs="Open Sans"/>
                <w:sz w:val="22"/>
                <w:szCs w:val="22"/>
              </w:rPr>
              <w:t>(May include pre-assessment for prior knowledge)</w:t>
            </w:r>
          </w:p>
        </w:tc>
        <w:tc>
          <w:tcPr>
            <w:tcW w:w="7848" w:type="dxa"/>
            <w:shd w:val="clear" w:color="auto" w:fill="auto"/>
          </w:tcPr>
          <w:p w14:paraId="6019719E" w14:textId="404D7A02" w:rsidR="00B3350C" w:rsidRPr="00621DE8" w:rsidRDefault="006D4C83" w:rsidP="006D4C83">
            <w:pPr>
              <w:spacing w:line="237" w:lineRule="auto"/>
              <w:ind w:left="10"/>
              <w:rPr>
                <w:rFonts w:ascii="Open Sans" w:hAnsi="Open Sans" w:cs="Open Sans"/>
                <w:sz w:val="22"/>
                <w:szCs w:val="22"/>
              </w:rPr>
            </w:pPr>
            <w:r w:rsidRPr="00621DE8">
              <w:rPr>
                <w:rFonts w:ascii="Open Sans" w:eastAsia="Arial" w:hAnsi="Open Sans" w:cs="Open Sans"/>
                <w:sz w:val="22"/>
                <w:szCs w:val="22"/>
              </w:rPr>
              <w:t>Do an Internet search for the following article: The Case of Dr. Samuel Sheppard by Fred McGunagle. Discuss as a class the role that blood evidence played in the Sam Sheppard case (see page 5 of the article). Use the Discussion Rubric for assessment.</w:t>
            </w:r>
          </w:p>
        </w:tc>
      </w:tr>
      <w:tr w:rsidR="00B3350C" w:rsidRPr="00621DE8" w14:paraId="14C1CDAA" w14:textId="77777777" w:rsidTr="09D121B5">
        <w:trPr>
          <w:trHeight w:val="440"/>
        </w:trPr>
        <w:tc>
          <w:tcPr>
            <w:tcW w:w="2952" w:type="dxa"/>
            <w:shd w:val="clear" w:color="auto" w:fill="auto"/>
          </w:tcPr>
          <w:p w14:paraId="72711DBC" w14:textId="622EE681" w:rsidR="00B3350C" w:rsidRPr="00621DE8" w:rsidRDefault="09D121B5" w:rsidP="09D121B5">
            <w:pPr>
              <w:spacing w:before="120" w:after="120"/>
              <w:jc w:val="center"/>
              <w:rPr>
                <w:rFonts w:ascii="Open Sans" w:hAnsi="Open Sans" w:cs="Open Sans"/>
                <w:b/>
                <w:bCs/>
                <w:sz w:val="22"/>
                <w:szCs w:val="22"/>
              </w:rPr>
            </w:pPr>
            <w:r w:rsidRPr="00621DE8">
              <w:rPr>
                <w:rFonts w:ascii="Open Sans" w:hAnsi="Open Sans" w:cs="Open Sans"/>
                <w:b/>
                <w:bCs/>
                <w:sz w:val="22"/>
                <w:szCs w:val="22"/>
              </w:rPr>
              <w:t>Direct Instruction *</w:t>
            </w:r>
          </w:p>
        </w:tc>
        <w:tc>
          <w:tcPr>
            <w:tcW w:w="7848" w:type="dxa"/>
            <w:shd w:val="clear" w:color="auto" w:fill="auto"/>
          </w:tcPr>
          <w:p w14:paraId="7AFA79F1" w14:textId="77777777" w:rsidR="006D4C83" w:rsidRPr="00621DE8" w:rsidRDefault="006D4C83" w:rsidP="00B65AC3">
            <w:pPr>
              <w:numPr>
                <w:ilvl w:val="0"/>
                <w:numId w:val="3"/>
              </w:numPr>
              <w:tabs>
                <w:tab w:val="left" w:pos="350"/>
              </w:tabs>
              <w:ind w:left="350" w:hanging="350"/>
              <w:rPr>
                <w:rFonts w:ascii="Open Sans" w:eastAsia="Arial" w:hAnsi="Open Sans" w:cs="Open Sans"/>
                <w:sz w:val="22"/>
                <w:szCs w:val="22"/>
              </w:rPr>
            </w:pPr>
            <w:r w:rsidRPr="00621DE8">
              <w:rPr>
                <w:rFonts w:ascii="Open Sans" w:eastAsia="Arial" w:hAnsi="Open Sans" w:cs="Open Sans"/>
                <w:sz w:val="22"/>
                <w:szCs w:val="22"/>
              </w:rPr>
              <w:t>The Composition of Blood</w:t>
            </w:r>
          </w:p>
          <w:p w14:paraId="76251021" w14:textId="77777777" w:rsidR="006D4C83" w:rsidRPr="00621DE8" w:rsidRDefault="006D4C83" w:rsidP="00B65AC3">
            <w:pPr>
              <w:spacing w:line="10" w:lineRule="exact"/>
              <w:rPr>
                <w:rFonts w:ascii="Open Sans" w:eastAsia="Arial" w:hAnsi="Open Sans" w:cs="Open Sans"/>
                <w:sz w:val="22"/>
                <w:szCs w:val="22"/>
              </w:rPr>
            </w:pPr>
          </w:p>
          <w:p w14:paraId="06E8AC51" w14:textId="77777777" w:rsidR="006D4C83" w:rsidRPr="00621DE8" w:rsidRDefault="006D4C83" w:rsidP="00B65AC3">
            <w:pPr>
              <w:numPr>
                <w:ilvl w:val="1"/>
                <w:numId w:val="3"/>
              </w:numPr>
              <w:tabs>
                <w:tab w:val="left" w:pos="810"/>
              </w:tabs>
              <w:spacing w:line="235" w:lineRule="auto"/>
              <w:ind w:left="982" w:hanging="262"/>
              <w:rPr>
                <w:rFonts w:ascii="Open Sans" w:eastAsia="Arial" w:hAnsi="Open Sans" w:cs="Open Sans"/>
                <w:sz w:val="22"/>
                <w:szCs w:val="22"/>
              </w:rPr>
            </w:pPr>
            <w:r w:rsidRPr="00621DE8">
              <w:rPr>
                <w:rFonts w:ascii="Open Sans" w:eastAsia="Arial" w:hAnsi="Open Sans" w:cs="Open Sans"/>
                <w:sz w:val="22"/>
                <w:szCs w:val="22"/>
              </w:rPr>
              <w:t>Blood is a complex mixture of cells, enzymes, proteins, and inorganic substances</w:t>
            </w:r>
          </w:p>
          <w:p w14:paraId="27274950" w14:textId="77777777" w:rsidR="006D4C83" w:rsidRPr="00621DE8" w:rsidRDefault="006D4C83" w:rsidP="00B65AC3">
            <w:pPr>
              <w:numPr>
                <w:ilvl w:val="2"/>
                <w:numId w:val="3"/>
              </w:numPr>
              <w:tabs>
                <w:tab w:val="left" w:pos="1270"/>
              </w:tabs>
              <w:ind w:left="1713" w:hanging="273"/>
              <w:rPr>
                <w:rFonts w:ascii="Open Sans" w:eastAsia="Arial" w:hAnsi="Open Sans" w:cs="Open Sans"/>
                <w:sz w:val="22"/>
                <w:szCs w:val="22"/>
              </w:rPr>
            </w:pPr>
            <w:r w:rsidRPr="00621DE8">
              <w:rPr>
                <w:rFonts w:ascii="Open Sans" w:eastAsia="Arial" w:hAnsi="Open Sans" w:cs="Open Sans"/>
                <w:sz w:val="22"/>
                <w:szCs w:val="22"/>
              </w:rPr>
              <w:t>Erythrocytes (red blood cells) – carry hemoglobin and oxygen</w:t>
            </w:r>
          </w:p>
          <w:p w14:paraId="29344A25" w14:textId="77777777" w:rsidR="006D4C83" w:rsidRPr="00621DE8" w:rsidRDefault="006D4C83" w:rsidP="00B65AC3">
            <w:pPr>
              <w:numPr>
                <w:ilvl w:val="2"/>
                <w:numId w:val="3"/>
              </w:numPr>
              <w:tabs>
                <w:tab w:val="left" w:pos="1270"/>
              </w:tabs>
              <w:ind w:left="1713" w:hanging="273"/>
              <w:rPr>
                <w:rFonts w:ascii="Open Sans" w:eastAsia="Arial" w:hAnsi="Open Sans" w:cs="Open Sans"/>
                <w:sz w:val="22"/>
                <w:szCs w:val="22"/>
              </w:rPr>
            </w:pPr>
            <w:r w:rsidRPr="00621DE8">
              <w:rPr>
                <w:rFonts w:ascii="Open Sans" w:eastAsia="Arial" w:hAnsi="Open Sans" w:cs="Open Sans"/>
                <w:sz w:val="22"/>
                <w:szCs w:val="22"/>
              </w:rPr>
              <w:t>Leukocytes (white blood cells) – fight infection and disease</w:t>
            </w:r>
          </w:p>
          <w:p w14:paraId="560D3D3D" w14:textId="77777777" w:rsidR="006D4C83" w:rsidRPr="00621DE8" w:rsidRDefault="006D4C83" w:rsidP="00B65AC3">
            <w:pPr>
              <w:numPr>
                <w:ilvl w:val="2"/>
                <w:numId w:val="3"/>
              </w:numPr>
              <w:tabs>
                <w:tab w:val="left" w:pos="1270"/>
              </w:tabs>
              <w:ind w:left="1713" w:hanging="273"/>
              <w:rPr>
                <w:rFonts w:ascii="Open Sans" w:eastAsia="Arial" w:hAnsi="Open Sans" w:cs="Open Sans"/>
                <w:sz w:val="22"/>
                <w:szCs w:val="22"/>
              </w:rPr>
            </w:pPr>
            <w:r w:rsidRPr="00621DE8">
              <w:rPr>
                <w:rFonts w:ascii="Open Sans" w:eastAsia="Arial" w:hAnsi="Open Sans" w:cs="Open Sans"/>
                <w:sz w:val="22"/>
                <w:szCs w:val="22"/>
              </w:rPr>
              <w:t>Platelets – clotting factors</w:t>
            </w:r>
          </w:p>
          <w:p w14:paraId="54F33828" w14:textId="77777777" w:rsidR="006D4C83" w:rsidRPr="00621DE8" w:rsidRDefault="006D4C83" w:rsidP="00B65AC3">
            <w:pPr>
              <w:numPr>
                <w:ilvl w:val="2"/>
                <w:numId w:val="3"/>
              </w:numPr>
              <w:tabs>
                <w:tab w:val="left" w:pos="1270"/>
              </w:tabs>
              <w:ind w:left="1713" w:hanging="273"/>
              <w:rPr>
                <w:rFonts w:ascii="Open Sans" w:eastAsia="Arial" w:hAnsi="Open Sans" w:cs="Open Sans"/>
                <w:sz w:val="22"/>
                <w:szCs w:val="22"/>
              </w:rPr>
            </w:pPr>
            <w:r w:rsidRPr="00621DE8">
              <w:rPr>
                <w:rFonts w:ascii="Open Sans" w:eastAsia="Arial" w:hAnsi="Open Sans" w:cs="Open Sans"/>
                <w:sz w:val="22"/>
                <w:szCs w:val="22"/>
              </w:rPr>
              <w:t>Plasma – the liquid portion of blood, mostly water</w:t>
            </w:r>
          </w:p>
          <w:p w14:paraId="11BE3F0F" w14:textId="77777777" w:rsidR="006D4C83" w:rsidRPr="00621DE8" w:rsidRDefault="006D4C83" w:rsidP="00B65AC3">
            <w:pPr>
              <w:spacing w:line="11" w:lineRule="exact"/>
              <w:rPr>
                <w:rFonts w:ascii="Open Sans" w:eastAsia="Arial" w:hAnsi="Open Sans" w:cs="Open Sans"/>
                <w:sz w:val="22"/>
                <w:szCs w:val="22"/>
              </w:rPr>
            </w:pPr>
          </w:p>
          <w:p w14:paraId="4A85E4D6" w14:textId="77777777" w:rsidR="006D4C83" w:rsidRPr="00621DE8" w:rsidRDefault="006D4C83" w:rsidP="00B65AC3">
            <w:pPr>
              <w:numPr>
                <w:ilvl w:val="1"/>
                <w:numId w:val="3"/>
              </w:numPr>
              <w:tabs>
                <w:tab w:val="left" w:pos="810"/>
              </w:tabs>
              <w:spacing w:line="235" w:lineRule="auto"/>
              <w:ind w:left="982" w:hanging="262"/>
              <w:rPr>
                <w:rFonts w:ascii="Open Sans" w:eastAsia="Arial" w:hAnsi="Open Sans" w:cs="Open Sans"/>
                <w:sz w:val="22"/>
                <w:szCs w:val="22"/>
              </w:rPr>
            </w:pPr>
            <w:r w:rsidRPr="00621DE8">
              <w:rPr>
                <w:rFonts w:ascii="Open Sans" w:eastAsia="Arial" w:hAnsi="Open Sans" w:cs="Open Sans"/>
                <w:sz w:val="22"/>
                <w:szCs w:val="22"/>
              </w:rPr>
              <w:t>Antigens, which are usually proteins, are located on the surface of red blood cells and are responsible for blood types</w:t>
            </w:r>
          </w:p>
          <w:p w14:paraId="1D68CD33" w14:textId="2BB6C6D3" w:rsidR="006D4C83" w:rsidRPr="00621DE8" w:rsidRDefault="006D4C83" w:rsidP="00B65AC3">
            <w:pPr>
              <w:numPr>
                <w:ilvl w:val="1"/>
                <w:numId w:val="3"/>
              </w:numPr>
              <w:tabs>
                <w:tab w:val="left" w:pos="810"/>
              </w:tabs>
              <w:ind w:left="982" w:hanging="262"/>
              <w:rPr>
                <w:rFonts w:ascii="Open Sans" w:eastAsia="Arial" w:hAnsi="Open Sans" w:cs="Open Sans"/>
                <w:sz w:val="22"/>
                <w:szCs w:val="22"/>
              </w:rPr>
            </w:pPr>
            <w:r w:rsidRPr="00621DE8">
              <w:rPr>
                <w:rFonts w:ascii="Open Sans" w:eastAsia="Arial" w:hAnsi="Open Sans" w:cs="Open Sans"/>
                <w:sz w:val="22"/>
                <w:szCs w:val="22"/>
              </w:rPr>
              <w:t>Antibodies are proteins that recognize and bind to specific antigens</w:t>
            </w:r>
          </w:p>
          <w:p w14:paraId="5894E994" w14:textId="77777777" w:rsidR="006D4C83" w:rsidRPr="00621DE8" w:rsidRDefault="006D4C83" w:rsidP="00B65AC3">
            <w:pPr>
              <w:numPr>
                <w:ilvl w:val="1"/>
                <w:numId w:val="3"/>
              </w:numPr>
              <w:tabs>
                <w:tab w:val="left" w:pos="810"/>
              </w:tabs>
              <w:spacing w:line="235" w:lineRule="auto"/>
              <w:ind w:left="982" w:hanging="262"/>
              <w:rPr>
                <w:rFonts w:ascii="Open Sans" w:eastAsia="Arial" w:hAnsi="Open Sans" w:cs="Open Sans"/>
                <w:sz w:val="22"/>
                <w:szCs w:val="22"/>
              </w:rPr>
            </w:pPr>
            <w:r w:rsidRPr="00621DE8">
              <w:rPr>
                <w:rFonts w:ascii="Open Sans" w:eastAsia="Arial" w:hAnsi="Open Sans" w:cs="Open Sans"/>
                <w:sz w:val="22"/>
                <w:szCs w:val="22"/>
              </w:rPr>
              <w:t>There is a specific antibody for every antigen, and it will react to form clumps – this is known as agglutination</w:t>
            </w:r>
          </w:p>
          <w:p w14:paraId="63D1BA9D" w14:textId="77777777" w:rsidR="006D4C83" w:rsidRPr="00621DE8" w:rsidRDefault="006D4C83" w:rsidP="00B65AC3">
            <w:pPr>
              <w:numPr>
                <w:ilvl w:val="1"/>
                <w:numId w:val="3"/>
              </w:numPr>
              <w:tabs>
                <w:tab w:val="left" w:pos="810"/>
              </w:tabs>
              <w:ind w:left="982" w:hanging="262"/>
              <w:rPr>
                <w:rFonts w:ascii="Open Sans" w:eastAsia="Arial" w:hAnsi="Open Sans" w:cs="Open Sans"/>
                <w:sz w:val="22"/>
                <w:szCs w:val="22"/>
              </w:rPr>
            </w:pPr>
            <w:r w:rsidRPr="00621DE8">
              <w:rPr>
                <w:rFonts w:ascii="Open Sans" w:eastAsia="Arial" w:hAnsi="Open Sans" w:cs="Open Sans"/>
                <w:sz w:val="22"/>
                <w:szCs w:val="22"/>
              </w:rPr>
              <w:t>The A-B-O blood system</w:t>
            </w:r>
          </w:p>
          <w:p w14:paraId="7FF10FCB" w14:textId="77777777" w:rsidR="006D4C83" w:rsidRPr="00621DE8" w:rsidRDefault="006D4C83" w:rsidP="00B65AC3">
            <w:pPr>
              <w:numPr>
                <w:ilvl w:val="2"/>
                <w:numId w:val="3"/>
              </w:numPr>
              <w:tabs>
                <w:tab w:val="left" w:pos="1270"/>
              </w:tabs>
              <w:ind w:left="1713" w:hanging="273"/>
              <w:rPr>
                <w:rFonts w:ascii="Open Sans" w:eastAsia="Arial" w:hAnsi="Open Sans" w:cs="Open Sans"/>
                <w:sz w:val="22"/>
                <w:szCs w:val="22"/>
              </w:rPr>
            </w:pPr>
            <w:r w:rsidRPr="00621DE8">
              <w:rPr>
                <w:rFonts w:ascii="Open Sans" w:eastAsia="Arial" w:hAnsi="Open Sans" w:cs="Open Sans"/>
                <w:sz w:val="22"/>
                <w:szCs w:val="22"/>
              </w:rPr>
              <w:t>Type A blood has A antigens and B antibodies</w:t>
            </w:r>
          </w:p>
          <w:p w14:paraId="5DF7DB20" w14:textId="77777777" w:rsidR="006D4C83" w:rsidRPr="00621DE8" w:rsidRDefault="006D4C83" w:rsidP="00B65AC3">
            <w:pPr>
              <w:numPr>
                <w:ilvl w:val="2"/>
                <w:numId w:val="3"/>
              </w:numPr>
              <w:tabs>
                <w:tab w:val="left" w:pos="1270"/>
              </w:tabs>
              <w:ind w:left="1713" w:hanging="273"/>
              <w:rPr>
                <w:rFonts w:ascii="Open Sans" w:eastAsia="Arial" w:hAnsi="Open Sans" w:cs="Open Sans"/>
                <w:sz w:val="22"/>
                <w:szCs w:val="22"/>
              </w:rPr>
            </w:pPr>
            <w:r w:rsidRPr="00621DE8">
              <w:rPr>
                <w:rFonts w:ascii="Open Sans" w:eastAsia="Arial" w:hAnsi="Open Sans" w:cs="Open Sans"/>
                <w:sz w:val="22"/>
                <w:szCs w:val="22"/>
              </w:rPr>
              <w:t>Type B blood has B antigens and A antibodies</w:t>
            </w:r>
          </w:p>
          <w:p w14:paraId="3B51E83E" w14:textId="2F24D142" w:rsidR="006D4C83" w:rsidRPr="00621DE8" w:rsidRDefault="006D4C83" w:rsidP="00B65AC3">
            <w:pPr>
              <w:numPr>
                <w:ilvl w:val="2"/>
                <w:numId w:val="3"/>
              </w:numPr>
              <w:tabs>
                <w:tab w:val="left" w:pos="1270"/>
              </w:tabs>
              <w:ind w:left="1713" w:hanging="273"/>
              <w:rPr>
                <w:rFonts w:ascii="Open Sans" w:eastAsia="Arial" w:hAnsi="Open Sans" w:cs="Open Sans"/>
                <w:sz w:val="22"/>
                <w:szCs w:val="22"/>
              </w:rPr>
            </w:pPr>
            <w:r w:rsidRPr="00621DE8">
              <w:rPr>
                <w:rFonts w:ascii="Open Sans" w:eastAsia="Arial" w:hAnsi="Open Sans" w:cs="Open Sans"/>
                <w:sz w:val="22"/>
                <w:szCs w:val="22"/>
              </w:rPr>
              <w:t>Type AB blood has both A and B antigens but no antibodies</w:t>
            </w:r>
          </w:p>
          <w:p w14:paraId="50477401" w14:textId="77777777" w:rsidR="006D4C83" w:rsidRPr="00621DE8" w:rsidRDefault="006D4C83" w:rsidP="00B65AC3">
            <w:pPr>
              <w:numPr>
                <w:ilvl w:val="2"/>
                <w:numId w:val="3"/>
              </w:numPr>
              <w:tabs>
                <w:tab w:val="left" w:pos="1270"/>
              </w:tabs>
              <w:spacing w:line="235" w:lineRule="auto"/>
              <w:ind w:left="1713" w:hanging="273"/>
              <w:rPr>
                <w:rFonts w:ascii="Open Sans" w:eastAsia="Arial" w:hAnsi="Open Sans" w:cs="Open Sans"/>
                <w:sz w:val="22"/>
                <w:szCs w:val="22"/>
              </w:rPr>
            </w:pPr>
            <w:r w:rsidRPr="00621DE8">
              <w:rPr>
                <w:rFonts w:ascii="Open Sans" w:eastAsia="Arial" w:hAnsi="Open Sans" w:cs="Open Sans"/>
                <w:sz w:val="22"/>
                <w:szCs w:val="22"/>
              </w:rPr>
              <w:t>Type O blood has neither A nor B antigens, but has A and B antibodies</w:t>
            </w:r>
          </w:p>
          <w:p w14:paraId="603A3044" w14:textId="77777777" w:rsidR="006D4C83" w:rsidRPr="00621DE8" w:rsidRDefault="006D4C83" w:rsidP="00B65AC3">
            <w:pPr>
              <w:spacing w:line="1" w:lineRule="exact"/>
              <w:rPr>
                <w:rFonts w:ascii="Open Sans" w:eastAsia="Arial" w:hAnsi="Open Sans" w:cs="Open Sans"/>
                <w:sz w:val="22"/>
                <w:szCs w:val="22"/>
              </w:rPr>
            </w:pPr>
          </w:p>
          <w:p w14:paraId="335A7BBE" w14:textId="77777777" w:rsidR="006D4C83" w:rsidRPr="00621DE8" w:rsidRDefault="006D4C83" w:rsidP="00B65AC3">
            <w:pPr>
              <w:numPr>
                <w:ilvl w:val="1"/>
                <w:numId w:val="3"/>
              </w:numPr>
              <w:tabs>
                <w:tab w:val="left" w:pos="810"/>
              </w:tabs>
              <w:ind w:left="982" w:hanging="262"/>
              <w:rPr>
                <w:rFonts w:ascii="Open Sans" w:eastAsia="Arial" w:hAnsi="Open Sans" w:cs="Open Sans"/>
                <w:sz w:val="22"/>
                <w:szCs w:val="22"/>
              </w:rPr>
            </w:pPr>
            <w:r w:rsidRPr="00621DE8">
              <w:rPr>
                <w:rFonts w:ascii="Open Sans" w:eastAsia="Arial" w:hAnsi="Open Sans" w:cs="Open Sans"/>
                <w:sz w:val="22"/>
                <w:szCs w:val="22"/>
              </w:rPr>
              <w:t>Testing for blood type</w:t>
            </w:r>
          </w:p>
          <w:p w14:paraId="3149F61A" w14:textId="77777777" w:rsidR="006D4C83" w:rsidRPr="00621DE8" w:rsidRDefault="006D4C83" w:rsidP="00B65AC3">
            <w:pPr>
              <w:spacing w:line="10" w:lineRule="exact"/>
              <w:rPr>
                <w:rFonts w:ascii="Open Sans" w:eastAsia="Arial" w:hAnsi="Open Sans" w:cs="Open Sans"/>
                <w:sz w:val="22"/>
                <w:szCs w:val="22"/>
              </w:rPr>
            </w:pPr>
          </w:p>
          <w:p w14:paraId="7D730142" w14:textId="77777777" w:rsidR="006D4C83" w:rsidRPr="00621DE8" w:rsidRDefault="006D4C83" w:rsidP="00B65AC3">
            <w:pPr>
              <w:numPr>
                <w:ilvl w:val="2"/>
                <w:numId w:val="3"/>
              </w:numPr>
              <w:tabs>
                <w:tab w:val="left" w:pos="1270"/>
              </w:tabs>
              <w:spacing w:line="235" w:lineRule="auto"/>
              <w:ind w:left="1713" w:hanging="273"/>
              <w:rPr>
                <w:rFonts w:ascii="Open Sans" w:eastAsia="Arial" w:hAnsi="Open Sans" w:cs="Open Sans"/>
                <w:sz w:val="22"/>
                <w:szCs w:val="22"/>
              </w:rPr>
            </w:pPr>
            <w:r w:rsidRPr="00621DE8">
              <w:rPr>
                <w:rFonts w:ascii="Open Sans" w:eastAsia="Arial" w:hAnsi="Open Sans" w:cs="Open Sans"/>
                <w:sz w:val="22"/>
                <w:szCs w:val="22"/>
              </w:rPr>
              <w:t>The A-B-O blood groups are identified by testing blood with anti-A and anti-B sera</w:t>
            </w:r>
          </w:p>
          <w:p w14:paraId="40043B8F" w14:textId="77777777" w:rsidR="006D4C83" w:rsidRPr="00621DE8" w:rsidRDefault="006D4C83" w:rsidP="00B65AC3">
            <w:pPr>
              <w:numPr>
                <w:ilvl w:val="3"/>
                <w:numId w:val="3"/>
              </w:numPr>
              <w:tabs>
                <w:tab w:val="left" w:pos="1710"/>
              </w:tabs>
              <w:ind w:left="2422" w:hanging="262"/>
              <w:rPr>
                <w:rFonts w:ascii="Open Sans" w:eastAsia="Arial" w:hAnsi="Open Sans" w:cs="Open Sans"/>
                <w:sz w:val="22"/>
                <w:szCs w:val="22"/>
              </w:rPr>
            </w:pPr>
            <w:r w:rsidRPr="00621DE8">
              <w:rPr>
                <w:rFonts w:ascii="Open Sans" w:eastAsia="Arial" w:hAnsi="Open Sans" w:cs="Open Sans"/>
                <w:sz w:val="22"/>
                <w:szCs w:val="22"/>
              </w:rPr>
              <w:t>Type A agglutinates with anti-A</w:t>
            </w:r>
          </w:p>
          <w:p w14:paraId="7D6DBD14" w14:textId="77777777" w:rsidR="006D4C83" w:rsidRPr="00621DE8" w:rsidRDefault="006D4C83" w:rsidP="00B65AC3">
            <w:pPr>
              <w:numPr>
                <w:ilvl w:val="3"/>
                <w:numId w:val="3"/>
              </w:numPr>
              <w:tabs>
                <w:tab w:val="left" w:pos="1710"/>
              </w:tabs>
              <w:ind w:left="2422" w:hanging="262"/>
              <w:rPr>
                <w:rFonts w:ascii="Open Sans" w:eastAsia="Arial" w:hAnsi="Open Sans" w:cs="Open Sans"/>
                <w:sz w:val="22"/>
                <w:szCs w:val="22"/>
              </w:rPr>
            </w:pPr>
            <w:r w:rsidRPr="00621DE8">
              <w:rPr>
                <w:rFonts w:ascii="Open Sans" w:eastAsia="Arial" w:hAnsi="Open Sans" w:cs="Open Sans"/>
                <w:sz w:val="22"/>
                <w:szCs w:val="22"/>
              </w:rPr>
              <w:t>Type B agglutinates with anti-B</w:t>
            </w:r>
          </w:p>
          <w:p w14:paraId="75FBAA30" w14:textId="77777777" w:rsidR="006D4C83" w:rsidRPr="00621DE8" w:rsidRDefault="006D4C83" w:rsidP="00B65AC3">
            <w:pPr>
              <w:numPr>
                <w:ilvl w:val="3"/>
                <w:numId w:val="3"/>
              </w:numPr>
              <w:tabs>
                <w:tab w:val="left" w:pos="1710"/>
              </w:tabs>
              <w:ind w:left="2422" w:hanging="262"/>
              <w:rPr>
                <w:rFonts w:ascii="Open Sans" w:eastAsia="Arial" w:hAnsi="Open Sans" w:cs="Open Sans"/>
                <w:sz w:val="22"/>
                <w:szCs w:val="22"/>
              </w:rPr>
            </w:pPr>
            <w:r w:rsidRPr="00621DE8">
              <w:rPr>
                <w:rFonts w:ascii="Open Sans" w:eastAsia="Arial" w:hAnsi="Open Sans" w:cs="Open Sans"/>
                <w:sz w:val="22"/>
                <w:szCs w:val="22"/>
              </w:rPr>
              <w:t>Type AB agglutinates with both anti-A and B</w:t>
            </w:r>
          </w:p>
          <w:p w14:paraId="52BCF271" w14:textId="77777777" w:rsidR="006D4C83" w:rsidRPr="00621DE8" w:rsidRDefault="006D4C83" w:rsidP="00B65AC3">
            <w:pPr>
              <w:numPr>
                <w:ilvl w:val="3"/>
                <w:numId w:val="3"/>
              </w:numPr>
              <w:tabs>
                <w:tab w:val="left" w:pos="1710"/>
              </w:tabs>
              <w:ind w:left="2422" w:hanging="262"/>
              <w:rPr>
                <w:rFonts w:ascii="Open Sans" w:eastAsia="Arial" w:hAnsi="Open Sans" w:cs="Open Sans"/>
                <w:sz w:val="22"/>
                <w:szCs w:val="22"/>
              </w:rPr>
            </w:pPr>
            <w:r w:rsidRPr="00621DE8">
              <w:rPr>
                <w:rFonts w:ascii="Open Sans" w:eastAsia="Arial" w:hAnsi="Open Sans" w:cs="Open Sans"/>
                <w:sz w:val="22"/>
                <w:szCs w:val="22"/>
              </w:rPr>
              <w:t>Type O does not agglutinate with anti-A or B</w:t>
            </w:r>
          </w:p>
          <w:p w14:paraId="35ADAE65" w14:textId="77777777" w:rsidR="006D4C83" w:rsidRPr="00621DE8" w:rsidRDefault="006D4C83" w:rsidP="00B65AC3">
            <w:pPr>
              <w:ind w:left="720"/>
              <w:rPr>
                <w:rFonts w:ascii="Open Sans" w:hAnsi="Open Sans" w:cs="Open Sans"/>
                <w:sz w:val="22"/>
                <w:szCs w:val="22"/>
              </w:rPr>
            </w:pPr>
            <w:r w:rsidRPr="00621DE8">
              <w:rPr>
                <w:rFonts w:ascii="Open Sans" w:eastAsia="Arial" w:hAnsi="Open Sans" w:cs="Open Sans"/>
                <w:sz w:val="22"/>
                <w:szCs w:val="22"/>
              </w:rPr>
              <w:t>G. Blood donors and recipients</w:t>
            </w:r>
          </w:p>
          <w:p w14:paraId="63082E42" w14:textId="77777777" w:rsidR="006D4C83" w:rsidRPr="00621DE8" w:rsidRDefault="006D4C83" w:rsidP="00B65AC3">
            <w:pPr>
              <w:spacing w:line="11" w:lineRule="exact"/>
              <w:rPr>
                <w:rFonts w:ascii="Open Sans" w:hAnsi="Open Sans" w:cs="Open Sans"/>
                <w:sz w:val="22"/>
                <w:szCs w:val="22"/>
              </w:rPr>
            </w:pPr>
          </w:p>
          <w:p w14:paraId="725D0DE2" w14:textId="7FFAF33A" w:rsidR="006D4C83" w:rsidRPr="00621DE8" w:rsidRDefault="006D4C83" w:rsidP="00B65AC3">
            <w:pPr>
              <w:numPr>
                <w:ilvl w:val="2"/>
                <w:numId w:val="4"/>
              </w:numPr>
              <w:tabs>
                <w:tab w:val="left" w:pos="3080"/>
              </w:tabs>
              <w:spacing w:line="235" w:lineRule="auto"/>
              <w:ind w:left="1713" w:hanging="273"/>
              <w:rPr>
                <w:rFonts w:ascii="Open Sans" w:eastAsia="Arial" w:hAnsi="Open Sans" w:cs="Open Sans"/>
                <w:sz w:val="22"/>
                <w:szCs w:val="22"/>
              </w:rPr>
            </w:pPr>
            <w:r w:rsidRPr="00621DE8">
              <w:rPr>
                <w:rFonts w:ascii="Open Sans" w:eastAsia="Arial" w:hAnsi="Open Sans" w:cs="Open Sans"/>
                <w:sz w:val="22"/>
                <w:szCs w:val="22"/>
              </w:rPr>
              <w:t>Type A donates to Type A and Type AB, and receives from Type A and Type O</w:t>
            </w:r>
          </w:p>
          <w:p w14:paraId="218A53C6" w14:textId="584082AF" w:rsidR="006D4C83" w:rsidRPr="00621DE8" w:rsidRDefault="006D4C83" w:rsidP="00B65AC3">
            <w:pPr>
              <w:numPr>
                <w:ilvl w:val="2"/>
                <w:numId w:val="4"/>
              </w:numPr>
              <w:tabs>
                <w:tab w:val="left" w:pos="3080"/>
              </w:tabs>
              <w:spacing w:line="235" w:lineRule="auto"/>
              <w:ind w:left="1713" w:hanging="273"/>
              <w:rPr>
                <w:rFonts w:ascii="Open Sans" w:eastAsia="Arial" w:hAnsi="Open Sans" w:cs="Open Sans"/>
                <w:sz w:val="22"/>
                <w:szCs w:val="22"/>
              </w:rPr>
            </w:pPr>
            <w:r w:rsidRPr="00621DE8">
              <w:rPr>
                <w:rFonts w:ascii="Open Sans" w:eastAsia="Arial" w:hAnsi="Open Sans" w:cs="Open Sans"/>
                <w:sz w:val="22"/>
                <w:szCs w:val="22"/>
              </w:rPr>
              <w:t>Type B donates to Type B and Type AB and receives from Type B and Type O</w:t>
            </w:r>
          </w:p>
          <w:p w14:paraId="52BC9730" w14:textId="77777777" w:rsidR="006D4C83" w:rsidRPr="00621DE8" w:rsidRDefault="006D4C83" w:rsidP="00B65AC3">
            <w:pPr>
              <w:numPr>
                <w:ilvl w:val="2"/>
                <w:numId w:val="4"/>
              </w:numPr>
              <w:tabs>
                <w:tab w:val="left" w:pos="3080"/>
              </w:tabs>
              <w:spacing w:line="235" w:lineRule="auto"/>
              <w:ind w:left="1713" w:hanging="273"/>
              <w:rPr>
                <w:rFonts w:ascii="Open Sans" w:eastAsia="Arial" w:hAnsi="Open Sans" w:cs="Open Sans"/>
                <w:sz w:val="22"/>
                <w:szCs w:val="22"/>
              </w:rPr>
            </w:pPr>
            <w:r w:rsidRPr="00621DE8">
              <w:rPr>
                <w:rFonts w:ascii="Open Sans" w:eastAsia="Arial" w:hAnsi="Open Sans" w:cs="Open Sans"/>
                <w:sz w:val="22"/>
                <w:szCs w:val="22"/>
              </w:rPr>
              <w:t>Type AB donates only to Type AB and receives from all Types (making it the universal recipient)</w:t>
            </w:r>
          </w:p>
          <w:p w14:paraId="2800F87C" w14:textId="77777777" w:rsidR="006D4C83" w:rsidRPr="00621DE8" w:rsidRDefault="006D4C83" w:rsidP="00B65AC3">
            <w:pPr>
              <w:spacing w:line="11" w:lineRule="exact"/>
              <w:rPr>
                <w:rFonts w:ascii="Open Sans" w:eastAsia="Arial" w:hAnsi="Open Sans" w:cs="Open Sans"/>
                <w:sz w:val="22"/>
                <w:szCs w:val="22"/>
              </w:rPr>
            </w:pPr>
          </w:p>
          <w:p w14:paraId="4849840A" w14:textId="77777777" w:rsidR="006D4C83" w:rsidRPr="00621DE8" w:rsidRDefault="006D4C83" w:rsidP="00B65AC3">
            <w:pPr>
              <w:numPr>
                <w:ilvl w:val="2"/>
                <w:numId w:val="4"/>
              </w:numPr>
              <w:tabs>
                <w:tab w:val="left" w:pos="3080"/>
              </w:tabs>
              <w:spacing w:line="235" w:lineRule="auto"/>
              <w:ind w:left="1713" w:hanging="273"/>
              <w:rPr>
                <w:rFonts w:ascii="Open Sans" w:eastAsia="Arial" w:hAnsi="Open Sans" w:cs="Open Sans"/>
                <w:sz w:val="22"/>
                <w:szCs w:val="22"/>
              </w:rPr>
            </w:pPr>
            <w:r w:rsidRPr="00621DE8">
              <w:rPr>
                <w:rFonts w:ascii="Open Sans" w:eastAsia="Arial" w:hAnsi="Open Sans" w:cs="Open Sans"/>
                <w:sz w:val="22"/>
                <w:szCs w:val="22"/>
              </w:rPr>
              <w:t>Type O donates to all types but receives only from Type O (making it the universal donor)</w:t>
            </w:r>
          </w:p>
          <w:p w14:paraId="475B490D" w14:textId="77777777" w:rsidR="006D4C83" w:rsidRPr="00621DE8" w:rsidRDefault="006D4C83" w:rsidP="00B65AC3">
            <w:pPr>
              <w:numPr>
                <w:ilvl w:val="1"/>
                <w:numId w:val="5"/>
              </w:numPr>
              <w:tabs>
                <w:tab w:val="left" w:pos="2620"/>
              </w:tabs>
              <w:ind w:left="982" w:hanging="262"/>
              <w:rPr>
                <w:rFonts w:ascii="Open Sans" w:eastAsia="Arial" w:hAnsi="Open Sans" w:cs="Open Sans"/>
                <w:sz w:val="22"/>
                <w:szCs w:val="22"/>
              </w:rPr>
            </w:pPr>
            <w:r w:rsidRPr="00621DE8">
              <w:rPr>
                <w:rFonts w:ascii="Open Sans" w:eastAsia="Arial" w:hAnsi="Open Sans" w:cs="Open Sans"/>
                <w:sz w:val="22"/>
                <w:szCs w:val="22"/>
              </w:rPr>
              <w:lastRenderedPageBreak/>
              <w:t>The Rh (Rhesus) factor</w:t>
            </w:r>
          </w:p>
          <w:p w14:paraId="04C34E55" w14:textId="12C0C3C7" w:rsidR="006D4C83" w:rsidRPr="00621DE8" w:rsidRDefault="006D4C83" w:rsidP="00B65AC3">
            <w:pPr>
              <w:numPr>
                <w:ilvl w:val="2"/>
                <w:numId w:val="5"/>
              </w:numPr>
              <w:tabs>
                <w:tab w:val="left" w:pos="3080"/>
              </w:tabs>
              <w:ind w:left="1713" w:hanging="273"/>
              <w:rPr>
                <w:rFonts w:ascii="Open Sans" w:eastAsia="Arial" w:hAnsi="Open Sans" w:cs="Open Sans"/>
                <w:sz w:val="22"/>
                <w:szCs w:val="22"/>
              </w:rPr>
            </w:pPr>
            <w:r w:rsidRPr="00621DE8">
              <w:rPr>
                <w:rFonts w:ascii="Open Sans" w:eastAsia="Arial" w:hAnsi="Open Sans" w:cs="Open Sans"/>
                <w:sz w:val="22"/>
                <w:szCs w:val="22"/>
              </w:rPr>
              <w:t>Another important blood antigen</w:t>
            </w:r>
          </w:p>
          <w:p w14:paraId="5A989AB6" w14:textId="52D26812" w:rsidR="006D4C83" w:rsidRPr="00621DE8" w:rsidRDefault="006D4C83" w:rsidP="00B65AC3">
            <w:pPr>
              <w:numPr>
                <w:ilvl w:val="2"/>
                <w:numId w:val="5"/>
              </w:numPr>
              <w:tabs>
                <w:tab w:val="left" w:pos="3080"/>
              </w:tabs>
              <w:spacing w:line="235" w:lineRule="auto"/>
              <w:ind w:left="1713" w:hanging="273"/>
              <w:rPr>
                <w:rFonts w:ascii="Open Sans" w:eastAsia="Arial" w:hAnsi="Open Sans" w:cs="Open Sans"/>
                <w:sz w:val="22"/>
                <w:szCs w:val="22"/>
              </w:rPr>
            </w:pPr>
            <w:r w:rsidRPr="00621DE8">
              <w:rPr>
                <w:rFonts w:ascii="Open Sans" w:eastAsia="Arial" w:hAnsi="Open Sans" w:cs="Open Sans"/>
                <w:sz w:val="22"/>
                <w:szCs w:val="22"/>
              </w:rPr>
              <w:t>A protein that some people carry; sometimes referred to as the D antigen</w:t>
            </w:r>
          </w:p>
          <w:p w14:paraId="2B741E8C" w14:textId="77777777" w:rsidR="006D4C83" w:rsidRPr="00621DE8" w:rsidRDefault="006D4C83" w:rsidP="00B65AC3">
            <w:pPr>
              <w:numPr>
                <w:ilvl w:val="2"/>
                <w:numId w:val="5"/>
              </w:numPr>
              <w:tabs>
                <w:tab w:val="left" w:pos="3080"/>
              </w:tabs>
              <w:spacing w:line="235" w:lineRule="auto"/>
              <w:ind w:left="1713" w:hanging="273"/>
              <w:rPr>
                <w:rFonts w:ascii="Open Sans" w:eastAsia="Arial" w:hAnsi="Open Sans" w:cs="Open Sans"/>
                <w:sz w:val="22"/>
                <w:szCs w:val="22"/>
              </w:rPr>
            </w:pPr>
            <w:r w:rsidRPr="00621DE8">
              <w:rPr>
                <w:rFonts w:ascii="Open Sans" w:eastAsia="Arial" w:hAnsi="Open Sans" w:cs="Open Sans"/>
                <w:sz w:val="22"/>
                <w:szCs w:val="22"/>
              </w:rPr>
              <w:t>People with the D antigen are said to be Rh positive (+) and those without are Rh negative (-)</w:t>
            </w:r>
          </w:p>
          <w:p w14:paraId="323904DF" w14:textId="3D6451CB" w:rsidR="006D4C83" w:rsidRPr="00621DE8" w:rsidRDefault="006D4C83" w:rsidP="00B65AC3">
            <w:pPr>
              <w:numPr>
                <w:ilvl w:val="2"/>
                <w:numId w:val="5"/>
              </w:numPr>
              <w:tabs>
                <w:tab w:val="left" w:pos="3080"/>
              </w:tabs>
              <w:ind w:left="1713" w:hanging="273"/>
              <w:rPr>
                <w:rFonts w:ascii="Open Sans" w:eastAsia="Arial" w:hAnsi="Open Sans" w:cs="Open Sans"/>
                <w:sz w:val="22"/>
                <w:szCs w:val="22"/>
              </w:rPr>
            </w:pPr>
            <w:r w:rsidRPr="00621DE8">
              <w:rPr>
                <w:rFonts w:ascii="Open Sans" w:eastAsia="Arial" w:hAnsi="Open Sans" w:cs="Open Sans"/>
                <w:sz w:val="22"/>
                <w:szCs w:val="22"/>
              </w:rPr>
              <w:t>Important for the compatibility of donors and recipients</w:t>
            </w:r>
          </w:p>
          <w:p w14:paraId="57FDE0B5" w14:textId="4E38259A" w:rsidR="006D4C83" w:rsidRPr="00621DE8" w:rsidRDefault="006D4C83" w:rsidP="00B65AC3">
            <w:pPr>
              <w:numPr>
                <w:ilvl w:val="2"/>
                <w:numId w:val="5"/>
              </w:numPr>
              <w:tabs>
                <w:tab w:val="left" w:pos="3080"/>
              </w:tabs>
              <w:spacing w:line="235" w:lineRule="auto"/>
              <w:ind w:left="1713" w:hanging="273"/>
              <w:rPr>
                <w:rFonts w:ascii="Open Sans" w:eastAsia="Arial" w:hAnsi="Open Sans" w:cs="Open Sans"/>
                <w:sz w:val="22"/>
                <w:szCs w:val="22"/>
              </w:rPr>
            </w:pPr>
            <w:r w:rsidRPr="00621DE8">
              <w:rPr>
                <w:rFonts w:ascii="Open Sans" w:eastAsia="Arial" w:hAnsi="Open Sans" w:cs="Open Sans"/>
                <w:sz w:val="22"/>
                <w:szCs w:val="22"/>
              </w:rPr>
              <w:t>An Rh+ person can receive Rh+ or Rh- blood, but an Rh-person can only receive Rh- blood</w:t>
            </w:r>
          </w:p>
          <w:p w14:paraId="0EA6F320" w14:textId="568ACF7B" w:rsidR="006D4C83" w:rsidRPr="00621DE8" w:rsidRDefault="006D4C83" w:rsidP="00B65AC3">
            <w:pPr>
              <w:numPr>
                <w:ilvl w:val="2"/>
                <w:numId w:val="5"/>
              </w:numPr>
              <w:tabs>
                <w:tab w:val="left" w:pos="3080"/>
              </w:tabs>
              <w:spacing w:line="235" w:lineRule="auto"/>
              <w:ind w:left="1713" w:hanging="273"/>
              <w:rPr>
                <w:rFonts w:ascii="Open Sans" w:eastAsia="Arial" w:hAnsi="Open Sans" w:cs="Open Sans"/>
                <w:sz w:val="22"/>
                <w:szCs w:val="22"/>
              </w:rPr>
            </w:pPr>
            <w:r w:rsidRPr="00621DE8">
              <w:rPr>
                <w:rFonts w:ascii="Open Sans" w:eastAsia="Arial" w:hAnsi="Open Sans" w:cs="Open Sans"/>
                <w:sz w:val="22"/>
                <w:szCs w:val="22"/>
              </w:rPr>
              <w:t>The blood is Rh+ if it agglutinates with anti-D or Rh- if it does not</w:t>
            </w:r>
          </w:p>
          <w:p w14:paraId="35C9BC96" w14:textId="77777777" w:rsidR="006D4C83" w:rsidRPr="00621DE8" w:rsidRDefault="006D4C83" w:rsidP="00B65AC3">
            <w:pPr>
              <w:rPr>
                <w:rFonts w:ascii="Open Sans" w:eastAsia="Arial" w:hAnsi="Open Sans" w:cs="Open Sans"/>
                <w:sz w:val="22"/>
                <w:szCs w:val="22"/>
              </w:rPr>
            </w:pPr>
            <w:r w:rsidRPr="00621DE8">
              <w:rPr>
                <w:rFonts w:ascii="Open Sans" w:eastAsia="Arial" w:hAnsi="Open Sans" w:cs="Open Sans"/>
                <w:sz w:val="22"/>
                <w:szCs w:val="22"/>
              </w:rPr>
              <w:t>II.  The Genetics of Blood</w:t>
            </w:r>
          </w:p>
          <w:p w14:paraId="1754958B" w14:textId="77777777" w:rsidR="006D4C83" w:rsidRPr="00621DE8" w:rsidRDefault="006D4C83" w:rsidP="00B65AC3">
            <w:pPr>
              <w:spacing w:line="10" w:lineRule="exact"/>
              <w:rPr>
                <w:rFonts w:ascii="Open Sans" w:eastAsia="Arial" w:hAnsi="Open Sans" w:cs="Open Sans"/>
                <w:sz w:val="22"/>
                <w:szCs w:val="22"/>
              </w:rPr>
            </w:pPr>
          </w:p>
          <w:p w14:paraId="6274A05B" w14:textId="0E5D356C" w:rsidR="006D4C83" w:rsidRPr="00621DE8" w:rsidRDefault="006D4C83" w:rsidP="00B65AC3">
            <w:pPr>
              <w:numPr>
                <w:ilvl w:val="1"/>
                <w:numId w:val="6"/>
              </w:numPr>
              <w:tabs>
                <w:tab w:val="left" w:pos="2620"/>
              </w:tabs>
              <w:spacing w:line="235" w:lineRule="auto"/>
              <w:ind w:left="982" w:hanging="262"/>
              <w:rPr>
                <w:rFonts w:ascii="Open Sans" w:eastAsia="Arial" w:hAnsi="Open Sans" w:cs="Open Sans"/>
                <w:sz w:val="22"/>
                <w:szCs w:val="22"/>
              </w:rPr>
            </w:pPr>
            <w:r w:rsidRPr="00621DE8">
              <w:rPr>
                <w:rFonts w:ascii="Open Sans" w:eastAsia="Arial" w:hAnsi="Open Sans" w:cs="Open Sans"/>
                <w:sz w:val="22"/>
                <w:szCs w:val="22"/>
              </w:rPr>
              <w:t>To determine blood types, there are two inherited genes (one from each parent)</w:t>
            </w:r>
          </w:p>
          <w:p w14:paraId="2F38A810" w14:textId="77777777" w:rsidR="006D4C83" w:rsidRPr="00621DE8" w:rsidRDefault="006D4C83" w:rsidP="00B65AC3">
            <w:pPr>
              <w:numPr>
                <w:ilvl w:val="1"/>
                <w:numId w:val="6"/>
              </w:numPr>
              <w:tabs>
                <w:tab w:val="left" w:pos="2620"/>
              </w:tabs>
              <w:spacing w:line="235" w:lineRule="auto"/>
              <w:ind w:left="982" w:hanging="262"/>
              <w:rPr>
                <w:rFonts w:ascii="Open Sans" w:eastAsia="Arial" w:hAnsi="Open Sans" w:cs="Open Sans"/>
                <w:sz w:val="22"/>
                <w:szCs w:val="22"/>
              </w:rPr>
            </w:pPr>
            <w:r w:rsidRPr="00621DE8">
              <w:rPr>
                <w:rFonts w:ascii="Open Sans" w:eastAsia="Arial" w:hAnsi="Open Sans" w:cs="Open Sans"/>
                <w:sz w:val="22"/>
                <w:szCs w:val="22"/>
              </w:rPr>
              <w:t>There are three alleles for blood types: A, B, and O with six possible combinations</w:t>
            </w:r>
          </w:p>
          <w:p w14:paraId="71B32D2A" w14:textId="2FF25AF7" w:rsidR="006D4C83" w:rsidRPr="00621DE8" w:rsidRDefault="006D4C83" w:rsidP="00B65AC3">
            <w:pPr>
              <w:numPr>
                <w:ilvl w:val="2"/>
                <w:numId w:val="6"/>
              </w:numPr>
              <w:tabs>
                <w:tab w:val="left" w:pos="3080"/>
              </w:tabs>
              <w:spacing w:line="237" w:lineRule="auto"/>
              <w:ind w:left="1713" w:hanging="273"/>
              <w:rPr>
                <w:rFonts w:ascii="Open Sans" w:eastAsia="Arial" w:hAnsi="Open Sans" w:cs="Open Sans"/>
                <w:sz w:val="22"/>
                <w:szCs w:val="22"/>
              </w:rPr>
            </w:pPr>
            <w:r w:rsidRPr="00621DE8">
              <w:rPr>
                <w:rFonts w:ascii="Open Sans" w:eastAsia="Arial" w:hAnsi="Open Sans" w:cs="Open Sans"/>
                <w:sz w:val="22"/>
                <w:szCs w:val="22"/>
              </w:rPr>
              <w:t>Type A= AA, AO</w:t>
            </w:r>
          </w:p>
          <w:p w14:paraId="01D8AA4F" w14:textId="77777777" w:rsidR="006D4C83" w:rsidRPr="00621DE8" w:rsidRDefault="006D4C83" w:rsidP="00B65AC3">
            <w:pPr>
              <w:numPr>
                <w:ilvl w:val="2"/>
                <w:numId w:val="6"/>
              </w:numPr>
              <w:tabs>
                <w:tab w:val="left" w:pos="3080"/>
              </w:tabs>
              <w:ind w:left="1713" w:hanging="273"/>
              <w:rPr>
                <w:rFonts w:ascii="Open Sans" w:eastAsia="Arial" w:hAnsi="Open Sans" w:cs="Open Sans"/>
                <w:sz w:val="22"/>
                <w:szCs w:val="22"/>
              </w:rPr>
            </w:pPr>
            <w:r w:rsidRPr="00621DE8">
              <w:rPr>
                <w:rFonts w:ascii="Open Sans" w:eastAsia="Arial" w:hAnsi="Open Sans" w:cs="Open Sans"/>
                <w:sz w:val="22"/>
                <w:szCs w:val="22"/>
              </w:rPr>
              <w:t>Type B= BB, BO</w:t>
            </w:r>
          </w:p>
          <w:p w14:paraId="700A4A86" w14:textId="77777777" w:rsidR="006D4C83" w:rsidRPr="00621DE8" w:rsidRDefault="006D4C83" w:rsidP="00B65AC3">
            <w:pPr>
              <w:numPr>
                <w:ilvl w:val="2"/>
                <w:numId w:val="6"/>
              </w:numPr>
              <w:tabs>
                <w:tab w:val="left" w:pos="3080"/>
              </w:tabs>
              <w:ind w:left="1713" w:hanging="273"/>
              <w:rPr>
                <w:rFonts w:ascii="Open Sans" w:eastAsia="Arial" w:hAnsi="Open Sans" w:cs="Open Sans"/>
                <w:sz w:val="22"/>
                <w:szCs w:val="22"/>
              </w:rPr>
            </w:pPr>
            <w:r w:rsidRPr="00621DE8">
              <w:rPr>
                <w:rFonts w:ascii="Open Sans" w:eastAsia="Arial" w:hAnsi="Open Sans" w:cs="Open Sans"/>
                <w:sz w:val="22"/>
                <w:szCs w:val="22"/>
              </w:rPr>
              <w:t>Type AB= AB</w:t>
            </w:r>
          </w:p>
          <w:p w14:paraId="55D9EEDE" w14:textId="77777777" w:rsidR="006D4C83" w:rsidRPr="00621DE8" w:rsidRDefault="006D4C83" w:rsidP="00B65AC3">
            <w:pPr>
              <w:numPr>
                <w:ilvl w:val="2"/>
                <w:numId w:val="6"/>
              </w:numPr>
              <w:tabs>
                <w:tab w:val="left" w:pos="3080"/>
              </w:tabs>
              <w:ind w:left="1713" w:hanging="273"/>
              <w:rPr>
                <w:rFonts w:ascii="Open Sans" w:eastAsia="Arial" w:hAnsi="Open Sans" w:cs="Open Sans"/>
                <w:sz w:val="22"/>
                <w:szCs w:val="22"/>
              </w:rPr>
            </w:pPr>
            <w:r w:rsidRPr="00621DE8">
              <w:rPr>
                <w:rFonts w:ascii="Open Sans" w:eastAsia="Arial" w:hAnsi="Open Sans" w:cs="Open Sans"/>
                <w:sz w:val="22"/>
                <w:szCs w:val="22"/>
              </w:rPr>
              <w:t>Type O= OO</w:t>
            </w:r>
          </w:p>
          <w:p w14:paraId="24AD92B1" w14:textId="77777777" w:rsidR="006D4C83" w:rsidRPr="00621DE8" w:rsidRDefault="006D4C83" w:rsidP="00B65AC3">
            <w:pPr>
              <w:spacing w:line="10" w:lineRule="exact"/>
              <w:rPr>
                <w:rFonts w:ascii="Open Sans" w:eastAsia="Arial" w:hAnsi="Open Sans" w:cs="Open Sans"/>
                <w:sz w:val="22"/>
                <w:szCs w:val="22"/>
              </w:rPr>
            </w:pPr>
          </w:p>
          <w:p w14:paraId="2C677EA5" w14:textId="3B735B2A" w:rsidR="006D4C83" w:rsidRPr="00621DE8" w:rsidRDefault="006D4C83" w:rsidP="00B65AC3">
            <w:pPr>
              <w:numPr>
                <w:ilvl w:val="1"/>
                <w:numId w:val="6"/>
              </w:numPr>
              <w:tabs>
                <w:tab w:val="left" w:pos="2620"/>
              </w:tabs>
              <w:spacing w:line="235" w:lineRule="auto"/>
              <w:ind w:left="982" w:hanging="262"/>
              <w:rPr>
                <w:rFonts w:ascii="Open Sans" w:eastAsia="Arial" w:hAnsi="Open Sans" w:cs="Open Sans"/>
                <w:sz w:val="22"/>
                <w:szCs w:val="22"/>
              </w:rPr>
            </w:pPr>
            <w:r w:rsidRPr="00621DE8">
              <w:rPr>
                <w:rFonts w:ascii="Open Sans" w:eastAsia="Arial" w:hAnsi="Open Sans" w:cs="Open Sans"/>
                <w:sz w:val="22"/>
                <w:szCs w:val="22"/>
              </w:rPr>
              <w:t>A Punnett square can be used to determine the blood types of offspring from specific parent combinations</w:t>
            </w:r>
          </w:p>
          <w:p w14:paraId="1972452E" w14:textId="77777777" w:rsidR="006D4C83" w:rsidRPr="00621DE8" w:rsidRDefault="006D4C83" w:rsidP="00B65AC3">
            <w:pPr>
              <w:numPr>
                <w:ilvl w:val="0"/>
                <w:numId w:val="7"/>
              </w:numPr>
              <w:tabs>
                <w:tab w:val="left" w:pos="2180"/>
              </w:tabs>
              <w:ind w:left="370" w:hanging="370"/>
              <w:rPr>
                <w:rFonts w:ascii="Open Sans" w:eastAsia="Arial" w:hAnsi="Open Sans" w:cs="Open Sans"/>
                <w:sz w:val="22"/>
                <w:szCs w:val="22"/>
              </w:rPr>
            </w:pPr>
            <w:r w:rsidRPr="00621DE8">
              <w:rPr>
                <w:rFonts w:ascii="Open Sans" w:eastAsia="Arial" w:hAnsi="Open Sans" w:cs="Open Sans"/>
                <w:sz w:val="22"/>
                <w:szCs w:val="22"/>
              </w:rPr>
              <w:t>The Forensics of Blood</w:t>
            </w:r>
          </w:p>
          <w:p w14:paraId="4FD4A2E4" w14:textId="77777777" w:rsidR="006D4C83" w:rsidRPr="00621DE8" w:rsidRDefault="006D4C83" w:rsidP="00B65AC3">
            <w:pPr>
              <w:ind w:left="720"/>
              <w:rPr>
                <w:rFonts w:ascii="Open Sans" w:eastAsia="Arial" w:hAnsi="Open Sans" w:cs="Open Sans"/>
                <w:sz w:val="22"/>
                <w:szCs w:val="22"/>
              </w:rPr>
            </w:pPr>
            <w:r w:rsidRPr="00621DE8">
              <w:rPr>
                <w:rFonts w:ascii="Open Sans" w:eastAsia="Arial" w:hAnsi="Open Sans" w:cs="Open Sans"/>
                <w:sz w:val="22"/>
                <w:szCs w:val="22"/>
              </w:rPr>
              <w:t>A. Forensic investigators must answer three main questions</w:t>
            </w:r>
          </w:p>
          <w:p w14:paraId="2B79F2F9" w14:textId="77777777" w:rsidR="006D4C83" w:rsidRPr="00621DE8" w:rsidRDefault="006D4C83" w:rsidP="00B65AC3">
            <w:pPr>
              <w:numPr>
                <w:ilvl w:val="2"/>
                <w:numId w:val="7"/>
              </w:numPr>
              <w:tabs>
                <w:tab w:val="left" w:pos="3080"/>
              </w:tabs>
              <w:ind w:left="1713" w:hanging="273"/>
              <w:rPr>
                <w:rFonts w:ascii="Open Sans" w:eastAsia="Arial" w:hAnsi="Open Sans" w:cs="Open Sans"/>
                <w:sz w:val="22"/>
                <w:szCs w:val="22"/>
              </w:rPr>
            </w:pPr>
            <w:r w:rsidRPr="00621DE8">
              <w:rPr>
                <w:rFonts w:ascii="Open Sans" w:eastAsia="Arial" w:hAnsi="Open Sans" w:cs="Open Sans"/>
                <w:sz w:val="22"/>
                <w:szCs w:val="22"/>
              </w:rPr>
              <w:t>Is it blood?</w:t>
            </w:r>
          </w:p>
          <w:p w14:paraId="006B14C0" w14:textId="77777777" w:rsidR="006D4C83" w:rsidRPr="00621DE8" w:rsidRDefault="006D4C83" w:rsidP="00B65AC3">
            <w:pPr>
              <w:spacing w:line="10" w:lineRule="exact"/>
              <w:rPr>
                <w:rFonts w:ascii="Open Sans" w:eastAsia="Arial" w:hAnsi="Open Sans" w:cs="Open Sans"/>
                <w:sz w:val="22"/>
                <w:szCs w:val="22"/>
              </w:rPr>
            </w:pPr>
          </w:p>
          <w:p w14:paraId="2707B882" w14:textId="77777777" w:rsidR="006D4C83" w:rsidRPr="00621DE8" w:rsidRDefault="006D4C83" w:rsidP="00B65AC3">
            <w:pPr>
              <w:numPr>
                <w:ilvl w:val="3"/>
                <w:numId w:val="7"/>
              </w:numPr>
              <w:tabs>
                <w:tab w:val="left" w:pos="3520"/>
              </w:tabs>
              <w:spacing w:line="235" w:lineRule="auto"/>
              <w:ind w:left="2422" w:hanging="262"/>
              <w:rPr>
                <w:rFonts w:ascii="Open Sans" w:eastAsia="Arial" w:hAnsi="Open Sans" w:cs="Open Sans"/>
                <w:sz w:val="22"/>
                <w:szCs w:val="22"/>
              </w:rPr>
            </w:pPr>
            <w:r w:rsidRPr="00621DE8">
              <w:rPr>
                <w:rFonts w:ascii="Open Sans" w:eastAsia="Arial" w:hAnsi="Open Sans" w:cs="Open Sans"/>
                <w:sz w:val="22"/>
                <w:szCs w:val="22"/>
              </w:rPr>
              <w:t>To answer, use a presumptive test which is a preliminary color test</w:t>
            </w:r>
          </w:p>
          <w:p w14:paraId="6E3E13E3" w14:textId="77777777" w:rsidR="006D4C83" w:rsidRPr="00621DE8" w:rsidRDefault="006D4C83" w:rsidP="00B65AC3">
            <w:pPr>
              <w:spacing w:line="11" w:lineRule="exact"/>
              <w:rPr>
                <w:rFonts w:ascii="Open Sans" w:eastAsia="Arial" w:hAnsi="Open Sans" w:cs="Open Sans"/>
                <w:sz w:val="22"/>
                <w:szCs w:val="22"/>
              </w:rPr>
            </w:pPr>
          </w:p>
          <w:p w14:paraId="05E8BD26" w14:textId="4C81EE3E" w:rsidR="006D4C83" w:rsidRPr="00621DE8" w:rsidRDefault="006D4C83" w:rsidP="00B65AC3">
            <w:pPr>
              <w:numPr>
                <w:ilvl w:val="4"/>
                <w:numId w:val="7"/>
              </w:numPr>
              <w:tabs>
                <w:tab w:val="left" w:pos="4060"/>
              </w:tabs>
              <w:spacing w:line="236" w:lineRule="auto"/>
              <w:ind w:left="3233" w:hanging="353"/>
              <w:rPr>
                <w:rFonts w:ascii="Open Sans" w:eastAsia="Arial" w:hAnsi="Open Sans" w:cs="Open Sans"/>
                <w:sz w:val="22"/>
                <w:szCs w:val="22"/>
              </w:rPr>
            </w:pPr>
            <w:r w:rsidRPr="00621DE8">
              <w:rPr>
                <w:rFonts w:ascii="Open Sans" w:eastAsia="Arial" w:hAnsi="Open Sans" w:cs="Open Sans"/>
                <w:sz w:val="22"/>
                <w:szCs w:val="22"/>
              </w:rPr>
              <w:t>Kastle-Meyer is used for visible blood stains and causes a deep pink color in the presence of hemoglobin</w:t>
            </w:r>
          </w:p>
          <w:p w14:paraId="4CAD0EF4" w14:textId="77777777" w:rsidR="006D4C83" w:rsidRPr="00621DE8" w:rsidRDefault="006D4C83" w:rsidP="00B65AC3">
            <w:pPr>
              <w:numPr>
                <w:ilvl w:val="4"/>
                <w:numId w:val="7"/>
              </w:numPr>
              <w:tabs>
                <w:tab w:val="left" w:pos="4060"/>
              </w:tabs>
              <w:spacing w:line="236" w:lineRule="auto"/>
              <w:ind w:left="3233" w:hanging="353"/>
              <w:rPr>
                <w:rFonts w:ascii="Open Sans" w:eastAsia="Arial" w:hAnsi="Open Sans" w:cs="Open Sans"/>
                <w:sz w:val="22"/>
                <w:szCs w:val="22"/>
              </w:rPr>
            </w:pPr>
            <w:r w:rsidRPr="00621DE8">
              <w:rPr>
                <w:rFonts w:ascii="Open Sans" w:eastAsia="Arial" w:hAnsi="Open Sans" w:cs="Open Sans"/>
                <w:sz w:val="22"/>
                <w:szCs w:val="22"/>
              </w:rPr>
              <w:t>Luminol can be used for invisible stains where, in the presence of blood, it will produce a luminescence in a darkened area</w:t>
            </w:r>
          </w:p>
          <w:p w14:paraId="262390AB" w14:textId="77777777" w:rsidR="006D4C83" w:rsidRPr="00621DE8" w:rsidRDefault="006D4C83" w:rsidP="00B65AC3">
            <w:pPr>
              <w:spacing w:line="3" w:lineRule="exact"/>
              <w:rPr>
                <w:rFonts w:ascii="Open Sans" w:eastAsia="Arial" w:hAnsi="Open Sans" w:cs="Open Sans"/>
                <w:sz w:val="22"/>
                <w:szCs w:val="22"/>
              </w:rPr>
            </w:pPr>
          </w:p>
          <w:p w14:paraId="3D71A46C" w14:textId="77777777" w:rsidR="006D4C83" w:rsidRPr="00621DE8" w:rsidRDefault="006D4C83" w:rsidP="00B65AC3">
            <w:pPr>
              <w:numPr>
                <w:ilvl w:val="2"/>
                <w:numId w:val="7"/>
              </w:numPr>
              <w:tabs>
                <w:tab w:val="left" w:pos="3080"/>
              </w:tabs>
              <w:ind w:left="1713" w:hanging="273"/>
              <w:rPr>
                <w:rFonts w:ascii="Open Sans" w:eastAsia="Arial" w:hAnsi="Open Sans" w:cs="Open Sans"/>
                <w:sz w:val="22"/>
                <w:szCs w:val="22"/>
              </w:rPr>
            </w:pPr>
            <w:r w:rsidRPr="00621DE8">
              <w:rPr>
                <w:rFonts w:ascii="Open Sans" w:eastAsia="Arial" w:hAnsi="Open Sans" w:cs="Open Sans"/>
                <w:sz w:val="22"/>
                <w:szCs w:val="22"/>
              </w:rPr>
              <w:t>Is it human or animal blood?</w:t>
            </w:r>
          </w:p>
          <w:p w14:paraId="4BBD94D5" w14:textId="77777777" w:rsidR="006D4C83" w:rsidRPr="00621DE8" w:rsidRDefault="006D4C83" w:rsidP="00B65AC3">
            <w:pPr>
              <w:spacing w:line="10" w:lineRule="exact"/>
              <w:rPr>
                <w:rFonts w:ascii="Open Sans" w:eastAsia="Arial" w:hAnsi="Open Sans" w:cs="Open Sans"/>
                <w:sz w:val="22"/>
                <w:szCs w:val="22"/>
              </w:rPr>
            </w:pPr>
          </w:p>
          <w:p w14:paraId="430381CD" w14:textId="77777777" w:rsidR="006D4C83" w:rsidRPr="00621DE8" w:rsidRDefault="006D4C83" w:rsidP="00B65AC3">
            <w:pPr>
              <w:numPr>
                <w:ilvl w:val="3"/>
                <w:numId w:val="7"/>
              </w:numPr>
              <w:tabs>
                <w:tab w:val="left" w:pos="3520"/>
              </w:tabs>
              <w:spacing w:line="235" w:lineRule="auto"/>
              <w:ind w:left="2422" w:hanging="262"/>
              <w:rPr>
                <w:rFonts w:ascii="Open Sans" w:eastAsia="Arial" w:hAnsi="Open Sans" w:cs="Open Sans"/>
                <w:sz w:val="22"/>
                <w:szCs w:val="22"/>
              </w:rPr>
            </w:pPr>
            <w:r w:rsidRPr="00621DE8">
              <w:rPr>
                <w:rFonts w:ascii="Open Sans" w:eastAsia="Arial" w:hAnsi="Open Sans" w:cs="Open Sans"/>
                <w:sz w:val="22"/>
                <w:szCs w:val="22"/>
              </w:rPr>
              <w:t>The precipitin test identifies the presence of proteins that are found only in human blood</w:t>
            </w:r>
          </w:p>
          <w:p w14:paraId="4F641D99" w14:textId="77777777" w:rsidR="003C553E" w:rsidRPr="00621DE8" w:rsidRDefault="006D4C83" w:rsidP="003C553E">
            <w:pPr>
              <w:numPr>
                <w:ilvl w:val="4"/>
                <w:numId w:val="7"/>
              </w:numPr>
              <w:tabs>
                <w:tab w:val="left" w:pos="4060"/>
              </w:tabs>
              <w:ind w:left="3240" w:hanging="360"/>
              <w:rPr>
                <w:rFonts w:ascii="Open Sans" w:eastAsia="Arial" w:hAnsi="Open Sans" w:cs="Open Sans"/>
                <w:sz w:val="22"/>
                <w:szCs w:val="22"/>
              </w:rPr>
            </w:pPr>
            <w:r w:rsidRPr="00621DE8">
              <w:rPr>
                <w:rFonts w:ascii="Open Sans" w:eastAsia="Arial" w:hAnsi="Open Sans" w:cs="Open Sans"/>
                <w:sz w:val="22"/>
                <w:szCs w:val="22"/>
              </w:rPr>
              <w:t>Human blood is injected into an animal (usually a rabbit)</w:t>
            </w:r>
          </w:p>
          <w:p w14:paraId="695A2F6A" w14:textId="77777777" w:rsidR="003C553E" w:rsidRPr="00621DE8" w:rsidRDefault="006D4C83" w:rsidP="003C553E">
            <w:pPr>
              <w:numPr>
                <w:ilvl w:val="4"/>
                <w:numId w:val="7"/>
              </w:numPr>
              <w:tabs>
                <w:tab w:val="left" w:pos="4060"/>
              </w:tabs>
              <w:ind w:left="3240" w:hanging="360"/>
              <w:rPr>
                <w:rFonts w:ascii="Open Sans" w:eastAsia="Arial" w:hAnsi="Open Sans" w:cs="Open Sans"/>
                <w:sz w:val="22"/>
                <w:szCs w:val="22"/>
              </w:rPr>
            </w:pPr>
            <w:r w:rsidRPr="00621DE8">
              <w:rPr>
                <w:rFonts w:ascii="Open Sans" w:eastAsia="Arial" w:hAnsi="Open Sans" w:cs="Open Sans"/>
                <w:sz w:val="22"/>
                <w:szCs w:val="22"/>
              </w:rPr>
              <w:t>Antibodies neutralize the invading human blood to form human antiserum</w:t>
            </w:r>
          </w:p>
          <w:p w14:paraId="2CBB1531" w14:textId="77777777" w:rsidR="003C553E" w:rsidRPr="00621DE8" w:rsidRDefault="006D4C83" w:rsidP="003C553E">
            <w:pPr>
              <w:numPr>
                <w:ilvl w:val="4"/>
                <w:numId w:val="7"/>
              </w:numPr>
              <w:tabs>
                <w:tab w:val="left" w:pos="4060"/>
              </w:tabs>
              <w:ind w:left="3240" w:hanging="360"/>
              <w:rPr>
                <w:rFonts w:ascii="Open Sans" w:eastAsia="Arial" w:hAnsi="Open Sans" w:cs="Open Sans"/>
                <w:sz w:val="22"/>
                <w:szCs w:val="22"/>
              </w:rPr>
            </w:pPr>
            <w:r w:rsidRPr="00621DE8">
              <w:rPr>
                <w:rFonts w:ascii="Open Sans" w:eastAsia="Arial" w:hAnsi="Open Sans" w:cs="Open Sans"/>
                <w:sz w:val="22"/>
                <w:szCs w:val="22"/>
              </w:rPr>
              <w:t>The bloodstain in question is layered on top of the antiserum in a capillary tube</w:t>
            </w:r>
          </w:p>
          <w:p w14:paraId="0AC4865B" w14:textId="563790CE" w:rsidR="006D4C83" w:rsidRPr="00621DE8" w:rsidRDefault="006D4C83" w:rsidP="003C553E">
            <w:pPr>
              <w:numPr>
                <w:ilvl w:val="4"/>
                <w:numId w:val="7"/>
              </w:numPr>
              <w:tabs>
                <w:tab w:val="left" w:pos="4060"/>
              </w:tabs>
              <w:ind w:left="3240" w:hanging="360"/>
              <w:rPr>
                <w:rFonts w:ascii="Open Sans" w:eastAsia="Arial" w:hAnsi="Open Sans" w:cs="Open Sans"/>
                <w:sz w:val="22"/>
                <w:szCs w:val="22"/>
              </w:rPr>
            </w:pPr>
            <w:r w:rsidRPr="00621DE8">
              <w:rPr>
                <w:rFonts w:ascii="Open Sans" w:eastAsia="Arial" w:hAnsi="Open Sans" w:cs="Open Sans"/>
                <w:sz w:val="22"/>
                <w:szCs w:val="22"/>
              </w:rPr>
              <w:lastRenderedPageBreak/>
              <w:t>If human blood is present, a ring or band is formed at the interface of the two liquids</w:t>
            </w:r>
          </w:p>
          <w:p w14:paraId="3062F88C" w14:textId="77777777" w:rsidR="006D4C83" w:rsidRPr="00621DE8" w:rsidRDefault="006D4C83" w:rsidP="003C553E">
            <w:pPr>
              <w:numPr>
                <w:ilvl w:val="0"/>
                <w:numId w:val="9"/>
              </w:numPr>
              <w:tabs>
                <w:tab w:val="left" w:pos="3080"/>
              </w:tabs>
              <w:ind w:left="1713" w:hanging="273"/>
              <w:rPr>
                <w:rFonts w:ascii="Open Sans" w:eastAsia="Arial" w:hAnsi="Open Sans" w:cs="Open Sans"/>
                <w:sz w:val="22"/>
                <w:szCs w:val="22"/>
              </w:rPr>
            </w:pPr>
            <w:r w:rsidRPr="00621DE8">
              <w:rPr>
                <w:rFonts w:ascii="Open Sans" w:eastAsia="Arial" w:hAnsi="Open Sans" w:cs="Open Sans"/>
                <w:sz w:val="22"/>
                <w:szCs w:val="22"/>
              </w:rPr>
              <w:t>Whose blood is it?</w:t>
            </w:r>
          </w:p>
          <w:p w14:paraId="112112F0" w14:textId="7C416787" w:rsidR="006D4C83" w:rsidRPr="00621DE8" w:rsidRDefault="006D4C83" w:rsidP="003C553E">
            <w:pPr>
              <w:numPr>
                <w:ilvl w:val="1"/>
                <w:numId w:val="9"/>
              </w:numPr>
              <w:tabs>
                <w:tab w:val="left" w:pos="3520"/>
              </w:tabs>
              <w:ind w:left="2422" w:hanging="262"/>
              <w:rPr>
                <w:rFonts w:ascii="Open Sans" w:eastAsia="Arial" w:hAnsi="Open Sans" w:cs="Open Sans"/>
                <w:sz w:val="22"/>
                <w:szCs w:val="22"/>
              </w:rPr>
            </w:pPr>
            <w:r w:rsidRPr="00621DE8">
              <w:rPr>
                <w:rFonts w:ascii="Open Sans" w:eastAsia="Arial" w:hAnsi="Open Sans" w:cs="Open Sans"/>
                <w:sz w:val="22"/>
                <w:szCs w:val="22"/>
              </w:rPr>
              <w:t>A DNA analysis must be performed</w:t>
            </w:r>
          </w:p>
          <w:p w14:paraId="3CE039D5" w14:textId="77777777" w:rsidR="006D4C83" w:rsidRPr="00621DE8" w:rsidRDefault="006D4C83" w:rsidP="00B65AC3">
            <w:pPr>
              <w:rPr>
                <w:rFonts w:ascii="Open Sans" w:hAnsi="Open Sans" w:cs="Open Sans"/>
                <w:sz w:val="22"/>
                <w:szCs w:val="22"/>
              </w:rPr>
            </w:pPr>
            <w:r w:rsidRPr="00621DE8">
              <w:rPr>
                <w:rFonts w:ascii="Open Sans" w:eastAsia="Arial" w:hAnsi="Open Sans" w:cs="Open Sans"/>
                <w:sz w:val="22"/>
                <w:szCs w:val="22"/>
              </w:rPr>
              <w:t>IV. Characterization of Blood Evidence</w:t>
            </w:r>
          </w:p>
          <w:p w14:paraId="01178683" w14:textId="77777777" w:rsidR="006D4C83" w:rsidRPr="00621DE8" w:rsidRDefault="006D4C83" w:rsidP="003C553E">
            <w:pPr>
              <w:ind w:left="720"/>
              <w:rPr>
                <w:rFonts w:ascii="Open Sans" w:hAnsi="Open Sans" w:cs="Open Sans"/>
                <w:sz w:val="22"/>
                <w:szCs w:val="22"/>
              </w:rPr>
            </w:pPr>
            <w:r w:rsidRPr="00621DE8">
              <w:rPr>
                <w:rFonts w:ascii="Open Sans" w:eastAsia="Arial" w:hAnsi="Open Sans" w:cs="Open Sans"/>
                <w:sz w:val="22"/>
                <w:szCs w:val="22"/>
              </w:rPr>
              <w:t>A. Class characteristics of blood evidence</w:t>
            </w:r>
          </w:p>
          <w:p w14:paraId="7E8FF2CD" w14:textId="77777777" w:rsidR="006D4C83" w:rsidRPr="00621DE8" w:rsidRDefault="006D4C83" w:rsidP="003C553E">
            <w:pPr>
              <w:numPr>
                <w:ilvl w:val="2"/>
                <w:numId w:val="10"/>
              </w:numPr>
              <w:tabs>
                <w:tab w:val="left" w:pos="3080"/>
              </w:tabs>
              <w:ind w:left="1713" w:hanging="273"/>
              <w:rPr>
                <w:rFonts w:ascii="Open Sans" w:eastAsia="Arial" w:hAnsi="Open Sans" w:cs="Open Sans"/>
                <w:sz w:val="22"/>
                <w:szCs w:val="22"/>
              </w:rPr>
            </w:pPr>
            <w:r w:rsidRPr="00621DE8">
              <w:rPr>
                <w:rFonts w:ascii="Open Sans" w:eastAsia="Arial" w:hAnsi="Open Sans" w:cs="Open Sans"/>
                <w:sz w:val="22"/>
                <w:szCs w:val="22"/>
              </w:rPr>
              <w:t>What species does it belong to?</w:t>
            </w:r>
          </w:p>
          <w:p w14:paraId="7362B0E9" w14:textId="77777777" w:rsidR="006D4C83" w:rsidRPr="00621DE8" w:rsidRDefault="006D4C83" w:rsidP="003C553E">
            <w:pPr>
              <w:numPr>
                <w:ilvl w:val="2"/>
                <w:numId w:val="10"/>
              </w:numPr>
              <w:tabs>
                <w:tab w:val="left" w:pos="3080"/>
              </w:tabs>
              <w:ind w:left="1713" w:hanging="273"/>
              <w:rPr>
                <w:rFonts w:ascii="Open Sans" w:eastAsia="Arial" w:hAnsi="Open Sans" w:cs="Open Sans"/>
                <w:sz w:val="22"/>
                <w:szCs w:val="22"/>
              </w:rPr>
            </w:pPr>
            <w:r w:rsidRPr="00621DE8">
              <w:rPr>
                <w:rFonts w:ascii="Open Sans" w:eastAsia="Arial" w:hAnsi="Open Sans" w:cs="Open Sans"/>
                <w:sz w:val="22"/>
                <w:szCs w:val="22"/>
              </w:rPr>
              <w:t>What blood type is it?</w:t>
            </w:r>
          </w:p>
          <w:p w14:paraId="2C29CB90" w14:textId="77777777" w:rsidR="006D4C83" w:rsidRPr="00621DE8" w:rsidRDefault="006D4C83" w:rsidP="003C553E">
            <w:pPr>
              <w:numPr>
                <w:ilvl w:val="2"/>
                <w:numId w:val="10"/>
              </w:numPr>
              <w:tabs>
                <w:tab w:val="left" w:pos="3080"/>
              </w:tabs>
              <w:ind w:left="1713" w:hanging="273"/>
              <w:rPr>
                <w:rFonts w:ascii="Open Sans" w:eastAsia="Arial" w:hAnsi="Open Sans" w:cs="Open Sans"/>
                <w:sz w:val="22"/>
                <w:szCs w:val="22"/>
              </w:rPr>
            </w:pPr>
            <w:r w:rsidRPr="00621DE8">
              <w:rPr>
                <w:rFonts w:ascii="Open Sans" w:eastAsia="Arial" w:hAnsi="Open Sans" w:cs="Open Sans"/>
                <w:sz w:val="22"/>
                <w:szCs w:val="22"/>
              </w:rPr>
              <w:t>What is the Rh factor?</w:t>
            </w:r>
          </w:p>
          <w:p w14:paraId="5A7322F6" w14:textId="77777777" w:rsidR="006D4C83" w:rsidRPr="00621DE8" w:rsidRDefault="006D4C83" w:rsidP="003C553E">
            <w:pPr>
              <w:numPr>
                <w:ilvl w:val="2"/>
                <w:numId w:val="10"/>
              </w:numPr>
              <w:tabs>
                <w:tab w:val="left" w:pos="3080"/>
              </w:tabs>
              <w:ind w:left="1713" w:hanging="273"/>
              <w:rPr>
                <w:rFonts w:ascii="Open Sans" w:eastAsia="Arial" w:hAnsi="Open Sans" w:cs="Open Sans"/>
                <w:sz w:val="22"/>
                <w:szCs w:val="22"/>
              </w:rPr>
            </w:pPr>
            <w:r w:rsidRPr="00621DE8">
              <w:rPr>
                <w:rFonts w:ascii="Open Sans" w:eastAsia="Arial" w:hAnsi="Open Sans" w:cs="Open Sans"/>
                <w:sz w:val="22"/>
                <w:szCs w:val="22"/>
              </w:rPr>
              <w:t>Does the evidence have any diseases present?</w:t>
            </w:r>
          </w:p>
          <w:p w14:paraId="40498A5D" w14:textId="72D0FF43" w:rsidR="006D4C83" w:rsidRPr="00621DE8" w:rsidRDefault="006D4C83" w:rsidP="003C553E">
            <w:pPr>
              <w:numPr>
                <w:ilvl w:val="1"/>
                <w:numId w:val="11"/>
              </w:numPr>
              <w:tabs>
                <w:tab w:val="left" w:pos="2620"/>
              </w:tabs>
              <w:ind w:left="982" w:hanging="262"/>
              <w:rPr>
                <w:rFonts w:ascii="Open Sans" w:eastAsia="Arial" w:hAnsi="Open Sans" w:cs="Open Sans"/>
                <w:sz w:val="22"/>
                <w:szCs w:val="22"/>
              </w:rPr>
            </w:pPr>
            <w:r w:rsidRPr="00621DE8">
              <w:rPr>
                <w:rFonts w:ascii="Open Sans" w:eastAsia="Arial" w:hAnsi="Open Sans" w:cs="Open Sans"/>
                <w:sz w:val="22"/>
                <w:szCs w:val="22"/>
              </w:rPr>
              <w:t>Individual characteristics of blood evidence from DNA analysis</w:t>
            </w:r>
          </w:p>
          <w:p w14:paraId="604DF9C9" w14:textId="77777777" w:rsidR="006D4C83" w:rsidRPr="00621DE8" w:rsidRDefault="006D4C83" w:rsidP="003C553E">
            <w:pPr>
              <w:numPr>
                <w:ilvl w:val="0"/>
                <w:numId w:val="12"/>
              </w:numPr>
              <w:tabs>
                <w:tab w:val="left" w:pos="2180"/>
              </w:tabs>
              <w:ind w:left="370" w:hanging="370"/>
              <w:rPr>
                <w:rFonts w:ascii="Open Sans" w:eastAsia="Arial" w:hAnsi="Open Sans" w:cs="Open Sans"/>
                <w:sz w:val="22"/>
                <w:szCs w:val="22"/>
              </w:rPr>
            </w:pPr>
            <w:r w:rsidRPr="00621DE8">
              <w:rPr>
                <w:rFonts w:ascii="Open Sans" w:eastAsia="Arial" w:hAnsi="Open Sans" w:cs="Open Sans"/>
                <w:sz w:val="22"/>
                <w:szCs w:val="22"/>
              </w:rPr>
              <w:t>Bloodstain Pattern Analysis</w:t>
            </w:r>
          </w:p>
          <w:p w14:paraId="2A74725B" w14:textId="77777777" w:rsidR="006D4C83" w:rsidRPr="00621DE8" w:rsidRDefault="006D4C83" w:rsidP="00B65AC3">
            <w:pPr>
              <w:spacing w:line="10" w:lineRule="exact"/>
              <w:rPr>
                <w:rFonts w:ascii="Open Sans" w:eastAsia="Arial" w:hAnsi="Open Sans" w:cs="Open Sans"/>
                <w:sz w:val="22"/>
                <w:szCs w:val="22"/>
              </w:rPr>
            </w:pPr>
          </w:p>
          <w:p w14:paraId="5053DAD5" w14:textId="77777777" w:rsidR="006D4C83" w:rsidRPr="00621DE8" w:rsidRDefault="006D4C83" w:rsidP="003C553E">
            <w:pPr>
              <w:numPr>
                <w:ilvl w:val="1"/>
                <w:numId w:val="12"/>
              </w:numPr>
              <w:tabs>
                <w:tab w:val="left" w:pos="2620"/>
              </w:tabs>
              <w:spacing w:line="235" w:lineRule="auto"/>
              <w:ind w:left="982" w:hanging="262"/>
              <w:rPr>
                <w:rFonts w:ascii="Open Sans" w:eastAsia="Arial" w:hAnsi="Open Sans" w:cs="Open Sans"/>
                <w:sz w:val="22"/>
                <w:szCs w:val="22"/>
              </w:rPr>
            </w:pPr>
            <w:r w:rsidRPr="00621DE8">
              <w:rPr>
                <w:rFonts w:ascii="Open Sans" w:eastAsia="Arial" w:hAnsi="Open Sans" w:cs="Open Sans"/>
                <w:sz w:val="22"/>
                <w:szCs w:val="22"/>
              </w:rPr>
              <w:t>The appearance, distribution, and location of blood spatter can tell a lot about a crime scene</w:t>
            </w:r>
          </w:p>
          <w:p w14:paraId="3BFF0C0C" w14:textId="77777777" w:rsidR="006D4C83" w:rsidRPr="00621DE8" w:rsidRDefault="006D4C83" w:rsidP="00B65AC3">
            <w:pPr>
              <w:spacing w:line="1" w:lineRule="exact"/>
              <w:rPr>
                <w:rFonts w:ascii="Open Sans" w:eastAsia="Arial" w:hAnsi="Open Sans" w:cs="Open Sans"/>
                <w:sz w:val="22"/>
                <w:szCs w:val="22"/>
              </w:rPr>
            </w:pPr>
          </w:p>
          <w:p w14:paraId="427E0D10" w14:textId="77777777" w:rsidR="006D4C83" w:rsidRPr="00621DE8" w:rsidRDefault="006D4C83" w:rsidP="003C553E">
            <w:pPr>
              <w:numPr>
                <w:ilvl w:val="2"/>
                <w:numId w:val="12"/>
              </w:numPr>
              <w:tabs>
                <w:tab w:val="left" w:pos="3080"/>
              </w:tabs>
              <w:ind w:left="1713" w:hanging="273"/>
              <w:rPr>
                <w:rFonts w:ascii="Open Sans" w:eastAsia="Arial" w:hAnsi="Open Sans" w:cs="Open Sans"/>
                <w:sz w:val="22"/>
                <w:szCs w:val="22"/>
              </w:rPr>
            </w:pPr>
            <w:r w:rsidRPr="00621DE8">
              <w:rPr>
                <w:rFonts w:ascii="Open Sans" w:eastAsia="Arial" w:hAnsi="Open Sans" w:cs="Open Sans"/>
                <w:sz w:val="22"/>
                <w:szCs w:val="22"/>
              </w:rPr>
              <w:t>Surface texture can change the appearance of a blood drop</w:t>
            </w:r>
          </w:p>
          <w:p w14:paraId="78C7FD72" w14:textId="77777777" w:rsidR="006D4C83" w:rsidRPr="00621DE8" w:rsidRDefault="006D4C83" w:rsidP="003C553E">
            <w:pPr>
              <w:numPr>
                <w:ilvl w:val="2"/>
                <w:numId w:val="12"/>
              </w:numPr>
              <w:tabs>
                <w:tab w:val="left" w:pos="3080"/>
              </w:tabs>
              <w:ind w:left="1713" w:hanging="273"/>
              <w:rPr>
                <w:rFonts w:ascii="Open Sans" w:eastAsia="Arial" w:hAnsi="Open Sans" w:cs="Open Sans"/>
                <w:sz w:val="22"/>
                <w:szCs w:val="22"/>
              </w:rPr>
            </w:pPr>
            <w:r w:rsidRPr="00621DE8">
              <w:rPr>
                <w:rFonts w:ascii="Open Sans" w:eastAsia="Arial" w:hAnsi="Open Sans" w:cs="Open Sans"/>
                <w:sz w:val="22"/>
                <w:szCs w:val="22"/>
              </w:rPr>
              <w:t>Categories of blood sources include</w:t>
            </w:r>
          </w:p>
          <w:p w14:paraId="2B52E811" w14:textId="77777777" w:rsidR="006D4C83" w:rsidRPr="00621DE8" w:rsidRDefault="006D4C83" w:rsidP="003C553E">
            <w:pPr>
              <w:numPr>
                <w:ilvl w:val="3"/>
                <w:numId w:val="12"/>
              </w:numPr>
              <w:tabs>
                <w:tab w:val="left" w:pos="3520"/>
              </w:tabs>
              <w:ind w:left="2422" w:hanging="262"/>
              <w:rPr>
                <w:rFonts w:ascii="Open Sans" w:eastAsia="Arial" w:hAnsi="Open Sans" w:cs="Open Sans"/>
                <w:sz w:val="22"/>
                <w:szCs w:val="22"/>
              </w:rPr>
            </w:pPr>
            <w:r w:rsidRPr="00621DE8">
              <w:rPr>
                <w:rFonts w:ascii="Open Sans" w:eastAsia="Arial" w:hAnsi="Open Sans" w:cs="Open Sans"/>
                <w:sz w:val="22"/>
                <w:szCs w:val="22"/>
              </w:rPr>
              <w:t>Passive – dripping</w:t>
            </w:r>
          </w:p>
          <w:p w14:paraId="269D8C26" w14:textId="77777777" w:rsidR="006D4C83" w:rsidRPr="00621DE8" w:rsidRDefault="006D4C83" w:rsidP="003C553E">
            <w:pPr>
              <w:numPr>
                <w:ilvl w:val="3"/>
                <w:numId w:val="12"/>
              </w:numPr>
              <w:tabs>
                <w:tab w:val="left" w:pos="3520"/>
              </w:tabs>
              <w:ind w:left="2422" w:hanging="262"/>
              <w:rPr>
                <w:rFonts w:ascii="Open Sans" w:eastAsia="Arial" w:hAnsi="Open Sans" w:cs="Open Sans"/>
                <w:sz w:val="22"/>
                <w:szCs w:val="22"/>
              </w:rPr>
            </w:pPr>
            <w:r w:rsidRPr="00621DE8">
              <w:rPr>
                <w:rFonts w:ascii="Open Sans" w:eastAsia="Arial" w:hAnsi="Open Sans" w:cs="Open Sans"/>
                <w:sz w:val="22"/>
                <w:szCs w:val="22"/>
              </w:rPr>
              <w:t>Transfer – from one item to another</w:t>
            </w:r>
          </w:p>
          <w:p w14:paraId="05165B96" w14:textId="77777777" w:rsidR="006D4C83" w:rsidRPr="00621DE8" w:rsidRDefault="006D4C83" w:rsidP="00B65AC3">
            <w:pPr>
              <w:spacing w:line="10" w:lineRule="exact"/>
              <w:rPr>
                <w:rFonts w:ascii="Open Sans" w:eastAsia="Arial" w:hAnsi="Open Sans" w:cs="Open Sans"/>
                <w:sz w:val="22"/>
                <w:szCs w:val="22"/>
              </w:rPr>
            </w:pPr>
          </w:p>
          <w:p w14:paraId="11C32608" w14:textId="485F16E9" w:rsidR="006D4C83" w:rsidRPr="00621DE8" w:rsidRDefault="006D4C83" w:rsidP="003C553E">
            <w:pPr>
              <w:numPr>
                <w:ilvl w:val="4"/>
                <w:numId w:val="12"/>
              </w:numPr>
              <w:tabs>
                <w:tab w:val="left" w:pos="4060"/>
              </w:tabs>
              <w:spacing w:line="234" w:lineRule="auto"/>
              <w:ind w:left="3233" w:hanging="353"/>
              <w:rPr>
                <w:rFonts w:ascii="Open Sans" w:eastAsia="Arial" w:hAnsi="Open Sans" w:cs="Open Sans"/>
                <w:sz w:val="22"/>
                <w:szCs w:val="22"/>
              </w:rPr>
            </w:pPr>
            <w:r w:rsidRPr="00621DE8">
              <w:rPr>
                <w:rFonts w:ascii="Open Sans" w:eastAsia="Arial" w:hAnsi="Open Sans" w:cs="Open Sans"/>
                <w:sz w:val="22"/>
                <w:szCs w:val="22"/>
              </w:rPr>
              <w:t>Wipe – a non-bloody object comes in contact with a bloody surface</w:t>
            </w:r>
          </w:p>
          <w:p w14:paraId="0696B92E" w14:textId="77777777" w:rsidR="006D4C83" w:rsidRPr="00621DE8" w:rsidRDefault="006D4C83" w:rsidP="003C553E">
            <w:pPr>
              <w:numPr>
                <w:ilvl w:val="4"/>
                <w:numId w:val="12"/>
              </w:numPr>
              <w:tabs>
                <w:tab w:val="left" w:pos="4060"/>
              </w:tabs>
              <w:spacing w:line="235" w:lineRule="auto"/>
              <w:ind w:left="3233" w:hanging="353"/>
              <w:rPr>
                <w:rFonts w:ascii="Open Sans" w:eastAsia="Arial" w:hAnsi="Open Sans" w:cs="Open Sans"/>
                <w:sz w:val="22"/>
                <w:szCs w:val="22"/>
              </w:rPr>
            </w:pPr>
            <w:r w:rsidRPr="00621DE8">
              <w:rPr>
                <w:rFonts w:ascii="Open Sans" w:eastAsia="Arial" w:hAnsi="Open Sans" w:cs="Open Sans"/>
                <w:sz w:val="22"/>
                <w:szCs w:val="22"/>
              </w:rPr>
              <w:t>Swipe – a bloody object comes in contact with a non-bloody surface</w:t>
            </w:r>
          </w:p>
          <w:p w14:paraId="5F4ADCFF" w14:textId="77777777" w:rsidR="006D4C83" w:rsidRPr="00621DE8" w:rsidRDefault="006D4C83" w:rsidP="003C553E">
            <w:pPr>
              <w:numPr>
                <w:ilvl w:val="3"/>
                <w:numId w:val="12"/>
              </w:numPr>
              <w:tabs>
                <w:tab w:val="left" w:pos="3520"/>
              </w:tabs>
              <w:ind w:left="2422" w:hanging="262"/>
              <w:rPr>
                <w:rFonts w:ascii="Open Sans" w:eastAsia="Arial" w:hAnsi="Open Sans" w:cs="Open Sans"/>
                <w:sz w:val="22"/>
                <w:szCs w:val="22"/>
              </w:rPr>
            </w:pPr>
            <w:r w:rsidRPr="00621DE8">
              <w:rPr>
                <w:rFonts w:ascii="Open Sans" w:eastAsia="Arial" w:hAnsi="Open Sans" w:cs="Open Sans"/>
                <w:sz w:val="22"/>
                <w:szCs w:val="22"/>
              </w:rPr>
              <w:t>Projected – shootings, blunt force trauma, etc.</w:t>
            </w:r>
          </w:p>
          <w:p w14:paraId="560D00D2" w14:textId="77777777" w:rsidR="006D4C83" w:rsidRPr="00621DE8" w:rsidRDefault="006D4C83" w:rsidP="00B65AC3">
            <w:pPr>
              <w:spacing w:line="10" w:lineRule="exact"/>
              <w:rPr>
                <w:rFonts w:ascii="Open Sans" w:eastAsia="Arial" w:hAnsi="Open Sans" w:cs="Open Sans"/>
                <w:sz w:val="22"/>
                <w:szCs w:val="22"/>
              </w:rPr>
            </w:pPr>
          </w:p>
          <w:p w14:paraId="3966D852" w14:textId="6DE4F884" w:rsidR="006D4C83" w:rsidRPr="00621DE8" w:rsidRDefault="006D4C83" w:rsidP="003C553E">
            <w:pPr>
              <w:numPr>
                <w:ilvl w:val="2"/>
                <w:numId w:val="12"/>
              </w:numPr>
              <w:tabs>
                <w:tab w:val="left" w:pos="3080"/>
              </w:tabs>
              <w:spacing w:line="237" w:lineRule="auto"/>
              <w:ind w:left="1713" w:hanging="273"/>
              <w:rPr>
                <w:rFonts w:ascii="Open Sans" w:eastAsia="Arial" w:hAnsi="Open Sans" w:cs="Open Sans"/>
                <w:sz w:val="22"/>
                <w:szCs w:val="22"/>
              </w:rPr>
            </w:pPr>
            <w:r w:rsidRPr="00621DE8">
              <w:rPr>
                <w:rFonts w:ascii="Open Sans" w:eastAsia="Arial" w:hAnsi="Open Sans" w:cs="Open Sans"/>
                <w:sz w:val="22"/>
                <w:szCs w:val="22"/>
              </w:rPr>
              <w:t>The direction of travel can be determined when blood strikes a surface because the pointed end of each drop faces its direction of travel</w:t>
            </w:r>
          </w:p>
          <w:p w14:paraId="3985A5BE" w14:textId="77777777" w:rsidR="006D4C83" w:rsidRPr="00621DE8" w:rsidRDefault="006D4C83" w:rsidP="003C553E">
            <w:pPr>
              <w:numPr>
                <w:ilvl w:val="2"/>
                <w:numId w:val="12"/>
              </w:numPr>
              <w:tabs>
                <w:tab w:val="left" w:pos="3080"/>
              </w:tabs>
              <w:spacing w:line="236" w:lineRule="auto"/>
              <w:ind w:left="1713" w:hanging="273"/>
              <w:rPr>
                <w:rFonts w:ascii="Open Sans" w:eastAsia="Arial" w:hAnsi="Open Sans" w:cs="Open Sans"/>
                <w:sz w:val="22"/>
                <w:szCs w:val="22"/>
              </w:rPr>
            </w:pPr>
            <w:r w:rsidRPr="00621DE8">
              <w:rPr>
                <w:rFonts w:ascii="Open Sans" w:eastAsia="Arial" w:hAnsi="Open Sans" w:cs="Open Sans"/>
                <w:sz w:val="22"/>
                <w:szCs w:val="22"/>
              </w:rPr>
              <w:t>The angle of impact is determined by measuring the width and the length of the drop, dividing the width by the length, then finding the inverse sin</w:t>
            </w:r>
          </w:p>
          <w:p w14:paraId="57344FB3" w14:textId="77777777" w:rsidR="006D4C83" w:rsidRPr="00621DE8" w:rsidRDefault="006D4C83" w:rsidP="00B65AC3">
            <w:pPr>
              <w:spacing w:line="3" w:lineRule="exact"/>
              <w:rPr>
                <w:rFonts w:ascii="Open Sans" w:eastAsia="Arial" w:hAnsi="Open Sans" w:cs="Open Sans"/>
                <w:sz w:val="22"/>
                <w:szCs w:val="22"/>
              </w:rPr>
            </w:pPr>
          </w:p>
          <w:p w14:paraId="0CE27287" w14:textId="77777777" w:rsidR="006D4C83" w:rsidRPr="00621DE8" w:rsidRDefault="006D4C83" w:rsidP="003C553E">
            <w:pPr>
              <w:numPr>
                <w:ilvl w:val="3"/>
                <w:numId w:val="12"/>
              </w:numPr>
              <w:tabs>
                <w:tab w:val="left" w:pos="3520"/>
              </w:tabs>
              <w:ind w:left="2422" w:hanging="262"/>
              <w:rPr>
                <w:rFonts w:ascii="Open Sans" w:eastAsia="Arial" w:hAnsi="Open Sans" w:cs="Open Sans"/>
                <w:sz w:val="22"/>
                <w:szCs w:val="22"/>
              </w:rPr>
            </w:pPr>
            <w:r w:rsidRPr="00621DE8">
              <w:rPr>
                <w:rFonts w:ascii="Open Sans" w:eastAsia="Arial" w:hAnsi="Open Sans" w:cs="Open Sans"/>
                <w:sz w:val="22"/>
                <w:szCs w:val="22"/>
              </w:rPr>
              <w:t>The drop will be circular at right angles to the surface</w:t>
            </w:r>
          </w:p>
          <w:p w14:paraId="6650591E" w14:textId="77777777" w:rsidR="006D4C83" w:rsidRPr="00621DE8" w:rsidRDefault="006D4C83" w:rsidP="003C553E">
            <w:pPr>
              <w:numPr>
                <w:ilvl w:val="3"/>
                <w:numId w:val="12"/>
              </w:numPr>
              <w:tabs>
                <w:tab w:val="left" w:pos="3520"/>
              </w:tabs>
              <w:ind w:left="2422" w:hanging="262"/>
              <w:rPr>
                <w:rFonts w:ascii="Open Sans" w:eastAsia="Arial" w:hAnsi="Open Sans" w:cs="Open Sans"/>
                <w:sz w:val="22"/>
                <w:szCs w:val="22"/>
              </w:rPr>
            </w:pPr>
            <w:r w:rsidRPr="00621DE8">
              <w:rPr>
                <w:rFonts w:ascii="Open Sans" w:eastAsia="Arial" w:hAnsi="Open Sans" w:cs="Open Sans"/>
                <w:sz w:val="22"/>
                <w:szCs w:val="22"/>
              </w:rPr>
              <w:t>As the angle decreases, the drop elongates</w:t>
            </w:r>
          </w:p>
          <w:p w14:paraId="3377B6F4" w14:textId="77777777" w:rsidR="006D4C83" w:rsidRPr="00621DE8" w:rsidRDefault="006D4C83" w:rsidP="003C553E">
            <w:pPr>
              <w:numPr>
                <w:ilvl w:val="2"/>
                <w:numId w:val="12"/>
              </w:numPr>
              <w:tabs>
                <w:tab w:val="left" w:pos="3080"/>
              </w:tabs>
              <w:ind w:left="1713" w:hanging="273"/>
              <w:rPr>
                <w:rFonts w:ascii="Open Sans" w:eastAsia="Arial" w:hAnsi="Open Sans" w:cs="Open Sans"/>
                <w:sz w:val="22"/>
                <w:szCs w:val="22"/>
              </w:rPr>
            </w:pPr>
            <w:r w:rsidRPr="00621DE8">
              <w:rPr>
                <w:rFonts w:ascii="Open Sans" w:eastAsia="Arial" w:hAnsi="Open Sans" w:cs="Open Sans"/>
                <w:sz w:val="22"/>
                <w:szCs w:val="22"/>
              </w:rPr>
              <w:t>The origin of spatter</w:t>
            </w:r>
          </w:p>
          <w:p w14:paraId="12B28D6E" w14:textId="77777777" w:rsidR="006D4C83" w:rsidRPr="00621DE8" w:rsidRDefault="006D4C83" w:rsidP="00B65AC3">
            <w:pPr>
              <w:spacing w:line="10" w:lineRule="exact"/>
              <w:rPr>
                <w:rFonts w:ascii="Open Sans" w:eastAsia="Arial" w:hAnsi="Open Sans" w:cs="Open Sans"/>
                <w:sz w:val="22"/>
                <w:szCs w:val="22"/>
              </w:rPr>
            </w:pPr>
          </w:p>
          <w:p w14:paraId="7BB0D13A" w14:textId="271E098E" w:rsidR="006D4C83" w:rsidRPr="00621DE8" w:rsidRDefault="006D4C83" w:rsidP="003C553E">
            <w:pPr>
              <w:numPr>
                <w:ilvl w:val="3"/>
                <w:numId w:val="12"/>
              </w:numPr>
              <w:tabs>
                <w:tab w:val="left" w:pos="3520"/>
              </w:tabs>
              <w:spacing w:line="235" w:lineRule="auto"/>
              <w:ind w:left="2422" w:hanging="262"/>
              <w:rPr>
                <w:rFonts w:ascii="Open Sans" w:eastAsia="Arial" w:hAnsi="Open Sans" w:cs="Open Sans"/>
                <w:sz w:val="22"/>
                <w:szCs w:val="22"/>
              </w:rPr>
            </w:pPr>
            <w:r w:rsidRPr="00621DE8">
              <w:rPr>
                <w:rFonts w:ascii="Open Sans" w:eastAsia="Arial" w:hAnsi="Open Sans" w:cs="Open Sans"/>
                <w:sz w:val="22"/>
                <w:szCs w:val="22"/>
              </w:rPr>
              <w:t>Draw straight lines through the long axis of several bloodstains</w:t>
            </w:r>
          </w:p>
          <w:p w14:paraId="4356BE9F" w14:textId="58DA1020" w:rsidR="006D4C83" w:rsidRPr="00621DE8" w:rsidRDefault="006D4C83" w:rsidP="003C553E">
            <w:pPr>
              <w:numPr>
                <w:ilvl w:val="3"/>
                <w:numId w:val="12"/>
              </w:numPr>
              <w:tabs>
                <w:tab w:val="left" w:pos="3520"/>
              </w:tabs>
              <w:spacing w:line="235" w:lineRule="auto"/>
              <w:ind w:left="2422" w:hanging="262"/>
              <w:rPr>
                <w:rFonts w:ascii="Open Sans" w:eastAsia="Arial" w:hAnsi="Open Sans" w:cs="Open Sans"/>
                <w:sz w:val="22"/>
                <w:szCs w:val="22"/>
              </w:rPr>
            </w:pPr>
            <w:r w:rsidRPr="00621DE8">
              <w:rPr>
                <w:rFonts w:ascii="Open Sans" w:eastAsia="Arial" w:hAnsi="Open Sans" w:cs="Open Sans"/>
                <w:sz w:val="22"/>
                <w:szCs w:val="22"/>
              </w:rPr>
              <w:t>The intersection, called the area of convergence, represents the origin point</w:t>
            </w:r>
          </w:p>
          <w:p w14:paraId="71DBA270" w14:textId="77777777" w:rsidR="006D4C83" w:rsidRPr="00621DE8" w:rsidRDefault="006D4C83" w:rsidP="00B65AC3">
            <w:pPr>
              <w:rPr>
                <w:rFonts w:ascii="Open Sans" w:hAnsi="Open Sans" w:cs="Open Sans"/>
                <w:sz w:val="22"/>
                <w:szCs w:val="22"/>
              </w:rPr>
            </w:pPr>
            <w:r w:rsidRPr="00621DE8">
              <w:rPr>
                <w:rFonts w:ascii="Open Sans" w:eastAsia="Arial" w:hAnsi="Open Sans" w:cs="Open Sans"/>
                <w:sz w:val="22"/>
                <w:szCs w:val="22"/>
              </w:rPr>
              <w:t>VI. Other body fluids associated with serology</w:t>
            </w:r>
          </w:p>
          <w:p w14:paraId="11F3AA3C" w14:textId="77777777" w:rsidR="006D4C83" w:rsidRPr="00621DE8" w:rsidRDefault="006D4C83" w:rsidP="003C553E">
            <w:pPr>
              <w:ind w:left="720"/>
              <w:rPr>
                <w:rFonts w:ascii="Open Sans" w:hAnsi="Open Sans" w:cs="Open Sans"/>
                <w:sz w:val="22"/>
                <w:szCs w:val="22"/>
              </w:rPr>
            </w:pPr>
            <w:r w:rsidRPr="00621DE8">
              <w:rPr>
                <w:rFonts w:ascii="Open Sans" w:eastAsia="Arial" w:hAnsi="Open Sans" w:cs="Open Sans"/>
                <w:sz w:val="22"/>
                <w:szCs w:val="22"/>
              </w:rPr>
              <w:t>A. Characterization of Saliva</w:t>
            </w:r>
          </w:p>
          <w:p w14:paraId="4BD689E7" w14:textId="77777777" w:rsidR="006D4C83" w:rsidRPr="00621DE8" w:rsidRDefault="006D4C83" w:rsidP="003C553E">
            <w:pPr>
              <w:numPr>
                <w:ilvl w:val="0"/>
                <w:numId w:val="13"/>
              </w:numPr>
              <w:tabs>
                <w:tab w:val="left" w:pos="3080"/>
              </w:tabs>
              <w:ind w:left="1713" w:hanging="273"/>
              <w:rPr>
                <w:rFonts w:ascii="Open Sans" w:eastAsia="Arial" w:hAnsi="Open Sans" w:cs="Open Sans"/>
                <w:sz w:val="22"/>
                <w:szCs w:val="22"/>
              </w:rPr>
            </w:pPr>
            <w:r w:rsidRPr="00621DE8">
              <w:rPr>
                <w:rFonts w:ascii="Open Sans" w:eastAsia="Arial" w:hAnsi="Open Sans" w:cs="Open Sans"/>
                <w:sz w:val="22"/>
                <w:szCs w:val="22"/>
              </w:rPr>
              <w:t>Saliva is a mixture of the following</w:t>
            </w:r>
          </w:p>
          <w:p w14:paraId="2A9AA7D1" w14:textId="281C89D8" w:rsidR="006D4C83" w:rsidRPr="00621DE8" w:rsidRDefault="006D4C83" w:rsidP="003C553E">
            <w:pPr>
              <w:numPr>
                <w:ilvl w:val="1"/>
                <w:numId w:val="13"/>
              </w:numPr>
              <w:tabs>
                <w:tab w:val="left" w:pos="3520"/>
              </w:tabs>
              <w:ind w:left="2422" w:hanging="262"/>
              <w:rPr>
                <w:rFonts w:ascii="Open Sans" w:eastAsia="Arial" w:hAnsi="Open Sans" w:cs="Open Sans"/>
                <w:sz w:val="22"/>
                <w:szCs w:val="22"/>
              </w:rPr>
            </w:pPr>
            <w:r w:rsidRPr="00621DE8">
              <w:rPr>
                <w:rFonts w:ascii="Open Sans" w:eastAsia="Arial" w:hAnsi="Open Sans" w:cs="Open Sans"/>
                <w:sz w:val="22"/>
                <w:szCs w:val="22"/>
              </w:rPr>
              <w:lastRenderedPageBreak/>
              <w:t>Water</w:t>
            </w:r>
          </w:p>
          <w:p w14:paraId="0A24C935" w14:textId="77777777" w:rsidR="006D4C83" w:rsidRPr="00621DE8" w:rsidRDefault="006D4C83" w:rsidP="003C553E">
            <w:pPr>
              <w:numPr>
                <w:ilvl w:val="2"/>
                <w:numId w:val="14"/>
              </w:numPr>
              <w:tabs>
                <w:tab w:val="left" w:pos="3520"/>
              </w:tabs>
              <w:ind w:left="2422" w:hanging="262"/>
              <w:rPr>
                <w:rFonts w:ascii="Open Sans" w:eastAsia="Arial" w:hAnsi="Open Sans" w:cs="Open Sans"/>
                <w:sz w:val="22"/>
                <w:szCs w:val="22"/>
              </w:rPr>
            </w:pPr>
            <w:r w:rsidRPr="00621DE8">
              <w:rPr>
                <w:rFonts w:ascii="Open Sans" w:eastAsia="Arial" w:hAnsi="Open Sans" w:cs="Open Sans"/>
                <w:sz w:val="22"/>
                <w:szCs w:val="22"/>
              </w:rPr>
              <w:t>Mucin, which aids in swallowing</w:t>
            </w:r>
          </w:p>
          <w:p w14:paraId="197C3EB5" w14:textId="243E204C" w:rsidR="006D4C83" w:rsidRPr="00621DE8" w:rsidRDefault="006D4C83" w:rsidP="003C553E">
            <w:pPr>
              <w:numPr>
                <w:ilvl w:val="2"/>
                <w:numId w:val="14"/>
              </w:numPr>
              <w:tabs>
                <w:tab w:val="left" w:pos="3520"/>
              </w:tabs>
              <w:ind w:left="2422" w:hanging="262"/>
              <w:rPr>
                <w:rFonts w:ascii="Open Sans" w:eastAsia="Arial" w:hAnsi="Open Sans" w:cs="Open Sans"/>
                <w:sz w:val="22"/>
                <w:szCs w:val="22"/>
              </w:rPr>
            </w:pPr>
            <w:r w:rsidRPr="00621DE8">
              <w:rPr>
                <w:rFonts w:ascii="Open Sans" w:eastAsia="Arial" w:hAnsi="Open Sans" w:cs="Open Sans"/>
                <w:sz w:val="22"/>
                <w:szCs w:val="22"/>
              </w:rPr>
              <w:t>Amylase, an enzyme used for digestion</w:t>
            </w:r>
          </w:p>
          <w:p w14:paraId="4E7E56E8" w14:textId="77777777" w:rsidR="006D4C83" w:rsidRPr="00621DE8" w:rsidRDefault="006D4C83" w:rsidP="003C553E">
            <w:pPr>
              <w:numPr>
                <w:ilvl w:val="2"/>
                <w:numId w:val="14"/>
              </w:numPr>
              <w:tabs>
                <w:tab w:val="left" w:pos="3520"/>
              </w:tabs>
              <w:spacing w:line="235" w:lineRule="auto"/>
              <w:ind w:left="2422" w:hanging="262"/>
              <w:rPr>
                <w:rFonts w:ascii="Open Sans" w:eastAsia="Arial" w:hAnsi="Open Sans" w:cs="Open Sans"/>
                <w:sz w:val="22"/>
                <w:szCs w:val="22"/>
              </w:rPr>
            </w:pPr>
            <w:r w:rsidRPr="00621DE8">
              <w:rPr>
                <w:rFonts w:ascii="Open Sans" w:eastAsia="Arial" w:hAnsi="Open Sans" w:cs="Open Sans"/>
                <w:sz w:val="22"/>
                <w:szCs w:val="22"/>
              </w:rPr>
              <w:t>Buccal cells, also known as cheek cells that are a good source of DNA</w:t>
            </w:r>
          </w:p>
          <w:p w14:paraId="5FD8E21D" w14:textId="77777777" w:rsidR="006D4C83" w:rsidRPr="00621DE8" w:rsidRDefault="006D4C83" w:rsidP="003C553E">
            <w:pPr>
              <w:numPr>
                <w:ilvl w:val="1"/>
                <w:numId w:val="15"/>
              </w:numPr>
              <w:tabs>
                <w:tab w:val="left" w:pos="3080"/>
              </w:tabs>
              <w:ind w:left="1713" w:hanging="273"/>
              <w:rPr>
                <w:rFonts w:ascii="Open Sans" w:eastAsia="Arial" w:hAnsi="Open Sans" w:cs="Open Sans"/>
                <w:sz w:val="22"/>
                <w:szCs w:val="22"/>
              </w:rPr>
            </w:pPr>
            <w:r w:rsidRPr="00621DE8">
              <w:rPr>
                <w:rFonts w:ascii="Open Sans" w:eastAsia="Arial" w:hAnsi="Open Sans" w:cs="Open Sans"/>
                <w:sz w:val="22"/>
                <w:szCs w:val="22"/>
              </w:rPr>
              <w:t>It is particularly associated with sexual assaults and bite marks</w:t>
            </w:r>
          </w:p>
          <w:p w14:paraId="1E675897" w14:textId="77777777" w:rsidR="006D4C83" w:rsidRPr="00621DE8" w:rsidRDefault="006D4C83" w:rsidP="003C553E">
            <w:pPr>
              <w:numPr>
                <w:ilvl w:val="1"/>
                <w:numId w:val="15"/>
              </w:numPr>
              <w:tabs>
                <w:tab w:val="left" w:pos="3080"/>
              </w:tabs>
              <w:ind w:left="1713" w:hanging="273"/>
              <w:rPr>
                <w:rFonts w:ascii="Open Sans" w:eastAsia="Arial" w:hAnsi="Open Sans" w:cs="Open Sans"/>
                <w:sz w:val="22"/>
                <w:szCs w:val="22"/>
              </w:rPr>
            </w:pPr>
            <w:r w:rsidRPr="00621DE8">
              <w:rPr>
                <w:rFonts w:ascii="Open Sans" w:eastAsia="Arial" w:hAnsi="Open Sans" w:cs="Open Sans"/>
                <w:sz w:val="22"/>
                <w:szCs w:val="22"/>
              </w:rPr>
              <w:t>To test for saliva</w:t>
            </w:r>
          </w:p>
          <w:p w14:paraId="7DBE5B77" w14:textId="77777777" w:rsidR="006D4C83" w:rsidRPr="00621DE8" w:rsidRDefault="006D4C83" w:rsidP="003C553E">
            <w:pPr>
              <w:numPr>
                <w:ilvl w:val="2"/>
                <w:numId w:val="15"/>
              </w:numPr>
              <w:tabs>
                <w:tab w:val="left" w:pos="3520"/>
              </w:tabs>
              <w:ind w:left="2422" w:hanging="262"/>
              <w:rPr>
                <w:rFonts w:ascii="Open Sans" w:eastAsia="Arial" w:hAnsi="Open Sans" w:cs="Open Sans"/>
                <w:sz w:val="22"/>
                <w:szCs w:val="22"/>
              </w:rPr>
            </w:pPr>
            <w:r w:rsidRPr="00621DE8">
              <w:rPr>
                <w:rFonts w:ascii="Open Sans" w:eastAsia="Arial" w:hAnsi="Open Sans" w:cs="Open Sans"/>
                <w:sz w:val="22"/>
                <w:szCs w:val="22"/>
              </w:rPr>
              <w:t>Mix starch, iodine, and the sample of presumed saliva</w:t>
            </w:r>
          </w:p>
          <w:p w14:paraId="2E93CA87" w14:textId="059ED03E" w:rsidR="006D4C83" w:rsidRPr="00621DE8" w:rsidRDefault="006D4C83" w:rsidP="003C553E">
            <w:pPr>
              <w:numPr>
                <w:ilvl w:val="2"/>
                <w:numId w:val="15"/>
              </w:numPr>
              <w:tabs>
                <w:tab w:val="left" w:pos="3520"/>
              </w:tabs>
              <w:ind w:left="2422" w:hanging="262"/>
              <w:rPr>
                <w:rFonts w:ascii="Open Sans" w:eastAsia="Arial" w:hAnsi="Open Sans" w:cs="Open Sans"/>
                <w:sz w:val="22"/>
                <w:szCs w:val="22"/>
              </w:rPr>
            </w:pPr>
            <w:r w:rsidRPr="00621DE8">
              <w:rPr>
                <w:rFonts w:ascii="Open Sans" w:eastAsia="Arial" w:hAnsi="Open Sans" w:cs="Open Sans"/>
                <w:sz w:val="22"/>
                <w:szCs w:val="22"/>
              </w:rPr>
              <w:t>Starch turns dark blue or purple in the presence of iodine</w:t>
            </w:r>
          </w:p>
          <w:p w14:paraId="76CD6A37" w14:textId="77777777" w:rsidR="006D4C83" w:rsidRPr="00621DE8" w:rsidRDefault="006D4C83" w:rsidP="003C553E">
            <w:pPr>
              <w:numPr>
                <w:ilvl w:val="2"/>
                <w:numId w:val="15"/>
              </w:numPr>
              <w:tabs>
                <w:tab w:val="left" w:pos="3520"/>
              </w:tabs>
              <w:spacing w:line="235" w:lineRule="auto"/>
              <w:ind w:left="2422" w:hanging="262"/>
              <w:rPr>
                <w:rFonts w:ascii="Open Sans" w:eastAsia="Arial" w:hAnsi="Open Sans" w:cs="Open Sans"/>
                <w:sz w:val="22"/>
                <w:szCs w:val="22"/>
              </w:rPr>
            </w:pPr>
            <w:r w:rsidRPr="00621DE8">
              <w:rPr>
                <w:rFonts w:ascii="Open Sans" w:eastAsia="Arial" w:hAnsi="Open Sans" w:cs="Open Sans"/>
                <w:sz w:val="22"/>
                <w:szCs w:val="22"/>
              </w:rPr>
              <w:t>However, amylase breaks down starch so the color will fade</w:t>
            </w:r>
          </w:p>
          <w:p w14:paraId="4170C3A1" w14:textId="77777777" w:rsidR="006D4C83" w:rsidRPr="00621DE8" w:rsidRDefault="006D4C83" w:rsidP="00B65AC3">
            <w:pPr>
              <w:spacing w:line="1" w:lineRule="exact"/>
              <w:rPr>
                <w:rFonts w:ascii="Open Sans" w:eastAsia="Arial" w:hAnsi="Open Sans" w:cs="Open Sans"/>
                <w:sz w:val="22"/>
                <w:szCs w:val="22"/>
              </w:rPr>
            </w:pPr>
          </w:p>
          <w:p w14:paraId="1E0DD6E0" w14:textId="77777777" w:rsidR="006D4C83" w:rsidRPr="00621DE8" w:rsidRDefault="006D4C83" w:rsidP="003C553E">
            <w:pPr>
              <w:numPr>
                <w:ilvl w:val="0"/>
                <w:numId w:val="16"/>
              </w:numPr>
              <w:tabs>
                <w:tab w:val="left" w:pos="2620"/>
              </w:tabs>
              <w:ind w:left="982" w:hanging="262"/>
              <w:rPr>
                <w:rFonts w:ascii="Open Sans" w:eastAsia="Arial" w:hAnsi="Open Sans" w:cs="Open Sans"/>
                <w:sz w:val="22"/>
                <w:szCs w:val="22"/>
              </w:rPr>
            </w:pPr>
            <w:r w:rsidRPr="00621DE8">
              <w:rPr>
                <w:rFonts w:ascii="Open Sans" w:eastAsia="Arial" w:hAnsi="Open Sans" w:cs="Open Sans"/>
                <w:sz w:val="22"/>
                <w:szCs w:val="22"/>
              </w:rPr>
              <w:t>Characterization of Semen</w:t>
            </w:r>
          </w:p>
          <w:p w14:paraId="13F90B9F" w14:textId="77777777" w:rsidR="006D4C83" w:rsidRPr="00621DE8" w:rsidRDefault="006D4C83" w:rsidP="003C553E">
            <w:pPr>
              <w:numPr>
                <w:ilvl w:val="1"/>
                <w:numId w:val="16"/>
              </w:numPr>
              <w:tabs>
                <w:tab w:val="left" w:pos="3080"/>
              </w:tabs>
              <w:ind w:left="1713" w:hanging="273"/>
              <w:rPr>
                <w:rFonts w:ascii="Open Sans" w:eastAsia="Arial" w:hAnsi="Open Sans" w:cs="Open Sans"/>
                <w:sz w:val="22"/>
                <w:szCs w:val="22"/>
              </w:rPr>
            </w:pPr>
            <w:r w:rsidRPr="00621DE8">
              <w:rPr>
                <w:rFonts w:ascii="Open Sans" w:eastAsia="Arial" w:hAnsi="Open Sans" w:cs="Open Sans"/>
                <w:sz w:val="22"/>
                <w:szCs w:val="22"/>
              </w:rPr>
              <w:t>Semen is made of</w:t>
            </w:r>
          </w:p>
          <w:p w14:paraId="543F87BC" w14:textId="77777777" w:rsidR="006D4C83" w:rsidRPr="00621DE8" w:rsidRDefault="006D4C83" w:rsidP="003C553E">
            <w:pPr>
              <w:numPr>
                <w:ilvl w:val="2"/>
                <w:numId w:val="16"/>
              </w:numPr>
              <w:tabs>
                <w:tab w:val="left" w:pos="3520"/>
              </w:tabs>
              <w:ind w:left="2422" w:hanging="262"/>
              <w:rPr>
                <w:rFonts w:ascii="Open Sans" w:eastAsia="Arial" w:hAnsi="Open Sans" w:cs="Open Sans"/>
                <w:sz w:val="22"/>
                <w:szCs w:val="22"/>
              </w:rPr>
            </w:pPr>
            <w:r w:rsidRPr="00621DE8">
              <w:rPr>
                <w:rFonts w:ascii="Open Sans" w:eastAsia="Arial" w:hAnsi="Open Sans" w:cs="Open Sans"/>
                <w:sz w:val="22"/>
                <w:szCs w:val="22"/>
              </w:rPr>
              <w:t>Water</w:t>
            </w:r>
          </w:p>
          <w:p w14:paraId="2447213F" w14:textId="77777777" w:rsidR="006D4C83" w:rsidRPr="00621DE8" w:rsidRDefault="006D4C83" w:rsidP="003C553E">
            <w:pPr>
              <w:numPr>
                <w:ilvl w:val="2"/>
                <w:numId w:val="16"/>
              </w:numPr>
              <w:tabs>
                <w:tab w:val="left" w:pos="3520"/>
              </w:tabs>
              <w:ind w:left="2422" w:hanging="262"/>
              <w:rPr>
                <w:rFonts w:ascii="Open Sans" w:eastAsia="Arial" w:hAnsi="Open Sans" w:cs="Open Sans"/>
                <w:sz w:val="22"/>
                <w:szCs w:val="22"/>
              </w:rPr>
            </w:pPr>
            <w:r w:rsidRPr="00621DE8">
              <w:rPr>
                <w:rFonts w:ascii="Open Sans" w:eastAsia="Arial" w:hAnsi="Open Sans" w:cs="Open Sans"/>
                <w:sz w:val="22"/>
                <w:szCs w:val="22"/>
              </w:rPr>
              <w:t>Spermatozoa</w:t>
            </w:r>
          </w:p>
          <w:p w14:paraId="57D34195" w14:textId="77777777" w:rsidR="006D4C83" w:rsidRPr="00621DE8" w:rsidRDefault="006D4C83" w:rsidP="003C553E">
            <w:pPr>
              <w:numPr>
                <w:ilvl w:val="2"/>
                <w:numId w:val="16"/>
              </w:numPr>
              <w:tabs>
                <w:tab w:val="left" w:pos="3520"/>
              </w:tabs>
              <w:ind w:left="2422" w:hanging="262"/>
              <w:rPr>
                <w:rFonts w:ascii="Open Sans" w:eastAsia="Arial" w:hAnsi="Open Sans" w:cs="Open Sans"/>
                <w:sz w:val="22"/>
                <w:szCs w:val="22"/>
              </w:rPr>
            </w:pPr>
            <w:r w:rsidRPr="00621DE8">
              <w:rPr>
                <w:rFonts w:ascii="Open Sans" w:eastAsia="Arial" w:hAnsi="Open Sans" w:cs="Open Sans"/>
                <w:sz w:val="22"/>
                <w:szCs w:val="22"/>
              </w:rPr>
              <w:t>Enzymes</w:t>
            </w:r>
          </w:p>
          <w:p w14:paraId="5E87C6D8" w14:textId="77777777" w:rsidR="006D4C83" w:rsidRPr="00621DE8" w:rsidRDefault="006D4C83" w:rsidP="003C553E">
            <w:pPr>
              <w:numPr>
                <w:ilvl w:val="2"/>
                <w:numId w:val="16"/>
              </w:numPr>
              <w:tabs>
                <w:tab w:val="left" w:pos="3520"/>
              </w:tabs>
              <w:ind w:left="2422" w:hanging="262"/>
              <w:rPr>
                <w:rFonts w:ascii="Open Sans" w:eastAsia="Arial" w:hAnsi="Open Sans" w:cs="Open Sans"/>
                <w:sz w:val="22"/>
                <w:szCs w:val="22"/>
              </w:rPr>
            </w:pPr>
            <w:r w:rsidRPr="00621DE8">
              <w:rPr>
                <w:rFonts w:ascii="Open Sans" w:eastAsia="Arial" w:hAnsi="Open Sans" w:cs="Open Sans"/>
                <w:sz w:val="22"/>
                <w:szCs w:val="22"/>
              </w:rPr>
              <w:t>Inorganic salts</w:t>
            </w:r>
          </w:p>
          <w:p w14:paraId="19E444E2" w14:textId="77777777" w:rsidR="006D4C83" w:rsidRPr="00621DE8" w:rsidRDefault="006D4C83" w:rsidP="003C553E">
            <w:pPr>
              <w:numPr>
                <w:ilvl w:val="1"/>
                <w:numId w:val="16"/>
              </w:numPr>
              <w:tabs>
                <w:tab w:val="left" w:pos="3080"/>
              </w:tabs>
              <w:ind w:left="1713" w:hanging="273"/>
              <w:rPr>
                <w:rFonts w:ascii="Open Sans" w:eastAsia="Arial" w:hAnsi="Open Sans" w:cs="Open Sans"/>
                <w:sz w:val="22"/>
                <w:szCs w:val="22"/>
              </w:rPr>
            </w:pPr>
            <w:r w:rsidRPr="00621DE8">
              <w:rPr>
                <w:rFonts w:ascii="Open Sans" w:eastAsia="Arial" w:hAnsi="Open Sans" w:cs="Open Sans"/>
                <w:sz w:val="22"/>
                <w:szCs w:val="22"/>
              </w:rPr>
              <w:t>It is associated mostly with sexual assaults</w:t>
            </w:r>
          </w:p>
          <w:p w14:paraId="6533419B" w14:textId="77777777" w:rsidR="006D4C83" w:rsidRPr="00621DE8" w:rsidRDefault="006D4C83" w:rsidP="003C553E">
            <w:pPr>
              <w:numPr>
                <w:ilvl w:val="1"/>
                <w:numId w:val="16"/>
              </w:numPr>
              <w:tabs>
                <w:tab w:val="left" w:pos="3080"/>
              </w:tabs>
              <w:ind w:left="1713" w:hanging="273"/>
              <w:rPr>
                <w:rFonts w:ascii="Open Sans" w:eastAsia="Arial" w:hAnsi="Open Sans" w:cs="Open Sans"/>
                <w:sz w:val="22"/>
                <w:szCs w:val="22"/>
              </w:rPr>
            </w:pPr>
            <w:r w:rsidRPr="00621DE8">
              <w:rPr>
                <w:rFonts w:ascii="Open Sans" w:eastAsia="Arial" w:hAnsi="Open Sans" w:cs="Open Sans"/>
                <w:sz w:val="22"/>
                <w:szCs w:val="22"/>
              </w:rPr>
              <w:t>To test for semen</w:t>
            </w:r>
          </w:p>
          <w:p w14:paraId="7A68B74A" w14:textId="77777777" w:rsidR="006D4C83" w:rsidRPr="00621DE8" w:rsidRDefault="006D4C83" w:rsidP="003C553E">
            <w:pPr>
              <w:numPr>
                <w:ilvl w:val="2"/>
                <w:numId w:val="16"/>
              </w:numPr>
              <w:tabs>
                <w:tab w:val="left" w:pos="3520"/>
              </w:tabs>
              <w:ind w:left="2422" w:hanging="262"/>
              <w:rPr>
                <w:rFonts w:ascii="Open Sans" w:eastAsia="Arial" w:hAnsi="Open Sans" w:cs="Open Sans"/>
                <w:sz w:val="22"/>
                <w:szCs w:val="22"/>
              </w:rPr>
            </w:pPr>
            <w:r w:rsidRPr="00621DE8">
              <w:rPr>
                <w:rFonts w:ascii="Open Sans" w:eastAsia="Arial" w:hAnsi="Open Sans" w:cs="Open Sans"/>
                <w:sz w:val="22"/>
                <w:szCs w:val="22"/>
              </w:rPr>
              <w:t>Presumptive test</w:t>
            </w:r>
          </w:p>
          <w:p w14:paraId="1E4C85E0" w14:textId="77777777" w:rsidR="006D4C83" w:rsidRPr="00621DE8" w:rsidRDefault="006D4C83" w:rsidP="003C553E">
            <w:pPr>
              <w:numPr>
                <w:ilvl w:val="3"/>
                <w:numId w:val="16"/>
              </w:numPr>
              <w:tabs>
                <w:tab w:val="left" w:pos="4060"/>
              </w:tabs>
              <w:ind w:left="3233" w:hanging="353"/>
              <w:rPr>
                <w:rFonts w:ascii="Open Sans" w:eastAsia="Arial" w:hAnsi="Open Sans" w:cs="Open Sans"/>
                <w:sz w:val="22"/>
                <w:szCs w:val="22"/>
              </w:rPr>
            </w:pPr>
            <w:r w:rsidRPr="00621DE8">
              <w:rPr>
                <w:rFonts w:ascii="Open Sans" w:eastAsia="Arial" w:hAnsi="Open Sans" w:cs="Open Sans"/>
                <w:sz w:val="22"/>
                <w:szCs w:val="22"/>
              </w:rPr>
              <w:t>Semen fluoresces under UV light</w:t>
            </w:r>
          </w:p>
          <w:p w14:paraId="78B89CBE" w14:textId="77777777" w:rsidR="006D4C83" w:rsidRPr="00621DE8" w:rsidRDefault="006D4C83" w:rsidP="003C553E">
            <w:pPr>
              <w:numPr>
                <w:ilvl w:val="3"/>
                <w:numId w:val="16"/>
              </w:numPr>
              <w:tabs>
                <w:tab w:val="left" w:pos="4060"/>
              </w:tabs>
              <w:ind w:left="3233" w:hanging="353"/>
              <w:rPr>
                <w:rFonts w:ascii="Open Sans" w:eastAsia="Arial" w:hAnsi="Open Sans" w:cs="Open Sans"/>
                <w:sz w:val="22"/>
                <w:szCs w:val="22"/>
              </w:rPr>
            </w:pPr>
            <w:r w:rsidRPr="00621DE8">
              <w:rPr>
                <w:rFonts w:ascii="Open Sans" w:eastAsia="Arial" w:hAnsi="Open Sans" w:cs="Open Sans"/>
                <w:sz w:val="22"/>
                <w:szCs w:val="22"/>
              </w:rPr>
              <w:t>Turns purple in the presence of acid phosphatase</w:t>
            </w:r>
          </w:p>
          <w:p w14:paraId="5D6211F8" w14:textId="77777777" w:rsidR="006D4C83" w:rsidRPr="00621DE8" w:rsidRDefault="006D4C83" w:rsidP="003C553E">
            <w:pPr>
              <w:numPr>
                <w:ilvl w:val="2"/>
                <w:numId w:val="16"/>
              </w:numPr>
              <w:tabs>
                <w:tab w:val="left" w:pos="3520"/>
              </w:tabs>
              <w:ind w:left="2422" w:hanging="262"/>
              <w:rPr>
                <w:rFonts w:ascii="Open Sans" w:eastAsia="Arial" w:hAnsi="Open Sans" w:cs="Open Sans"/>
                <w:sz w:val="22"/>
                <w:szCs w:val="22"/>
              </w:rPr>
            </w:pPr>
            <w:r w:rsidRPr="00621DE8">
              <w:rPr>
                <w:rFonts w:ascii="Open Sans" w:eastAsia="Arial" w:hAnsi="Open Sans" w:cs="Open Sans"/>
                <w:sz w:val="22"/>
                <w:szCs w:val="22"/>
              </w:rPr>
              <w:t>Confirmatory test</w:t>
            </w:r>
          </w:p>
          <w:p w14:paraId="16583522" w14:textId="77777777" w:rsidR="006D4C83" w:rsidRPr="00621DE8" w:rsidRDefault="006D4C83" w:rsidP="003C553E">
            <w:pPr>
              <w:numPr>
                <w:ilvl w:val="3"/>
                <w:numId w:val="16"/>
              </w:numPr>
              <w:tabs>
                <w:tab w:val="left" w:pos="4060"/>
              </w:tabs>
              <w:ind w:left="3233" w:hanging="353"/>
              <w:rPr>
                <w:rFonts w:ascii="Open Sans" w:eastAsia="Arial" w:hAnsi="Open Sans" w:cs="Open Sans"/>
                <w:sz w:val="22"/>
                <w:szCs w:val="22"/>
              </w:rPr>
            </w:pPr>
            <w:r w:rsidRPr="00621DE8">
              <w:rPr>
                <w:rFonts w:ascii="Open Sans" w:eastAsia="Arial" w:hAnsi="Open Sans" w:cs="Open Sans"/>
                <w:sz w:val="22"/>
                <w:szCs w:val="22"/>
              </w:rPr>
              <w:t>Microscopic examination reveals spermatozoa</w:t>
            </w:r>
          </w:p>
          <w:p w14:paraId="50FB0B41" w14:textId="77777777" w:rsidR="006D4C83" w:rsidRPr="00621DE8" w:rsidRDefault="006D4C83" w:rsidP="003C553E">
            <w:pPr>
              <w:numPr>
                <w:ilvl w:val="3"/>
                <w:numId w:val="16"/>
              </w:numPr>
              <w:tabs>
                <w:tab w:val="left" w:pos="4060"/>
              </w:tabs>
              <w:ind w:left="3233" w:hanging="353"/>
              <w:rPr>
                <w:rFonts w:ascii="Open Sans" w:eastAsia="Arial" w:hAnsi="Open Sans" w:cs="Open Sans"/>
                <w:sz w:val="22"/>
                <w:szCs w:val="22"/>
              </w:rPr>
            </w:pPr>
            <w:r w:rsidRPr="00621DE8">
              <w:rPr>
                <w:rFonts w:ascii="Open Sans" w:eastAsia="Arial" w:hAnsi="Open Sans" w:cs="Open Sans"/>
                <w:sz w:val="22"/>
                <w:szCs w:val="22"/>
              </w:rPr>
              <w:t>DNA typing must be done to individualize the sample</w:t>
            </w:r>
          </w:p>
          <w:p w14:paraId="49EB9567" w14:textId="77777777" w:rsidR="006D4C83" w:rsidRPr="00621DE8" w:rsidRDefault="006D4C83" w:rsidP="003C553E">
            <w:pPr>
              <w:numPr>
                <w:ilvl w:val="0"/>
                <w:numId w:val="16"/>
              </w:numPr>
              <w:tabs>
                <w:tab w:val="left" w:pos="2620"/>
              </w:tabs>
              <w:ind w:left="982" w:hanging="262"/>
              <w:rPr>
                <w:rFonts w:ascii="Open Sans" w:eastAsia="Arial" w:hAnsi="Open Sans" w:cs="Open Sans"/>
                <w:sz w:val="22"/>
                <w:szCs w:val="22"/>
              </w:rPr>
            </w:pPr>
            <w:r w:rsidRPr="00621DE8">
              <w:rPr>
                <w:rFonts w:ascii="Open Sans" w:eastAsia="Arial" w:hAnsi="Open Sans" w:cs="Open Sans"/>
                <w:sz w:val="22"/>
                <w:szCs w:val="22"/>
              </w:rPr>
              <w:t>Characterization of Urine</w:t>
            </w:r>
          </w:p>
          <w:p w14:paraId="6DCF739F" w14:textId="77777777" w:rsidR="006D4C83" w:rsidRPr="00621DE8" w:rsidRDefault="006D4C83" w:rsidP="00B65AC3">
            <w:pPr>
              <w:spacing w:line="10" w:lineRule="exact"/>
              <w:rPr>
                <w:rFonts w:ascii="Open Sans" w:eastAsia="Arial" w:hAnsi="Open Sans" w:cs="Open Sans"/>
                <w:sz w:val="22"/>
                <w:szCs w:val="22"/>
              </w:rPr>
            </w:pPr>
          </w:p>
          <w:p w14:paraId="4A93877B" w14:textId="77777777" w:rsidR="006D4C83" w:rsidRPr="00621DE8" w:rsidRDefault="006D4C83" w:rsidP="003C553E">
            <w:pPr>
              <w:numPr>
                <w:ilvl w:val="1"/>
                <w:numId w:val="16"/>
              </w:numPr>
              <w:tabs>
                <w:tab w:val="left" w:pos="3080"/>
              </w:tabs>
              <w:spacing w:line="234" w:lineRule="auto"/>
              <w:ind w:left="1713" w:hanging="273"/>
              <w:rPr>
                <w:rFonts w:ascii="Open Sans" w:eastAsia="Arial" w:hAnsi="Open Sans" w:cs="Open Sans"/>
                <w:sz w:val="22"/>
                <w:szCs w:val="22"/>
              </w:rPr>
            </w:pPr>
            <w:r w:rsidRPr="00621DE8">
              <w:rPr>
                <w:rFonts w:ascii="Open Sans" w:eastAsia="Arial" w:hAnsi="Open Sans" w:cs="Open Sans"/>
                <w:sz w:val="22"/>
                <w:szCs w:val="22"/>
              </w:rPr>
              <w:t>Enzyme-Multiplied Immunoassay Technique (EMIT) analysis for detecting drugs in urine</w:t>
            </w:r>
          </w:p>
          <w:p w14:paraId="18C1691B" w14:textId="77777777" w:rsidR="006D4C83" w:rsidRPr="00621DE8" w:rsidRDefault="006D4C83" w:rsidP="00B65AC3">
            <w:pPr>
              <w:spacing w:line="11" w:lineRule="exact"/>
              <w:rPr>
                <w:rFonts w:ascii="Open Sans" w:eastAsia="Arial" w:hAnsi="Open Sans" w:cs="Open Sans"/>
                <w:sz w:val="22"/>
                <w:szCs w:val="22"/>
              </w:rPr>
            </w:pPr>
          </w:p>
          <w:p w14:paraId="4EE9E81B" w14:textId="77777777" w:rsidR="006D4C83" w:rsidRPr="00621DE8" w:rsidRDefault="006D4C83" w:rsidP="003C553E">
            <w:pPr>
              <w:numPr>
                <w:ilvl w:val="2"/>
                <w:numId w:val="16"/>
              </w:numPr>
              <w:tabs>
                <w:tab w:val="left" w:pos="3520"/>
              </w:tabs>
              <w:spacing w:line="235" w:lineRule="auto"/>
              <w:ind w:left="2422" w:hanging="262"/>
              <w:rPr>
                <w:rFonts w:ascii="Open Sans" w:eastAsia="Arial" w:hAnsi="Open Sans" w:cs="Open Sans"/>
                <w:sz w:val="22"/>
                <w:szCs w:val="22"/>
              </w:rPr>
            </w:pPr>
            <w:r w:rsidRPr="00621DE8">
              <w:rPr>
                <w:rFonts w:ascii="Open Sans" w:eastAsia="Arial" w:hAnsi="Open Sans" w:cs="Open Sans"/>
                <w:sz w:val="22"/>
                <w:szCs w:val="22"/>
              </w:rPr>
              <w:t>Antibodies that will bind to specific drugs are added to a urine sample</w:t>
            </w:r>
          </w:p>
          <w:p w14:paraId="00785230" w14:textId="42DF799A" w:rsidR="00303919" w:rsidRPr="00621DE8" w:rsidRDefault="00303919" w:rsidP="00B65AC3">
            <w:pPr>
              <w:rPr>
                <w:rFonts w:ascii="Open Sans" w:hAnsi="Open Sans" w:cs="Open Sans"/>
                <w:sz w:val="22"/>
                <w:szCs w:val="22"/>
              </w:rPr>
            </w:pPr>
          </w:p>
          <w:p w14:paraId="2C4448BC" w14:textId="77777777" w:rsidR="00CF2E7E" w:rsidRPr="00621DE8" w:rsidRDefault="09D121B5" w:rsidP="003C553E">
            <w:pPr>
              <w:spacing w:before="120" w:after="120"/>
              <w:rPr>
                <w:rFonts w:ascii="Open Sans" w:hAnsi="Open Sans" w:cs="Open Sans"/>
                <w:i/>
                <w:iCs/>
                <w:sz w:val="22"/>
                <w:szCs w:val="22"/>
              </w:rPr>
            </w:pPr>
            <w:r w:rsidRPr="00621DE8">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228289CB" w:rsidR="00A80FCD" w:rsidRPr="00621DE8" w:rsidRDefault="00A80FCD" w:rsidP="003C553E">
            <w:pPr>
              <w:spacing w:before="120" w:after="120"/>
              <w:rPr>
                <w:rFonts w:ascii="Open Sans" w:hAnsi="Open Sans" w:cs="Open Sans"/>
                <w:iCs/>
                <w:sz w:val="22"/>
                <w:szCs w:val="22"/>
              </w:rPr>
            </w:pPr>
            <w:r w:rsidRPr="00621DE8">
              <w:rPr>
                <w:rFonts w:ascii="Open Sans" w:hAnsi="Open Sans" w:cs="Open Sans"/>
                <w:iCs/>
                <w:sz w:val="22"/>
                <w:szCs w:val="22"/>
              </w:rPr>
              <w:t>None</w:t>
            </w:r>
          </w:p>
        </w:tc>
      </w:tr>
      <w:tr w:rsidR="00B3350C" w:rsidRPr="00621DE8" w14:paraId="07580D23" w14:textId="77777777" w:rsidTr="09D121B5">
        <w:trPr>
          <w:trHeight w:val="27"/>
        </w:trPr>
        <w:tc>
          <w:tcPr>
            <w:tcW w:w="2952" w:type="dxa"/>
            <w:shd w:val="clear" w:color="auto" w:fill="auto"/>
          </w:tcPr>
          <w:p w14:paraId="78EDFD65" w14:textId="249361E5" w:rsidR="00B3350C" w:rsidRPr="00621DE8" w:rsidRDefault="09D121B5" w:rsidP="09D121B5">
            <w:pPr>
              <w:jc w:val="center"/>
              <w:rPr>
                <w:rFonts w:ascii="Open Sans" w:hAnsi="Open Sans" w:cs="Open Sans"/>
                <w:b/>
                <w:bCs/>
                <w:sz w:val="22"/>
                <w:szCs w:val="22"/>
              </w:rPr>
            </w:pPr>
            <w:r w:rsidRPr="00621DE8">
              <w:rPr>
                <w:rFonts w:ascii="Open Sans" w:hAnsi="Open Sans" w:cs="Open Sans"/>
                <w:b/>
                <w:bCs/>
                <w:sz w:val="22"/>
                <w:szCs w:val="22"/>
              </w:rPr>
              <w:lastRenderedPageBreak/>
              <w:t>Guided Practice *</w:t>
            </w:r>
          </w:p>
        </w:tc>
        <w:tc>
          <w:tcPr>
            <w:tcW w:w="7848" w:type="dxa"/>
            <w:shd w:val="clear" w:color="auto" w:fill="auto"/>
          </w:tcPr>
          <w:p w14:paraId="0537F36D" w14:textId="77777777" w:rsidR="006D4C83" w:rsidRPr="00621DE8" w:rsidRDefault="006D4C83" w:rsidP="006D4C83">
            <w:pPr>
              <w:tabs>
                <w:tab w:val="left" w:pos="2180"/>
              </w:tabs>
              <w:spacing w:line="238" w:lineRule="auto"/>
              <w:ind w:right="120"/>
              <w:rPr>
                <w:rFonts w:ascii="Open Sans" w:eastAsia="Arial" w:hAnsi="Open Sans" w:cs="Open Sans"/>
                <w:sz w:val="22"/>
                <w:szCs w:val="22"/>
              </w:rPr>
            </w:pPr>
            <w:r w:rsidRPr="00621DE8">
              <w:rPr>
                <w:rFonts w:ascii="Open Sans" w:eastAsia="Arial" w:hAnsi="Open Sans" w:cs="Open Sans"/>
                <w:sz w:val="22"/>
                <w:szCs w:val="22"/>
                <w:u w:val="single"/>
              </w:rPr>
              <w:t>Blood Lab.</w:t>
            </w:r>
            <w:r w:rsidRPr="00621DE8">
              <w:rPr>
                <w:rFonts w:ascii="Open Sans" w:eastAsia="Arial" w:hAnsi="Open Sans" w:cs="Open Sans"/>
                <w:sz w:val="22"/>
                <w:szCs w:val="22"/>
              </w:rPr>
              <w:t xml:space="preserve"> This is a three-part lab. First, students will observe the agglutination process to identify blood types. Second, they will observe and identify visible and invisible bloodstains. Finally, they will calculate angles of impact. See the Forensic Blood Lab Teacher Notes for detailed instructions. Use the Forensic Blood Lab Worksheets for the activity.</w:t>
            </w:r>
          </w:p>
          <w:p w14:paraId="4E824A61" w14:textId="77777777" w:rsidR="006D4C83" w:rsidRPr="00621DE8" w:rsidRDefault="006D4C83" w:rsidP="006D4C83">
            <w:pPr>
              <w:spacing w:line="287" w:lineRule="exact"/>
              <w:rPr>
                <w:rFonts w:ascii="Open Sans" w:eastAsia="Arial" w:hAnsi="Open Sans" w:cs="Open Sans"/>
                <w:sz w:val="22"/>
                <w:szCs w:val="22"/>
              </w:rPr>
            </w:pPr>
          </w:p>
          <w:p w14:paraId="776C4466" w14:textId="77777777" w:rsidR="006D4C83" w:rsidRPr="00621DE8" w:rsidRDefault="006D4C83" w:rsidP="006D4C83">
            <w:pPr>
              <w:spacing w:line="249" w:lineRule="auto"/>
              <w:ind w:right="260"/>
              <w:rPr>
                <w:rFonts w:ascii="Open Sans" w:eastAsia="Arial" w:hAnsi="Open Sans" w:cs="Open Sans"/>
                <w:sz w:val="22"/>
                <w:szCs w:val="22"/>
              </w:rPr>
            </w:pPr>
            <w:r w:rsidRPr="00621DE8">
              <w:rPr>
                <w:rFonts w:ascii="Open Sans" w:eastAsia="Arial" w:hAnsi="Open Sans" w:cs="Open Sans"/>
                <w:iCs/>
                <w:sz w:val="22"/>
                <w:szCs w:val="22"/>
              </w:rPr>
              <w:t>Note: This activity should be based on accuracy and details at the teacher’s discretion. No set rubric is provided, but the Individual Work</w:t>
            </w:r>
            <w:r w:rsidRPr="00621DE8">
              <w:rPr>
                <w:rFonts w:ascii="Open Sans" w:eastAsia="Arial" w:hAnsi="Open Sans" w:cs="Open Sans"/>
                <w:sz w:val="22"/>
                <w:szCs w:val="22"/>
              </w:rPr>
              <w:t xml:space="preserve"> </w:t>
            </w:r>
            <w:r w:rsidRPr="00621DE8">
              <w:rPr>
                <w:rFonts w:ascii="Open Sans" w:eastAsia="Arial" w:hAnsi="Open Sans" w:cs="Open Sans"/>
                <w:iCs/>
                <w:sz w:val="22"/>
                <w:szCs w:val="22"/>
              </w:rPr>
              <w:t>Rubric maybe used as appropriate.</w:t>
            </w:r>
          </w:p>
          <w:p w14:paraId="0B12EBFE" w14:textId="77777777" w:rsidR="006D4C83" w:rsidRPr="00621DE8" w:rsidRDefault="006D4C83" w:rsidP="09D121B5">
            <w:pPr>
              <w:spacing w:before="120" w:after="120"/>
              <w:rPr>
                <w:rFonts w:ascii="Open Sans" w:hAnsi="Open Sans" w:cs="Open Sans"/>
                <w:i/>
                <w:iCs/>
                <w:sz w:val="22"/>
                <w:szCs w:val="22"/>
              </w:rPr>
            </w:pPr>
          </w:p>
          <w:p w14:paraId="525CBC10" w14:textId="77777777" w:rsidR="00A80FCD" w:rsidRPr="00621DE8" w:rsidRDefault="00A80FCD" w:rsidP="00A80FCD">
            <w:pPr>
              <w:spacing w:before="120" w:after="120"/>
              <w:rPr>
                <w:rFonts w:ascii="Open Sans" w:hAnsi="Open Sans" w:cs="Open Sans"/>
                <w:i/>
                <w:iCs/>
                <w:sz w:val="22"/>
                <w:szCs w:val="22"/>
              </w:rPr>
            </w:pPr>
            <w:r w:rsidRPr="00621DE8">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4AA78369" w:rsidR="00CF2E7E" w:rsidRPr="00621DE8" w:rsidRDefault="00A80FCD" w:rsidP="00A80FCD">
            <w:pPr>
              <w:spacing w:before="120" w:after="120"/>
              <w:rPr>
                <w:rFonts w:ascii="Open Sans" w:hAnsi="Open Sans" w:cs="Open Sans"/>
                <w:i/>
                <w:iCs/>
                <w:sz w:val="22"/>
                <w:szCs w:val="22"/>
              </w:rPr>
            </w:pPr>
            <w:r w:rsidRPr="00621DE8">
              <w:rPr>
                <w:rFonts w:ascii="Open Sans" w:hAnsi="Open Sans" w:cs="Open Sans"/>
                <w:iCs/>
                <w:sz w:val="22"/>
                <w:szCs w:val="22"/>
              </w:rPr>
              <w:t>None</w:t>
            </w:r>
          </w:p>
        </w:tc>
      </w:tr>
      <w:tr w:rsidR="00B3350C" w:rsidRPr="00621DE8" w14:paraId="2BB1B0A1" w14:textId="77777777" w:rsidTr="09D121B5">
        <w:trPr>
          <w:trHeight w:val="395"/>
        </w:trPr>
        <w:tc>
          <w:tcPr>
            <w:tcW w:w="2952" w:type="dxa"/>
            <w:shd w:val="clear" w:color="auto" w:fill="auto"/>
          </w:tcPr>
          <w:p w14:paraId="1388253E" w14:textId="6EA2F42B" w:rsidR="00B3350C" w:rsidRPr="00621DE8" w:rsidRDefault="09D121B5" w:rsidP="09D121B5">
            <w:pPr>
              <w:jc w:val="center"/>
              <w:rPr>
                <w:rFonts w:ascii="Open Sans" w:hAnsi="Open Sans" w:cs="Open Sans"/>
                <w:b/>
                <w:bCs/>
                <w:sz w:val="22"/>
                <w:szCs w:val="22"/>
              </w:rPr>
            </w:pPr>
            <w:r w:rsidRPr="00621DE8">
              <w:rPr>
                <w:rFonts w:ascii="Open Sans" w:hAnsi="Open Sans" w:cs="Open Sans"/>
                <w:b/>
                <w:bCs/>
                <w:sz w:val="22"/>
                <w:szCs w:val="22"/>
              </w:rPr>
              <w:t>Independent Practice/Laboratory Experience/Differentiated Activities *</w:t>
            </w:r>
          </w:p>
        </w:tc>
        <w:tc>
          <w:tcPr>
            <w:tcW w:w="7848" w:type="dxa"/>
            <w:shd w:val="clear" w:color="auto" w:fill="auto"/>
          </w:tcPr>
          <w:p w14:paraId="440DA4E0" w14:textId="77777777" w:rsidR="006D4C83" w:rsidRPr="00621DE8" w:rsidRDefault="006D4C83" w:rsidP="006D4C83">
            <w:pPr>
              <w:tabs>
                <w:tab w:val="left" w:pos="2180"/>
              </w:tabs>
              <w:spacing w:line="237" w:lineRule="auto"/>
              <w:ind w:right="80"/>
              <w:rPr>
                <w:rFonts w:ascii="Open Sans" w:eastAsia="Arial" w:hAnsi="Open Sans" w:cs="Open Sans"/>
                <w:sz w:val="22"/>
                <w:szCs w:val="22"/>
              </w:rPr>
            </w:pPr>
            <w:r w:rsidRPr="00621DE8">
              <w:rPr>
                <w:rFonts w:ascii="Open Sans" w:eastAsia="Arial" w:hAnsi="Open Sans" w:cs="Open Sans"/>
                <w:sz w:val="22"/>
                <w:szCs w:val="22"/>
                <w:u w:val="single"/>
              </w:rPr>
              <w:t>Punnett Square Blood Type Activity</w:t>
            </w:r>
            <w:r w:rsidRPr="00621DE8">
              <w:rPr>
                <w:rFonts w:ascii="Open Sans" w:eastAsia="Arial" w:hAnsi="Open Sans" w:cs="Open Sans"/>
                <w:sz w:val="22"/>
                <w:szCs w:val="22"/>
              </w:rPr>
              <w:t>. Have the students complete the Understanding Human Blood Types Using Punnett Squares Worksheet. Use the Understanding Human Blood Types Using Punnett Squares Worksheet Key for assessment.</w:t>
            </w:r>
          </w:p>
          <w:p w14:paraId="0B1D0D1E" w14:textId="33B1CC54" w:rsidR="00B576C6" w:rsidRPr="00621DE8" w:rsidRDefault="00B576C6" w:rsidP="09D121B5">
            <w:pPr>
              <w:spacing w:before="120" w:after="120"/>
              <w:rPr>
                <w:rFonts w:ascii="Open Sans" w:hAnsi="Open Sans" w:cs="Open Sans"/>
                <w:i/>
                <w:iCs/>
                <w:sz w:val="22"/>
                <w:szCs w:val="22"/>
              </w:rPr>
            </w:pPr>
          </w:p>
          <w:p w14:paraId="422FDB43" w14:textId="77777777" w:rsidR="00A80FCD" w:rsidRPr="00621DE8" w:rsidRDefault="00A80FCD" w:rsidP="00A80FCD">
            <w:pPr>
              <w:spacing w:before="120" w:after="120"/>
              <w:rPr>
                <w:rFonts w:ascii="Open Sans" w:hAnsi="Open Sans" w:cs="Open Sans"/>
                <w:i/>
                <w:iCs/>
                <w:sz w:val="22"/>
                <w:szCs w:val="22"/>
              </w:rPr>
            </w:pPr>
            <w:r w:rsidRPr="00621DE8">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40FB6265" w:rsidR="00CF2E7E" w:rsidRPr="00621DE8" w:rsidRDefault="00A80FCD" w:rsidP="00A80FCD">
            <w:pPr>
              <w:spacing w:before="120" w:after="120"/>
              <w:rPr>
                <w:rFonts w:ascii="Open Sans" w:hAnsi="Open Sans" w:cs="Open Sans"/>
                <w:i/>
                <w:iCs/>
                <w:sz w:val="22"/>
                <w:szCs w:val="22"/>
              </w:rPr>
            </w:pPr>
            <w:r w:rsidRPr="00621DE8">
              <w:rPr>
                <w:rFonts w:ascii="Open Sans" w:hAnsi="Open Sans" w:cs="Open Sans"/>
                <w:iCs/>
                <w:sz w:val="22"/>
                <w:szCs w:val="22"/>
              </w:rPr>
              <w:t>None</w:t>
            </w:r>
          </w:p>
        </w:tc>
      </w:tr>
      <w:tr w:rsidR="00B3350C" w:rsidRPr="00621DE8" w14:paraId="50863A81" w14:textId="77777777" w:rsidTr="09D121B5">
        <w:tc>
          <w:tcPr>
            <w:tcW w:w="2952" w:type="dxa"/>
            <w:shd w:val="clear" w:color="auto" w:fill="auto"/>
          </w:tcPr>
          <w:p w14:paraId="3E48F608" w14:textId="5EE824C9" w:rsidR="00B3350C" w:rsidRPr="00621DE8" w:rsidRDefault="09D121B5" w:rsidP="09D121B5">
            <w:pPr>
              <w:spacing w:before="120" w:after="120"/>
              <w:jc w:val="center"/>
              <w:rPr>
                <w:rFonts w:ascii="Open Sans" w:hAnsi="Open Sans" w:cs="Open Sans"/>
                <w:b/>
                <w:bCs/>
                <w:sz w:val="22"/>
                <w:szCs w:val="22"/>
              </w:rPr>
            </w:pPr>
            <w:r w:rsidRPr="00621DE8">
              <w:rPr>
                <w:rFonts w:ascii="Open Sans" w:hAnsi="Open Sans" w:cs="Open Sans"/>
                <w:b/>
                <w:bCs/>
                <w:sz w:val="22"/>
                <w:szCs w:val="22"/>
              </w:rPr>
              <w:t>Lesson Closure</w:t>
            </w:r>
          </w:p>
        </w:tc>
        <w:tc>
          <w:tcPr>
            <w:tcW w:w="7848" w:type="dxa"/>
            <w:shd w:val="clear" w:color="auto" w:fill="auto"/>
          </w:tcPr>
          <w:p w14:paraId="101353E5" w14:textId="77777777" w:rsidR="00B3350C" w:rsidRPr="00621DE8" w:rsidRDefault="00B3350C" w:rsidP="00B65AC3">
            <w:pPr>
              <w:spacing w:before="120" w:after="120"/>
              <w:rPr>
                <w:rFonts w:ascii="Open Sans" w:hAnsi="Open Sans" w:cs="Open Sans"/>
                <w:sz w:val="22"/>
                <w:szCs w:val="22"/>
              </w:rPr>
            </w:pPr>
          </w:p>
        </w:tc>
      </w:tr>
      <w:tr w:rsidR="00B3350C" w:rsidRPr="00621DE8" w14:paraId="09F5B5CB" w14:textId="77777777" w:rsidTr="09D121B5">
        <w:trPr>
          <w:trHeight w:val="135"/>
        </w:trPr>
        <w:tc>
          <w:tcPr>
            <w:tcW w:w="2952" w:type="dxa"/>
            <w:shd w:val="clear" w:color="auto" w:fill="auto"/>
          </w:tcPr>
          <w:p w14:paraId="5374FB7C" w14:textId="3BB87904" w:rsidR="0080201D" w:rsidRPr="00621DE8" w:rsidRDefault="09D121B5" w:rsidP="09D121B5">
            <w:pPr>
              <w:spacing w:before="120" w:after="120"/>
              <w:jc w:val="center"/>
              <w:rPr>
                <w:rFonts w:ascii="Open Sans" w:hAnsi="Open Sans" w:cs="Open Sans"/>
                <w:b/>
                <w:bCs/>
                <w:sz w:val="22"/>
                <w:szCs w:val="22"/>
              </w:rPr>
            </w:pPr>
            <w:r w:rsidRPr="00621DE8">
              <w:rPr>
                <w:rFonts w:ascii="Open Sans" w:hAnsi="Open Sans" w:cs="Open Sans"/>
                <w:b/>
                <w:bCs/>
                <w:sz w:val="22"/>
                <w:szCs w:val="22"/>
              </w:rPr>
              <w:t>Summative/End of Lesson Assessment *</w:t>
            </w:r>
          </w:p>
          <w:p w14:paraId="6CEEAD70" w14:textId="12A5B6A4" w:rsidR="00B3350C" w:rsidRPr="00621DE8" w:rsidRDefault="0080201D" w:rsidP="0080201D">
            <w:pPr>
              <w:tabs>
                <w:tab w:val="left" w:pos="2820"/>
              </w:tabs>
              <w:rPr>
                <w:rFonts w:ascii="Open Sans" w:hAnsi="Open Sans" w:cs="Open Sans"/>
                <w:sz w:val="22"/>
                <w:szCs w:val="22"/>
              </w:rPr>
            </w:pPr>
            <w:r w:rsidRPr="00621DE8">
              <w:rPr>
                <w:rFonts w:ascii="Open Sans" w:hAnsi="Open Sans" w:cs="Open Sans"/>
                <w:sz w:val="22"/>
                <w:szCs w:val="22"/>
              </w:rPr>
              <w:tab/>
            </w:r>
          </w:p>
        </w:tc>
        <w:tc>
          <w:tcPr>
            <w:tcW w:w="7848" w:type="dxa"/>
            <w:shd w:val="clear" w:color="auto" w:fill="auto"/>
          </w:tcPr>
          <w:p w14:paraId="1E74EBD4" w14:textId="77777777" w:rsidR="006D4C83" w:rsidRPr="00621DE8" w:rsidRDefault="006D4C83" w:rsidP="003C553E">
            <w:pPr>
              <w:pStyle w:val="ListParagraph"/>
              <w:numPr>
                <w:ilvl w:val="0"/>
                <w:numId w:val="41"/>
              </w:numPr>
              <w:ind w:left="360"/>
              <w:rPr>
                <w:rFonts w:ascii="Open Sans" w:hAnsi="Open Sans" w:cs="Open Sans"/>
                <w:sz w:val="22"/>
                <w:szCs w:val="22"/>
              </w:rPr>
            </w:pPr>
            <w:r w:rsidRPr="00621DE8">
              <w:rPr>
                <w:rFonts w:ascii="Open Sans" w:eastAsia="Arial" w:hAnsi="Open Sans" w:cs="Open Sans"/>
                <w:sz w:val="22"/>
                <w:szCs w:val="22"/>
              </w:rPr>
              <w:t>Forensic Serology Exam and Key</w:t>
            </w:r>
          </w:p>
          <w:p w14:paraId="0687E68E" w14:textId="77777777" w:rsidR="006D4C83" w:rsidRPr="00621DE8" w:rsidRDefault="006D4C83" w:rsidP="003C553E">
            <w:pPr>
              <w:pStyle w:val="ListParagraph"/>
              <w:numPr>
                <w:ilvl w:val="0"/>
                <w:numId w:val="41"/>
              </w:numPr>
              <w:ind w:left="360"/>
              <w:rPr>
                <w:rFonts w:ascii="Open Sans" w:hAnsi="Open Sans" w:cs="Open Sans"/>
                <w:sz w:val="22"/>
                <w:szCs w:val="22"/>
              </w:rPr>
            </w:pPr>
            <w:r w:rsidRPr="00621DE8">
              <w:rPr>
                <w:rFonts w:ascii="Open Sans" w:eastAsia="Arial" w:hAnsi="Open Sans" w:cs="Open Sans"/>
                <w:sz w:val="22"/>
                <w:szCs w:val="22"/>
              </w:rPr>
              <w:t>Blood Quiz and Key</w:t>
            </w:r>
          </w:p>
          <w:p w14:paraId="26A49474" w14:textId="77777777" w:rsidR="006D4C83" w:rsidRPr="00621DE8" w:rsidRDefault="006D4C83" w:rsidP="003C553E">
            <w:pPr>
              <w:pStyle w:val="ListParagraph"/>
              <w:numPr>
                <w:ilvl w:val="0"/>
                <w:numId w:val="41"/>
              </w:numPr>
              <w:ind w:left="360"/>
              <w:rPr>
                <w:rFonts w:ascii="Open Sans" w:hAnsi="Open Sans" w:cs="Open Sans"/>
                <w:sz w:val="22"/>
                <w:szCs w:val="22"/>
              </w:rPr>
            </w:pPr>
            <w:r w:rsidRPr="00621DE8">
              <w:rPr>
                <w:rFonts w:ascii="Open Sans" w:eastAsia="Arial" w:hAnsi="Open Sans" w:cs="Open Sans"/>
                <w:sz w:val="22"/>
                <w:szCs w:val="22"/>
              </w:rPr>
              <w:t>Discussion Rubric</w:t>
            </w:r>
          </w:p>
          <w:p w14:paraId="12DFE8D4" w14:textId="77777777" w:rsidR="006D4C83" w:rsidRPr="00621DE8" w:rsidRDefault="006D4C83" w:rsidP="003C553E">
            <w:pPr>
              <w:pStyle w:val="ListParagraph"/>
              <w:numPr>
                <w:ilvl w:val="0"/>
                <w:numId w:val="41"/>
              </w:numPr>
              <w:ind w:left="360"/>
              <w:rPr>
                <w:rFonts w:ascii="Open Sans" w:hAnsi="Open Sans" w:cs="Open Sans"/>
                <w:sz w:val="22"/>
                <w:szCs w:val="22"/>
              </w:rPr>
            </w:pPr>
            <w:r w:rsidRPr="00621DE8">
              <w:rPr>
                <w:rFonts w:ascii="Open Sans" w:eastAsia="Arial" w:hAnsi="Open Sans" w:cs="Open Sans"/>
                <w:sz w:val="22"/>
                <w:szCs w:val="22"/>
              </w:rPr>
              <w:t>Individual Work Rubric</w:t>
            </w:r>
          </w:p>
          <w:p w14:paraId="32F3D9D1" w14:textId="77777777" w:rsidR="006D4C83" w:rsidRPr="00621DE8" w:rsidRDefault="006D4C83" w:rsidP="003C553E">
            <w:pPr>
              <w:pStyle w:val="ListParagraph"/>
              <w:numPr>
                <w:ilvl w:val="0"/>
                <w:numId w:val="41"/>
              </w:numPr>
              <w:ind w:left="360"/>
              <w:rPr>
                <w:rFonts w:ascii="Open Sans" w:hAnsi="Open Sans" w:cs="Open Sans"/>
                <w:sz w:val="22"/>
                <w:szCs w:val="22"/>
              </w:rPr>
            </w:pPr>
            <w:r w:rsidRPr="00621DE8">
              <w:rPr>
                <w:rFonts w:ascii="Open Sans" w:eastAsia="Arial" w:hAnsi="Open Sans" w:cs="Open Sans"/>
                <w:sz w:val="22"/>
                <w:szCs w:val="22"/>
              </w:rPr>
              <w:t>Summary Rubric</w:t>
            </w:r>
          </w:p>
          <w:p w14:paraId="4B6A7F7A" w14:textId="77777777" w:rsidR="00B576C6" w:rsidRPr="00621DE8" w:rsidRDefault="00B576C6" w:rsidP="09D121B5">
            <w:pPr>
              <w:spacing w:before="120" w:after="120"/>
              <w:rPr>
                <w:rFonts w:ascii="Open Sans" w:hAnsi="Open Sans" w:cs="Open Sans"/>
                <w:i/>
                <w:iCs/>
                <w:sz w:val="22"/>
                <w:szCs w:val="22"/>
              </w:rPr>
            </w:pPr>
          </w:p>
          <w:p w14:paraId="04AC5A61" w14:textId="77777777" w:rsidR="00A80FCD" w:rsidRPr="00621DE8" w:rsidRDefault="00A80FCD" w:rsidP="00A80FCD">
            <w:pPr>
              <w:spacing w:before="120" w:after="120"/>
              <w:rPr>
                <w:rFonts w:ascii="Open Sans" w:hAnsi="Open Sans" w:cs="Open Sans"/>
                <w:i/>
                <w:iCs/>
                <w:sz w:val="22"/>
                <w:szCs w:val="22"/>
              </w:rPr>
            </w:pPr>
            <w:r w:rsidRPr="00621DE8">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10F89A4A" w:rsidR="00CF2E7E" w:rsidRPr="00621DE8" w:rsidRDefault="00A80FCD" w:rsidP="00A80FCD">
            <w:pPr>
              <w:spacing w:before="120" w:after="120"/>
              <w:rPr>
                <w:rFonts w:ascii="Open Sans" w:hAnsi="Open Sans" w:cs="Open Sans"/>
                <w:color w:val="333333"/>
                <w:sz w:val="22"/>
                <w:szCs w:val="22"/>
              </w:rPr>
            </w:pPr>
            <w:r w:rsidRPr="00621DE8">
              <w:rPr>
                <w:rFonts w:ascii="Open Sans" w:hAnsi="Open Sans" w:cs="Open Sans"/>
                <w:iCs/>
                <w:sz w:val="22"/>
                <w:szCs w:val="22"/>
              </w:rPr>
              <w:t>None</w:t>
            </w:r>
            <w:r w:rsidRPr="00621DE8">
              <w:rPr>
                <w:rFonts w:ascii="Open Sans" w:hAnsi="Open Sans" w:cs="Open Sans"/>
                <w:color w:val="333333"/>
                <w:sz w:val="22"/>
                <w:szCs w:val="22"/>
              </w:rPr>
              <w:t xml:space="preserve"> </w:t>
            </w:r>
          </w:p>
        </w:tc>
      </w:tr>
      <w:tr w:rsidR="00B3350C" w:rsidRPr="00621DE8" w14:paraId="02913EF1" w14:textId="77777777" w:rsidTr="09D121B5">
        <w:trPr>
          <w:trHeight w:val="135"/>
        </w:trPr>
        <w:tc>
          <w:tcPr>
            <w:tcW w:w="2952" w:type="dxa"/>
            <w:shd w:val="clear" w:color="auto" w:fill="auto"/>
          </w:tcPr>
          <w:p w14:paraId="0216DEB4" w14:textId="1E3E55AD" w:rsidR="00B3350C" w:rsidRPr="00621DE8" w:rsidRDefault="09D121B5" w:rsidP="09D121B5">
            <w:pPr>
              <w:spacing w:before="120" w:after="120"/>
              <w:jc w:val="center"/>
              <w:rPr>
                <w:rFonts w:ascii="Open Sans" w:hAnsi="Open Sans" w:cs="Open Sans"/>
                <w:b/>
                <w:bCs/>
                <w:sz w:val="22"/>
                <w:szCs w:val="22"/>
              </w:rPr>
            </w:pPr>
            <w:r w:rsidRPr="00621DE8">
              <w:rPr>
                <w:rFonts w:ascii="Open Sans" w:hAnsi="Open Sans" w:cs="Open Sans"/>
                <w:b/>
                <w:bCs/>
                <w:sz w:val="22"/>
                <w:szCs w:val="22"/>
              </w:rPr>
              <w:t>References/Resources/</w:t>
            </w:r>
          </w:p>
          <w:p w14:paraId="324BDA87" w14:textId="3A4F8FF0" w:rsidR="00B3350C" w:rsidRPr="00621DE8" w:rsidRDefault="09D121B5" w:rsidP="09D121B5">
            <w:pPr>
              <w:spacing w:before="120" w:after="120"/>
              <w:jc w:val="center"/>
              <w:rPr>
                <w:rFonts w:ascii="Open Sans" w:hAnsi="Open Sans" w:cs="Open Sans"/>
                <w:b/>
                <w:bCs/>
                <w:sz w:val="22"/>
                <w:szCs w:val="22"/>
              </w:rPr>
            </w:pPr>
            <w:r w:rsidRPr="00621DE8">
              <w:rPr>
                <w:rFonts w:ascii="Open Sans" w:hAnsi="Open Sans" w:cs="Open Sans"/>
                <w:b/>
                <w:bCs/>
                <w:sz w:val="22"/>
                <w:szCs w:val="22"/>
              </w:rPr>
              <w:t>Teacher Preparation</w:t>
            </w:r>
          </w:p>
        </w:tc>
        <w:tc>
          <w:tcPr>
            <w:tcW w:w="7848" w:type="dxa"/>
            <w:shd w:val="clear" w:color="auto" w:fill="auto"/>
          </w:tcPr>
          <w:p w14:paraId="1F006444" w14:textId="3F586FCA" w:rsidR="006D4C83" w:rsidRPr="00621DE8" w:rsidRDefault="006D4C83" w:rsidP="006D4C83">
            <w:pPr>
              <w:spacing w:line="237" w:lineRule="auto"/>
              <w:rPr>
                <w:rFonts w:ascii="Open Sans" w:hAnsi="Open Sans" w:cs="Open Sans"/>
                <w:sz w:val="22"/>
                <w:szCs w:val="22"/>
              </w:rPr>
            </w:pPr>
            <w:r w:rsidRPr="00621DE8">
              <w:rPr>
                <w:rFonts w:ascii="Open Sans" w:eastAsia="Arial" w:hAnsi="Open Sans" w:cs="Open Sans"/>
                <w:sz w:val="22"/>
                <w:szCs w:val="22"/>
              </w:rPr>
              <w:t xml:space="preserve">0135158494, Saferstein, Richard. </w:t>
            </w:r>
            <w:r w:rsidRPr="00621DE8">
              <w:rPr>
                <w:rFonts w:ascii="Open Sans" w:eastAsia="Arial" w:hAnsi="Open Sans" w:cs="Open Sans"/>
                <w:i/>
                <w:iCs/>
                <w:sz w:val="22"/>
                <w:szCs w:val="22"/>
              </w:rPr>
              <w:t>Forensic Science: An Introduction.</w:t>
            </w:r>
            <w:r w:rsidRPr="00621DE8">
              <w:rPr>
                <w:rFonts w:ascii="Open Sans" w:eastAsia="Arial" w:hAnsi="Open Sans" w:cs="Open Sans"/>
                <w:sz w:val="22"/>
                <w:szCs w:val="22"/>
              </w:rPr>
              <w:t xml:space="preserve"> New</w:t>
            </w:r>
            <w:r w:rsidRPr="00621DE8">
              <w:rPr>
                <w:rFonts w:ascii="Open Sans" w:hAnsi="Open Sans" w:cs="Open Sans"/>
                <w:sz w:val="22"/>
                <w:szCs w:val="22"/>
              </w:rPr>
              <w:t xml:space="preserve"> </w:t>
            </w:r>
            <w:r w:rsidRPr="00621DE8">
              <w:rPr>
                <w:rFonts w:ascii="Open Sans" w:eastAsia="Arial" w:hAnsi="Open Sans" w:cs="Open Sans"/>
                <w:sz w:val="22"/>
                <w:szCs w:val="22"/>
              </w:rPr>
              <w:t>Jersey: Pearson Prentice Hall, 2011.</w:t>
            </w:r>
          </w:p>
          <w:p w14:paraId="6D1345BD" w14:textId="77777777" w:rsidR="006D4C83" w:rsidRPr="00621DE8" w:rsidRDefault="006D4C83" w:rsidP="006D4C83">
            <w:pPr>
              <w:spacing w:line="8" w:lineRule="exact"/>
              <w:rPr>
                <w:rFonts w:ascii="Open Sans" w:hAnsi="Open Sans" w:cs="Open Sans"/>
                <w:sz w:val="22"/>
                <w:szCs w:val="22"/>
              </w:rPr>
            </w:pPr>
          </w:p>
          <w:p w14:paraId="176756FA" w14:textId="77777777" w:rsidR="006D4C83" w:rsidRPr="00621DE8" w:rsidRDefault="006D4C83" w:rsidP="006D4C83">
            <w:pPr>
              <w:spacing w:line="213" w:lineRule="auto"/>
              <w:ind w:left="440" w:right="340" w:hanging="448"/>
              <w:rPr>
                <w:rFonts w:ascii="Open Sans" w:hAnsi="Open Sans" w:cs="Open Sans"/>
                <w:sz w:val="22"/>
                <w:szCs w:val="22"/>
              </w:rPr>
            </w:pPr>
            <w:r w:rsidRPr="00621DE8">
              <w:rPr>
                <w:rFonts w:ascii="Open Sans" w:eastAsia="Arial" w:hAnsi="Open Sans" w:cs="Open Sans"/>
                <w:sz w:val="22"/>
                <w:szCs w:val="22"/>
              </w:rPr>
              <w:t xml:space="preserve">0536522820, Saferstein, Richard. </w:t>
            </w:r>
            <w:r w:rsidRPr="00621DE8">
              <w:rPr>
                <w:rFonts w:ascii="Open Sans" w:eastAsia="Arial" w:hAnsi="Open Sans" w:cs="Open Sans"/>
                <w:i/>
                <w:iCs/>
                <w:sz w:val="22"/>
                <w:szCs w:val="22"/>
              </w:rPr>
              <w:t>Criminalistics: An Introduction to</w:t>
            </w:r>
            <w:r w:rsidRPr="00621DE8">
              <w:rPr>
                <w:rFonts w:ascii="Open Sans" w:eastAsia="Arial" w:hAnsi="Open Sans" w:cs="Open Sans"/>
                <w:sz w:val="22"/>
                <w:szCs w:val="22"/>
              </w:rPr>
              <w:t xml:space="preserve"> </w:t>
            </w:r>
            <w:r w:rsidRPr="00621DE8">
              <w:rPr>
                <w:rFonts w:ascii="Open Sans" w:eastAsia="Arial" w:hAnsi="Open Sans" w:cs="Open Sans"/>
                <w:i/>
                <w:iCs/>
                <w:sz w:val="22"/>
                <w:szCs w:val="22"/>
              </w:rPr>
              <w:t xml:space="preserve">Forensic Science. </w:t>
            </w:r>
            <w:r w:rsidRPr="00621DE8">
              <w:rPr>
                <w:rFonts w:ascii="Open Sans" w:eastAsia="Arial" w:hAnsi="Open Sans" w:cs="Open Sans"/>
                <w:sz w:val="22"/>
                <w:szCs w:val="22"/>
              </w:rPr>
              <w:t>8</w:t>
            </w:r>
            <w:r w:rsidRPr="00621DE8">
              <w:rPr>
                <w:rFonts w:ascii="Open Sans" w:eastAsia="Arial" w:hAnsi="Open Sans" w:cs="Open Sans"/>
                <w:sz w:val="22"/>
                <w:szCs w:val="22"/>
                <w:vertAlign w:val="superscript"/>
              </w:rPr>
              <w:t>th</w:t>
            </w:r>
            <w:r w:rsidRPr="00621DE8">
              <w:rPr>
                <w:rFonts w:ascii="Open Sans" w:eastAsia="Arial" w:hAnsi="Open Sans" w:cs="Open Sans"/>
                <w:i/>
                <w:iCs/>
                <w:sz w:val="22"/>
                <w:szCs w:val="22"/>
              </w:rPr>
              <w:t xml:space="preserve"> </w:t>
            </w:r>
            <w:r w:rsidRPr="00621DE8">
              <w:rPr>
                <w:rFonts w:ascii="Open Sans" w:eastAsia="Arial" w:hAnsi="Open Sans" w:cs="Open Sans"/>
                <w:sz w:val="22"/>
                <w:szCs w:val="22"/>
              </w:rPr>
              <w:t>ed. Upper Saddle River, NJ; Pearson Prentice</w:t>
            </w:r>
            <w:r w:rsidRPr="00621DE8">
              <w:rPr>
                <w:rFonts w:ascii="Open Sans" w:eastAsia="Arial" w:hAnsi="Open Sans" w:cs="Open Sans"/>
                <w:i/>
                <w:iCs/>
                <w:sz w:val="22"/>
                <w:szCs w:val="22"/>
              </w:rPr>
              <w:t xml:space="preserve"> </w:t>
            </w:r>
            <w:r w:rsidRPr="00621DE8">
              <w:rPr>
                <w:rFonts w:ascii="Open Sans" w:eastAsia="Arial" w:hAnsi="Open Sans" w:cs="Open Sans"/>
                <w:sz w:val="22"/>
                <w:szCs w:val="22"/>
              </w:rPr>
              <w:t>Hall, 2004.</w:t>
            </w:r>
          </w:p>
          <w:p w14:paraId="72807D46" w14:textId="77777777" w:rsidR="006D4C83" w:rsidRPr="00621DE8" w:rsidRDefault="006D4C83" w:rsidP="006D4C83">
            <w:pPr>
              <w:spacing w:line="14" w:lineRule="exact"/>
              <w:rPr>
                <w:rFonts w:ascii="Open Sans" w:hAnsi="Open Sans" w:cs="Open Sans"/>
                <w:sz w:val="22"/>
                <w:szCs w:val="22"/>
              </w:rPr>
            </w:pPr>
          </w:p>
          <w:p w14:paraId="230B4636" w14:textId="36F56F54" w:rsidR="00B3350C" w:rsidRPr="00621DE8" w:rsidRDefault="006D4C83" w:rsidP="006D4C83">
            <w:pPr>
              <w:spacing w:line="235" w:lineRule="auto"/>
              <w:ind w:left="440" w:right="120" w:hanging="458"/>
              <w:rPr>
                <w:rFonts w:ascii="Open Sans" w:hAnsi="Open Sans" w:cs="Open Sans"/>
                <w:sz w:val="22"/>
                <w:szCs w:val="22"/>
              </w:rPr>
            </w:pPr>
            <w:r w:rsidRPr="00621DE8">
              <w:rPr>
                <w:rFonts w:ascii="Open Sans" w:eastAsia="Arial" w:hAnsi="Open Sans" w:cs="Open Sans"/>
                <w:sz w:val="22"/>
                <w:szCs w:val="22"/>
              </w:rPr>
              <w:lastRenderedPageBreak/>
              <w:t>Do an Internet search for the following: The Case of Dr. Samuel Sheppard by Fred McGunagle</w:t>
            </w:r>
          </w:p>
        </w:tc>
      </w:tr>
      <w:tr w:rsidR="00B3350C" w:rsidRPr="00621DE8" w14:paraId="3B5D5C31" w14:textId="77777777" w:rsidTr="09D121B5">
        <w:trPr>
          <w:trHeight w:val="135"/>
        </w:trPr>
        <w:tc>
          <w:tcPr>
            <w:tcW w:w="10800" w:type="dxa"/>
            <w:gridSpan w:val="2"/>
            <w:shd w:val="clear" w:color="auto" w:fill="D9D9D9" w:themeFill="background1" w:themeFillShade="D9"/>
          </w:tcPr>
          <w:p w14:paraId="1928554E" w14:textId="77777777" w:rsidR="00B3350C" w:rsidRPr="00621DE8" w:rsidRDefault="09D121B5" w:rsidP="09D121B5">
            <w:pPr>
              <w:spacing w:before="120" w:after="120"/>
              <w:jc w:val="center"/>
              <w:rPr>
                <w:rFonts w:ascii="Open Sans" w:hAnsi="Open Sans" w:cs="Open Sans"/>
                <w:b/>
                <w:bCs/>
                <w:sz w:val="22"/>
                <w:szCs w:val="22"/>
              </w:rPr>
            </w:pPr>
            <w:r w:rsidRPr="00621DE8">
              <w:rPr>
                <w:rFonts w:ascii="Open Sans" w:hAnsi="Open Sans" w:cs="Open Sans"/>
                <w:b/>
                <w:bCs/>
                <w:sz w:val="22"/>
                <w:szCs w:val="22"/>
              </w:rPr>
              <w:lastRenderedPageBreak/>
              <w:t>Additional Required Components</w:t>
            </w:r>
          </w:p>
        </w:tc>
      </w:tr>
      <w:tr w:rsidR="00B3350C" w:rsidRPr="00621DE8" w14:paraId="17A4CF5D" w14:textId="77777777" w:rsidTr="09D121B5">
        <w:trPr>
          <w:trHeight w:val="485"/>
        </w:trPr>
        <w:tc>
          <w:tcPr>
            <w:tcW w:w="2952" w:type="dxa"/>
            <w:shd w:val="clear" w:color="auto" w:fill="auto"/>
          </w:tcPr>
          <w:p w14:paraId="07A69FE4" w14:textId="4678019B" w:rsidR="00B3350C" w:rsidRPr="00621DE8" w:rsidRDefault="09D121B5" w:rsidP="09D121B5">
            <w:pPr>
              <w:spacing w:before="120" w:after="120"/>
              <w:jc w:val="center"/>
              <w:rPr>
                <w:rFonts w:ascii="Open Sans" w:hAnsi="Open Sans" w:cs="Open Sans"/>
                <w:b/>
                <w:bCs/>
                <w:sz w:val="22"/>
                <w:szCs w:val="22"/>
              </w:rPr>
            </w:pPr>
            <w:r w:rsidRPr="00621DE8">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621DE8" w:rsidRDefault="00B3350C" w:rsidP="00B65AC3">
            <w:pPr>
              <w:spacing w:before="120" w:after="120"/>
              <w:rPr>
                <w:rFonts w:ascii="Open Sans" w:hAnsi="Open Sans" w:cs="Open Sans"/>
                <w:sz w:val="22"/>
                <w:szCs w:val="22"/>
              </w:rPr>
            </w:pPr>
          </w:p>
        </w:tc>
      </w:tr>
      <w:tr w:rsidR="00B3350C" w:rsidRPr="00621DE8" w14:paraId="13D42D07" w14:textId="77777777" w:rsidTr="09D121B5">
        <w:trPr>
          <w:trHeight w:val="737"/>
        </w:trPr>
        <w:tc>
          <w:tcPr>
            <w:tcW w:w="2952" w:type="dxa"/>
            <w:shd w:val="clear" w:color="auto" w:fill="auto"/>
          </w:tcPr>
          <w:p w14:paraId="28B3D5E3" w14:textId="0171714D" w:rsidR="00B3350C" w:rsidRPr="00621DE8" w:rsidRDefault="00B3350C" w:rsidP="09D121B5">
            <w:pPr>
              <w:spacing w:before="120" w:after="120"/>
              <w:jc w:val="center"/>
              <w:rPr>
                <w:rFonts w:ascii="Open Sans" w:hAnsi="Open Sans" w:cs="Open Sans"/>
                <w:b/>
                <w:bCs/>
                <w:sz w:val="22"/>
                <w:szCs w:val="22"/>
              </w:rPr>
            </w:pPr>
            <w:r w:rsidRPr="00621DE8">
              <w:rPr>
                <w:rFonts w:ascii="Open Sans" w:hAnsi="Open Sans" w:cs="Open Sans"/>
                <w:b/>
                <w:bCs/>
                <w:sz w:val="22"/>
                <w:szCs w:val="22"/>
              </w:rPr>
              <w:t>College and Career Readiness Connection</w:t>
            </w:r>
            <w:r w:rsidR="00A3064F" w:rsidRPr="00621DE8">
              <w:rPr>
                <w:rStyle w:val="FootnoteReference"/>
                <w:rFonts w:ascii="Open Sans" w:hAnsi="Open Sans" w:cs="Open Sans"/>
                <w:b/>
                <w:bCs/>
                <w:sz w:val="22"/>
                <w:szCs w:val="22"/>
              </w:rPr>
              <w:footnoteReference w:id="1"/>
            </w:r>
          </w:p>
        </w:tc>
        <w:tc>
          <w:tcPr>
            <w:tcW w:w="7848" w:type="dxa"/>
            <w:shd w:val="clear" w:color="auto" w:fill="auto"/>
          </w:tcPr>
          <w:p w14:paraId="16213AA9" w14:textId="605399EE" w:rsidR="00B3350C" w:rsidRPr="00621DE8" w:rsidRDefault="00B3350C" w:rsidP="00FB7C20">
            <w:pPr>
              <w:tabs>
                <w:tab w:val="left" w:pos="3348"/>
              </w:tabs>
              <w:spacing w:line="238" w:lineRule="auto"/>
              <w:rPr>
                <w:rFonts w:ascii="Open Sans" w:eastAsia="Arial" w:hAnsi="Open Sans" w:cs="Open Sans"/>
                <w:sz w:val="22"/>
                <w:szCs w:val="22"/>
              </w:rPr>
            </w:pPr>
          </w:p>
        </w:tc>
      </w:tr>
      <w:tr w:rsidR="00B3350C" w:rsidRPr="00621DE8" w14:paraId="4716FB8D" w14:textId="77777777" w:rsidTr="09D121B5">
        <w:trPr>
          <w:trHeight w:val="135"/>
        </w:trPr>
        <w:tc>
          <w:tcPr>
            <w:tcW w:w="10800" w:type="dxa"/>
            <w:gridSpan w:val="2"/>
            <w:shd w:val="clear" w:color="auto" w:fill="D9D9D9" w:themeFill="background1" w:themeFillShade="D9"/>
          </w:tcPr>
          <w:p w14:paraId="4DD031E5" w14:textId="77777777" w:rsidR="00B3350C" w:rsidRPr="00621DE8" w:rsidRDefault="09D121B5" w:rsidP="09D121B5">
            <w:pPr>
              <w:spacing w:before="120" w:after="120"/>
              <w:jc w:val="center"/>
              <w:rPr>
                <w:rFonts w:ascii="Open Sans" w:hAnsi="Open Sans" w:cs="Open Sans"/>
                <w:b/>
                <w:bCs/>
                <w:sz w:val="22"/>
                <w:szCs w:val="22"/>
              </w:rPr>
            </w:pPr>
            <w:r w:rsidRPr="00621DE8">
              <w:rPr>
                <w:rFonts w:ascii="Open Sans" w:hAnsi="Open Sans" w:cs="Open Sans"/>
                <w:b/>
                <w:bCs/>
                <w:sz w:val="22"/>
                <w:szCs w:val="22"/>
              </w:rPr>
              <w:t>Recommended Strategies</w:t>
            </w:r>
          </w:p>
        </w:tc>
      </w:tr>
      <w:tr w:rsidR="00B3350C" w:rsidRPr="00621DE8" w14:paraId="15010D4A" w14:textId="77777777" w:rsidTr="09D121B5">
        <w:trPr>
          <w:trHeight w:val="512"/>
        </w:trPr>
        <w:tc>
          <w:tcPr>
            <w:tcW w:w="2952" w:type="dxa"/>
            <w:shd w:val="clear" w:color="auto" w:fill="auto"/>
          </w:tcPr>
          <w:p w14:paraId="57BD3680" w14:textId="519E0340" w:rsidR="00B3350C" w:rsidRPr="00621DE8" w:rsidRDefault="09D121B5" w:rsidP="09D121B5">
            <w:pPr>
              <w:spacing w:before="120" w:after="120"/>
              <w:jc w:val="center"/>
              <w:rPr>
                <w:rFonts w:ascii="Open Sans" w:hAnsi="Open Sans" w:cs="Open Sans"/>
                <w:b/>
                <w:bCs/>
                <w:sz w:val="22"/>
                <w:szCs w:val="22"/>
              </w:rPr>
            </w:pPr>
            <w:r w:rsidRPr="00621DE8">
              <w:rPr>
                <w:rFonts w:ascii="Open Sans" w:hAnsi="Open Sans" w:cs="Open Sans"/>
                <w:b/>
                <w:bCs/>
                <w:sz w:val="22"/>
                <w:szCs w:val="22"/>
              </w:rPr>
              <w:t>Reading Strategies</w:t>
            </w:r>
          </w:p>
        </w:tc>
        <w:tc>
          <w:tcPr>
            <w:tcW w:w="7848" w:type="dxa"/>
            <w:shd w:val="clear" w:color="auto" w:fill="auto"/>
          </w:tcPr>
          <w:p w14:paraId="10E0A405" w14:textId="77777777" w:rsidR="00B3350C" w:rsidRPr="00621DE8" w:rsidRDefault="00B3350C" w:rsidP="00B65AC3">
            <w:pPr>
              <w:spacing w:before="120" w:after="120"/>
              <w:rPr>
                <w:rFonts w:ascii="Open Sans" w:hAnsi="Open Sans" w:cs="Open Sans"/>
                <w:sz w:val="22"/>
                <w:szCs w:val="22"/>
              </w:rPr>
            </w:pPr>
          </w:p>
        </w:tc>
      </w:tr>
      <w:tr w:rsidR="00B3350C" w:rsidRPr="00621DE8" w14:paraId="1B8F084A" w14:textId="77777777" w:rsidTr="09D121B5">
        <w:trPr>
          <w:trHeight w:val="530"/>
        </w:trPr>
        <w:tc>
          <w:tcPr>
            <w:tcW w:w="2952" w:type="dxa"/>
            <w:shd w:val="clear" w:color="auto" w:fill="auto"/>
          </w:tcPr>
          <w:p w14:paraId="64678F92" w14:textId="35EF84B8" w:rsidR="00B3350C" w:rsidRPr="00621DE8" w:rsidRDefault="09D121B5" w:rsidP="09D121B5">
            <w:pPr>
              <w:spacing w:before="120" w:after="120"/>
              <w:jc w:val="center"/>
              <w:rPr>
                <w:rFonts w:ascii="Open Sans" w:hAnsi="Open Sans" w:cs="Open Sans"/>
                <w:b/>
                <w:bCs/>
                <w:sz w:val="22"/>
                <w:szCs w:val="22"/>
              </w:rPr>
            </w:pPr>
            <w:r w:rsidRPr="00621DE8">
              <w:rPr>
                <w:rFonts w:ascii="Open Sans" w:hAnsi="Open Sans" w:cs="Open Sans"/>
                <w:b/>
                <w:bCs/>
                <w:sz w:val="22"/>
                <w:szCs w:val="22"/>
              </w:rPr>
              <w:t>Quotes</w:t>
            </w:r>
          </w:p>
        </w:tc>
        <w:tc>
          <w:tcPr>
            <w:tcW w:w="7848" w:type="dxa"/>
            <w:shd w:val="clear" w:color="auto" w:fill="auto"/>
          </w:tcPr>
          <w:p w14:paraId="73FBBD03" w14:textId="77777777" w:rsidR="00B3350C" w:rsidRPr="00621DE8" w:rsidRDefault="00B3350C" w:rsidP="00B65AC3">
            <w:pPr>
              <w:spacing w:before="120" w:after="120"/>
              <w:rPr>
                <w:rFonts w:ascii="Open Sans" w:hAnsi="Open Sans" w:cs="Open Sans"/>
                <w:sz w:val="22"/>
                <w:szCs w:val="22"/>
              </w:rPr>
            </w:pPr>
          </w:p>
        </w:tc>
      </w:tr>
      <w:tr w:rsidR="00B3350C" w:rsidRPr="00621DE8" w14:paraId="01ABF569" w14:textId="77777777" w:rsidTr="09D121B5">
        <w:trPr>
          <w:trHeight w:val="1160"/>
        </w:trPr>
        <w:tc>
          <w:tcPr>
            <w:tcW w:w="2952" w:type="dxa"/>
            <w:shd w:val="clear" w:color="auto" w:fill="auto"/>
          </w:tcPr>
          <w:p w14:paraId="593DBD72" w14:textId="40C351D9" w:rsidR="00B3350C" w:rsidRPr="00621DE8" w:rsidRDefault="09D121B5" w:rsidP="09D121B5">
            <w:pPr>
              <w:jc w:val="center"/>
              <w:rPr>
                <w:rFonts w:ascii="Open Sans" w:hAnsi="Open Sans" w:cs="Open Sans"/>
                <w:b/>
                <w:bCs/>
                <w:sz w:val="22"/>
                <w:szCs w:val="22"/>
              </w:rPr>
            </w:pPr>
            <w:r w:rsidRPr="00621DE8">
              <w:rPr>
                <w:rFonts w:ascii="Open Sans" w:hAnsi="Open Sans" w:cs="Open Sans"/>
                <w:b/>
                <w:bCs/>
                <w:sz w:val="22"/>
                <w:szCs w:val="22"/>
              </w:rPr>
              <w:t>Multimedia/Visual Strategy</w:t>
            </w:r>
          </w:p>
          <w:p w14:paraId="3099B1F4" w14:textId="74E6B804" w:rsidR="00B3350C" w:rsidRPr="00621DE8" w:rsidRDefault="09D121B5" w:rsidP="09D121B5">
            <w:pPr>
              <w:jc w:val="center"/>
              <w:rPr>
                <w:rFonts w:ascii="Open Sans" w:hAnsi="Open Sans" w:cs="Open Sans"/>
                <w:b/>
                <w:bCs/>
                <w:sz w:val="22"/>
                <w:szCs w:val="22"/>
              </w:rPr>
            </w:pPr>
            <w:r w:rsidRPr="00621DE8">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621DE8" w:rsidRDefault="00B3350C" w:rsidP="00B65AC3">
            <w:pPr>
              <w:spacing w:before="120" w:after="120"/>
              <w:rPr>
                <w:rFonts w:ascii="Open Sans" w:hAnsi="Open Sans" w:cs="Open Sans"/>
                <w:sz w:val="22"/>
                <w:szCs w:val="22"/>
              </w:rPr>
            </w:pPr>
          </w:p>
        </w:tc>
      </w:tr>
      <w:tr w:rsidR="00B3350C" w:rsidRPr="00621DE8" w14:paraId="258F6118" w14:textId="77777777" w:rsidTr="09D121B5">
        <w:tc>
          <w:tcPr>
            <w:tcW w:w="2952" w:type="dxa"/>
            <w:shd w:val="clear" w:color="auto" w:fill="auto"/>
          </w:tcPr>
          <w:p w14:paraId="3CF2726B" w14:textId="49C5C493" w:rsidR="00B3350C" w:rsidRPr="00621DE8" w:rsidRDefault="09D121B5" w:rsidP="09D121B5">
            <w:pPr>
              <w:spacing w:before="120" w:after="120"/>
              <w:jc w:val="center"/>
              <w:rPr>
                <w:rFonts w:ascii="Open Sans" w:hAnsi="Open Sans" w:cs="Open Sans"/>
                <w:b/>
                <w:bCs/>
                <w:sz w:val="22"/>
                <w:szCs w:val="22"/>
              </w:rPr>
            </w:pPr>
            <w:r w:rsidRPr="00621DE8">
              <w:rPr>
                <w:rFonts w:ascii="Open Sans" w:hAnsi="Open Sans" w:cs="Open Sans"/>
                <w:b/>
                <w:bCs/>
                <w:sz w:val="22"/>
                <w:szCs w:val="22"/>
              </w:rPr>
              <w:t>Graphic Organizers/Handout</w:t>
            </w:r>
          </w:p>
        </w:tc>
        <w:tc>
          <w:tcPr>
            <w:tcW w:w="7848" w:type="dxa"/>
            <w:shd w:val="clear" w:color="auto" w:fill="auto"/>
          </w:tcPr>
          <w:p w14:paraId="3C1C5255" w14:textId="77777777" w:rsidR="00B3350C" w:rsidRPr="00621DE8" w:rsidRDefault="00B3350C" w:rsidP="00B65AC3">
            <w:pPr>
              <w:spacing w:before="120" w:after="120"/>
              <w:rPr>
                <w:rFonts w:ascii="Open Sans" w:hAnsi="Open Sans" w:cs="Open Sans"/>
                <w:sz w:val="22"/>
                <w:szCs w:val="22"/>
              </w:rPr>
            </w:pPr>
          </w:p>
        </w:tc>
      </w:tr>
      <w:tr w:rsidR="00B3350C" w:rsidRPr="00621DE8" w14:paraId="4E7081C3" w14:textId="77777777" w:rsidTr="09D121B5">
        <w:trPr>
          <w:trHeight w:val="135"/>
        </w:trPr>
        <w:tc>
          <w:tcPr>
            <w:tcW w:w="2952" w:type="dxa"/>
            <w:shd w:val="clear" w:color="auto" w:fill="auto"/>
          </w:tcPr>
          <w:p w14:paraId="088CA3DF" w14:textId="30B7C2ED" w:rsidR="00B3350C" w:rsidRPr="00621DE8" w:rsidRDefault="09D121B5" w:rsidP="09D121B5">
            <w:pPr>
              <w:spacing w:before="120"/>
              <w:jc w:val="center"/>
              <w:rPr>
                <w:rFonts w:ascii="Open Sans" w:hAnsi="Open Sans" w:cs="Open Sans"/>
                <w:b/>
                <w:bCs/>
                <w:sz w:val="22"/>
                <w:szCs w:val="22"/>
              </w:rPr>
            </w:pPr>
            <w:r w:rsidRPr="00621DE8">
              <w:rPr>
                <w:rFonts w:ascii="Open Sans" w:hAnsi="Open Sans" w:cs="Open Sans"/>
                <w:b/>
                <w:bCs/>
                <w:sz w:val="22"/>
                <w:szCs w:val="22"/>
              </w:rPr>
              <w:t>Writing Strategies</w:t>
            </w:r>
          </w:p>
          <w:p w14:paraId="167766CC" w14:textId="77777777" w:rsidR="00B3350C" w:rsidRPr="00621DE8" w:rsidRDefault="09D121B5" w:rsidP="09D121B5">
            <w:pPr>
              <w:spacing w:after="120"/>
              <w:jc w:val="center"/>
              <w:rPr>
                <w:rFonts w:ascii="Open Sans" w:hAnsi="Open Sans" w:cs="Open Sans"/>
                <w:b/>
                <w:bCs/>
                <w:sz w:val="22"/>
                <w:szCs w:val="22"/>
              </w:rPr>
            </w:pPr>
            <w:r w:rsidRPr="00621DE8">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621DE8" w:rsidRDefault="00392521" w:rsidP="00B65AC3">
            <w:pPr>
              <w:spacing w:before="120" w:after="120"/>
              <w:rPr>
                <w:rFonts w:ascii="Open Sans" w:hAnsi="Open Sans" w:cs="Open Sans"/>
                <w:sz w:val="22"/>
                <w:szCs w:val="22"/>
              </w:rPr>
            </w:pPr>
          </w:p>
          <w:p w14:paraId="6920044E" w14:textId="77777777" w:rsidR="00B3350C" w:rsidRPr="00621DE8" w:rsidRDefault="00B3350C" w:rsidP="00392521">
            <w:pPr>
              <w:jc w:val="center"/>
              <w:rPr>
                <w:rFonts w:ascii="Open Sans" w:hAnsi="Open Sans" w:cs="Open Sans"/>
                <w:sz w:val="22"/>
                <w:szCs w:val="22"/>
              </w:rPr>
            </w:pPr>
          </w:p>
        </w:tc>
      </w:tr>
      <w:tr w:rsidR="00B3350C" w:rsidRPr="00621DE8"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621DE8" w:rsidRDefault="09D121B5" w:rsidP="09D121B5">
            <w:pPr>
              <w:spacing w:before="120"/>
              <w:jc w:val="center"/>
              <w:rPr>
                <w:rFonts w:ascii="Open Sans" w:hAnsi="Open Sans" w:cs="Open Sans"/>
                <w:b/>
                <w:bCs/>
                <w:sz w:val="22"/>
                <w:szCs w:val="22"/>
              </w:rPr>
            </w:pPr>
            <w:r w:rsidRPr="00621DE8">
              <w:rPr>
                <w:rFonts w:ascii="Open Sans" w:hAnsi="Open Sans" w:cs="Open Sans"/>
                <w:b/>
                <w:bCs/>
                <w:sz w:val="22"/>
                <w:szCs w:val="22"/>
              </w:rPr>
              <w:t>Communication</w:t>
            </w:r>
          </w:p>
          <w:p w14:paraId="1C68BAFD" w14:textId="77777777" w:rsidR="00B3350C" w:rsidRPr="00621DE8" w:rsidRDefault="09D121B5" w:rsidP="09D121B5">
            <w:pPr>
              <w:spacing w:after="120"/>
              <w:jc w:val="center"/>
              <w:rPr>
                <w:rFonts w:ascii="Open Sans" w:hAnsi="Open Sans" w:cs="Open Sans"/>
                <w:b/>
                <w:bCs/>
                <w:sz w:val="22"/>
                <w:szCs w:val="22"/>
              </w:rPr>
            </w:pPr>
            <w:r w:rsidRPr="00621DE8">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621DE8" w:rsidRDefault="00B3350C" w:rsidP="00B65AC3">
            <w:pPr>
              <w:spacing w:before="120" w:after="120"/>
              <w:rPr>
                <w:rFonts w:ascii="Open Sans" w:hAnsi="Open Sans" w:cs="Open Sans"/>
                <w:sz w:val="22"/>
                <w:szCs w:val="22"/>
              </w:rPr>
            </w:pPr>
          </w:p>
        </w:tc>
      </w:tr>
      <w:tr w:rsidR="00B3350C" w:rsidRPr="00621DE8" w14:paraId="16815B57" w14:textId="77777777" w:rsidTr="09D121B5">
        <w:tc>
          <w:tcPr>
            <w:tcW w:w="10800" w:type="dxa"/>
            <w:gridSpan w:val="2"/>
            <w:shd w:val="clear" w:color="auto" w:fill="D9D9D9" w:themeFill="background1" w:themeFillShade="D9"/>
          </w:tcPr>
          <w:p w14:paraId="03C0CCE7" w14:textId="77777777" w:rsidR="00B3350C" w:rsidRPr="00621DE8" w:rsidRDefault="09D121B5" w:rsidP="09D121B5">
            <w:pPr>
              <w:spacing w:before="120" w:after="120"/>
              <w:jc w:val="center"/>
              <w:rPr>
                <w:rFonts w:ascii="Open Sans" w:hAnsi="Open Sans" w:cs="Open Sans"/>
                <w:b/>
                <w:bCs/>
                <w:sz w:val="22"/>
                <w:szCs w:val="22"/>
              </w:rPr>
            </w:pPr>
            <w:r w:rsidRPr="00621DE8">
              <w:rPr>
                <w:rFonts w:ascii="Open Sans" w:hAnsi="Open Sans" w:cs="Open Sans"/>
                <w:b/>
                <w:bCs/>
                <w:sz w:val="22"/>
                <w:szCs w:val="22"/>
              </w:rPr>
              <w:t>Other Essential Lesson Components</w:t>
            </w:r>
          </w:p>
        </w:tc>
      </w:tr>
      <w:tr w:rsidR="00B3350C" w:rsidRPr="00621DE8" w14:paraId="2F92C5B5" w14:textId="77777777" w:rsidTr="09D121B5">
        <w:trPr>
          <w:trHeight w:val="404"/>
        </w:trPr>
        <w:tc>
          <w:tcPr>
            <w:tcW w:w="2952" w:type="dxa"/>
            <w:shd w:val="clear" w:color="auto" w:fill="auto"/>
          </w:tcPr>
          <w:p w14:paraId="3DB02087" w14:textId="77777777" w:rsidR="009C0DFC" w:rsidRPr="00621DE8" w:rsidRDefault="09D121B5" w:rsidP="09D121B5">
            <w:pPr>
              <w:jc w:val="center"/>
              <w:rPr>
                <w:rFonts w:ascii="Open Sans" w:hAnsi="Open Sans" w:cs="Open Sans"/>
                <w:b/>
                <w:bCs/>
                <w:sz w:val="22"/>
                <w:szCs w:val="22"/>
              </w:rPr>
            </w:pPr>
            <w:r w:rsidRPr="00621DE8">
              <w:rPr>
                <w:rFonts w:ascii="Open Sans" w:hAnsi="Open Sans" w:cs="Open Sans"/>
                <w:b/>
                <w:bCs/>
                <w:sz w:val="22"/>
                <w:szCs w:val="22"/>
              </w:rPr>
              <w:t>Enrichment Activity</w:t>
            </w:r>
          </w:p>
          <w:p w14:paraId="7B99CC87" w14:textId="1A043DE0" w:rsidR="00B3350C" w:rsidRPr="00621DE8" w:rsidRDefault="09D121B5" w:rsidP="09D121B5">
            <w:pPr>
              <w:jc w:val="center"/>
              <w:rPr>
                <w:rFonts w:ascii="Open Sans" w:hAnsi="Open Sans" w:cs="Open Sans"/>
                <w:sz w:val="22"/>
                <w:szCs w:val="22"/>
              </w:rPr>
            </w:pPr>
            <w:r w:rsidRPr="00621DE8">
              <w:rPr>
                <w:rFonts w:ascii="Open Sans" w:hAnsi="Open Sans" w:cs="Open Sans"/>
                <w:sz w:val="22"/>
                <w:szCs w:val="22"/>
              </w:rPr>
              <w:t>(e.g., homework assignment)</w:t>
            </w:r>
          </w:p>
        </w:tc>
        <w:tc>
          <w:tcPr>
            <w:tcW w:w="7848" w:type="dxa"/>
            <w:shd w:val="clear" w:color="auto" w:fill="auto"/>
          </w:tcPr>
          <w:p w14:paraId="03482FD4" w14:textId="77777777" w:rsidR="006D4C83" w:rsidRPr="00621DE8" w:rsidRDefault="006D4C83" w:rsidP="006D4C83">
            <w:pPr>
              <w:spacing w:line="238" w:lineRule="auto"/>
              <w:ind w:right="160"/>
              <w:rPr>
                <w:rFonts w:ascii="Open Sans" w:hAnsi="Open Sans" w:cs="Open Sans"/>
                <w:sz w:val="22"/>
                <w:szCs w:val="22"/>
              </w:rPr>
            </w:pPr>
            <w:r w:rsidRPr="00621DE8">
              <w:rPr>
                <w:rFonts w:ascii="Open Sans" w:eastAsia="Arial" w:hAnsi="Open Sans" w:cs="Open Sans"/>
                <w:sz w:val="22"/>
                <w:szCs w:val="22"/>
              </w:rPr>
              <w:t>For reinforcement, students will work as a group to create their own blood typing problem using Punnet squares, such as those found in the Punnet Square Activity. This problem will be presented to the class via an interactive white board, if available. The groups will complete each other’s problems. Use the Individual Work Rubric for assessment.</w:t>
            </w:r>
          </w:p>
          <w:p w14:paraId="035F91CA" w14:textId="77777777" w:rsidR="006D4C83" w:rsidRPr="00621DE8" w:rsidRDefault="006D4C83" w:rsidP="006D4C83">
            <w:pPr>
              <w:spacing w:line="288" w:lineRule="exact"/>
              <w:rPr>
                <w:rFonts w:ascii="Open Sans" w:hAnsi="Open Sans" w:cs="Open Sans"/>
                <w:sz w:val="22"/>
                <w:szCs w:val="22"/>
              </w:rPr>
            </w:pPr>
          </w:p>
          <w:p w14:paraId="56485286" w14:textId="7C4223A9" w:rsidR="00B3350C" w:rsidRPr="00621DE8" w:rsidRDefault="006D4C83" w:rsidP="006D4C83">
            <w:pPr>
              <w:spacing w:line="236" w:lineRule="auto"/>
              <w:ind w:right="300"/>
              <w:rPr>
                <w:rFonts w:ascii="Open Sans" w:hAnsi="Open Sans" w:cs="Open Sans"/>
                <w:sz w:val="22"/>
                <w:szCs w:val="22"/>
              </w:rPr>
            </w:pPr>
            <w:r w:rsidRPr="00621DE8">
              <w:rPr>
                <w:rFonts w:ascii="Open Sans" w:eastAsia="Arial" w:hAnsi="Open Sans" w:cs="Open Sans"/>
                <w:sz w:val="22"/>
                <w:szCs w:val="22"/>
              </w:rPr>
              <w:lastRenderedPageBreak/>
              <w:t>For enrichment, students will search the internet and summarize a notorious crime that was solved utilizing bloodstain pattern analysis. Use the Summary Rubric for assessment.</w:t>
            </w:r>
          </w:p>
        </w:tc>
      </w:tr>
      <w:tr w:rsidR="00B3350C" w:rsidRPr="00621DE8" w14:paraId="7A48E1E2" w14:textId="77777777" w:rsidTr="09D121B5">
        <w:tc>
          <w:tcPr>
            <w:tcW w:w="2952" w:type="dxa"/>
            <w:shd w:val="clear" w:color="auto" w:fill="auto"/>
          </w:tcPr>
          <w:p w14:paraId="2CB7813A" w14:textId="444C38A1" w:rsidR="00B3350C" w:rsidRPr="00621DE8" w:rsidRDefault="09D121B5" w:rsidP="09D121B5">
            <w:pPr>
              <w:spacing w:before="120" w:after="120"/>
              <w:jc w:val="center"/>
              <w:rPr>
                <w:rFonts w:ascii="Open Sans" w:hAnsi="Open Sans" w:cs="Open Sans"/>
                <w:b/>
                <w:bCs/>
                <w:sz w:val="22"/>
                <w:szCs w:val="22"/>
              </w:rPr>
            </w:pPr>
            <w:r w:rsidRPr="00621DE8">
              <w:rPr>
                <w:rFonts w:ascii="Open Sans" w:hAnsi="Open Sans" w:cs="Open Sans"/>
                <w:b/>
                <w:bCs/>
                <w:sz w:val="22"/>
                <w:szCs w:val="22"/>
              </w:rPr>
              <w:lastRenderedPageBreak/>
              <w:t>Family/Community Connection</w:t>
            </w:r>
          </w:p>
        </w:tc>
        <w:tc>
          <w:tcPr>
            <w:tcW w:w="7848" w:type="dxa"/>
            <w:shd w:val="clear" w:color="auto" w:fill="auto"/>
          </w:tcPr>
          <w:p w14:paraId="16E56B0F" w14:textId="77777777" w:rsidR="00B3350C" w:rsidRPr="00621DE8" w:rsidRDefault="00B3350C" w:rsidP="00B65AC3">
            <w:pPr>
              <w:spacing w:before="120" w:after="120"/>
              <w:rPr>
                <w:rFonts w:ascii="Open Sans" w:hAnsi="Open Sans" w:cs="Open Sans"/>
                <w:sz w:val="22"/>
                <w:szCs w:val="22"/>
              </w:rPr>
            </w:pPr>
          </w:p>
        </w:tc>
      </w:tr>
      <w:tr w:rsidR="00B3350C" w:rsidRPr="00621DE8" w14:paraId="7E731849" w14:textId="77777777" w:rsidTr="09D121B5">
        <w:trPr>
          <w:trHeight w:val="548"/>
        </w:trPr>
        <w:tc>
          <w:tcPr>
            <w:tcW w:w="2952" w:type="dxa"/>
            <w:shd w:val="clear" w:color="auto" w:fill="auto"/>
          </w:tcPr>
          <w:p w14:paraId="590E8739" w14:textId="09BDFA6F" w:rsidR="00B3350C" w:rsidRPr="00621DE8" w:rsidRDefault="09D121B5" w:rsidP="09D121B5">
            <w:pPr>
              <w:spacing w:before="120" w:after="120"/>
              <w:jc w:val="center"/>
              <w:rPr>
                <w:rFonts w:ascii="Open Sans" w:hAnsi="Open Sans" w:cs="Open Sans"/>
                <w:b/>
                <w:bCs/>
                <w:sz w:val="22"/>
                <w:szCs w:val="22"/>
              </w:rPr>
            </w:pPr>
            <w:r w:rsidRPr="00621DE8">
              <w:rPr>
                <w:rFonts w:ascii="Open Sans" w:hAnsi="Open Sans" w:cs="Open Sans"/>
                <w:b/>
                <w:bCs/>
                <w:sz w:val="22"/>
                <w:szCs w:val="22"/>
              </w:rPr>
              <w:t>CTSO connection(s)</w:t>
            </w:r>
          </w:p>
        </w:tc>
        <w:tc>
          <w:tcPr>
            <w:tcW w:w="7848" w:type="dxa"/>
            <w:shd w:val="clear" w:color="auto" w:fill="auto"/>
          </w:tcPr>
          <w:p w14:paraId="1D6673BF" w14:textId="06BFCEE4" w:rsidR="00B3350C" w:rsidRPr="00621DE8" w:rsidRDefault="00EE24D3" w:rsidP="00B65AC3">
            <w:pPr>
              <w:spacing w:before="120" w:after="120"/>
              <w:rPr>
                <w:rFonts w:ascii="Open Sans" w:hAnsi="Open Sans" w:cs="Open Sans"/>
                <w:sz w:val="22"/>
                <w:szCs w:val="22"/>
                <w:lang w:val="es-MX"/>
              </w:rPr>
            </w:pPr>
            <w:r w:rsidRPr="00621DE8">
              <w:rPr>
                <w:rFonts w:ascii="Open Sans" w:hAnsi="Open Sans" w:cs="Open Sans"/>
                <w:sz w:val="22"/>
                <w:szCs w:val="22"/>
                <w:lang w:val="es-MX"/>
              </w:rPr>
              <w:t>SkillsUSA</w:t>
            </w:r>
          </w:p>
        </w:tc>
      </w:tr>
      <w:tr w:rsidR="00B3350C" w:rsidRPr="00621DE8" w14:paraId="2288B088" w14:textId="77777777" w:rsidTr="09D121B5">
        <w:trPr>
          <w:trHeight w:val="305"/>
        </w:trPr>
        <w:tc>
          <w:tcPr>
            <w:tcW w:w="2952" w:type="dxa"/>
            <w:shd w:val="clear" w:color="auto" w:fill="auto"/>
          </w:tcPr>
          <w:p w14:paraId="2077A7AD" w14:textId="452D5E10" w:rsidR="00B3350C" w:rsidRPr="00621DE8" w:rsidRDefault="00B3350C" w:rsidP="00B65AC3">
            <w:pPr>
              <w:spacing w:before="120" w:after="120"/>
              <w:jc w:val="center"/>
              <w:rPr>
                <w:rFonts w:ascii="Open Sans" w:hAnsi="Open Sans" w:cs="Open Sans"/>
                <w:b/>
                <w:noProof/>
                <w:sz w:val="22"/>
                <w:szCs w:val="22"/>
              </w:rPr>
            </w:pPr>
            <w:r w:rsidRPr="00621DE8">
              <w:rPr>
                <w:rFonts w:ascii="Open Sans" w:hAnsi="Open Sans" w:cs="Open Sans"/>
                <w:b/>
                <w:noProof/>
                <w:sz w:val="22"/>
                <w:szCs w:val="22"/>
              </w:rPr>
              <w:t>Service Learning Projects</w:t>
            </w:r>
          </w:p>
        </w:tc>
        <w:tc>
          <w:tcPr>
            <w:tcW w:w="7848" w:type="dxa"/>
            <w:shd w:val="clear" w:color="auto" w:fill="auto"/>
          </w:tcPr>
          <w:p w14:paraId="296854C4" w14:textId="77777777" w:rsidR="00B3350C" w:rsidRPr="00621DE8" w:rsidRDefault="00B3350C" w:rsidP="00B65AC3">
            <w:pPr>
              <w:spacing w:before="120" w:after="120"/>
              <w:rPr>
                <w:rFonts w:ascii="Open Sans" w:hAnsi="Open Sans" w:cs="Open Sans"/>
                <w:sz w:val="22"/>
                <w:szCs w:val="22"/>
              </w:rPr>
            </w:pPr>
          </w:p>
        </w:tc>
      </w:tr>
      <w:tr w:rsidR="001B2F76" w:rsidRPr="00621DE8" w14:paraId="680EB37A" w14:textId="77777777" w:rsidTr="09D121B5">
        <w:trPr>
          <w:trHeight w:val="305"/>
        </w:trPr>
        <w:tc>
          <w:tcPr>
            <w:tcW w:w="2952" w:type="dxa"/>
            <w:shd w:val="clear" w:color="auto" w:fill="auto"/>
          </w:tcPr>
          <w:p w14:paraId="06EE8551" w14:textId="6B7E5A7D" w:rsidR="001B2F76" w:rsidRPr="00621DE8" w:rsidRDefault="00BB45D6" w:rsidP="00B65AC3">
            <w:pPr>
              <w:spacing w:before="120" w:after="120"/>
              <w:jc w:val="center"/>
              <w:rPr>
                <w:rFonts w:ascii="Open Sans" w:hAnsi="Open Sans" w:cs="Open Sans"/>
                <w:b/>
                <w:noProof/>
                <w:sz w:val="22"/>
                <w:szCs w:val="22"/>
              </w:rPr>
            </w:pPr>
            <w:r w:rsidRPr="00621DE8">
              <w:rPr>
                <w:rFonts w:ascii="Open Sans" w:hAnsi="Open Sans" w:cs="Open Sans"/>
                <w:b/>
                <w:noProof/>
                <w:sz w:val="22"/>
                <w:szCs w:val="22"/>
              </w:rPr>
              <w:t xml:space="preserve">Lesson </w:t>
            </w:r>
            <w:r w:rsidR="001B2F76" w:rsidRPr="00621DE8">
              <w:rPr>
                <w:rFonts w:ascii="Open Sans" w:hAnsi="Open Sans" w:cs="Open Sans"/>
                <w:b/>
                <w:noProof/>
                <w:sz w:val="22"/>
                <w:szCs w:val="22"/>
              </w:rPr>
              <w:t>Notes</w:t>
            </w:r>
          </w:p>
        </w:tc>
        <w:tc>
          <w:tcPr>
            <w:tcW w:w="7848" w:type="dxa"/>
            <w:shd w:val="clear" w:color="auto" w:fill="auto"/>
          </w:tcPr>
          <w:p w14:paraId="077D2C07" w14:textId="77777777" w:rsidR="001B2F76" w:rsidRPr="00621DE8" w:rsidRDefault="001B2F76" w:rsidP="00B65AC3">
            <w:pPr>
              <w:spacing w:before="120" w:after="120"/>
              <w:rPr>
                <w:rFonts w:ascii="Open Sans" w:hAnsi="Open Sans" w:cs="Open Sans"/>
                <w:sz w:val="22"/>
                <w:szCs w:val="22"/>
              </w:rPr>
            </w:pPr>
          </w:p>
        </w:tc>
      </w:tr>
    </w:tbl>
    <w:p w14:paraId="70E91643" w14:textId="4850E7E1" w:rsidR="00E86F52" w:rsidRDefault="00E86F52" w:rsidP="00D0097D"/>
    <w:p w14:paraId="063D23B1" w14:textId="0AD31F33" w:rsidR="003A5AF5" w:rsidRDefault="003A5AF5" w:rsidP="00CA78B3">
      <w:pPr>
        <w:spacing w:after="160" w:line="259" w:lineRule="auto"/>
      </w:pPr>
    </w:p>
    <w:sectPr w:rsidR="003A5AF5"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AF7B9" w14:textId="77777777" w:rsidR="002D2BB9" w:rsidRDefault="002D2BB9" w:rsidP="00B3350C">
      <w:r>
        <w:separator/>
      </w:r>
    </w:p>
  </w:endnote>
  <w:endnote w:type="continuationSeparator" w:id="0">
    <w:p w14:paraId="26FFB6D2" w14:textId="77777777" w:rsidR="002D2BB9" w:rsidRDefault="002D2BB9"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B65AC3" w:rsidRDefault="00B65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B65AC3" w:rsidRPr="00754DDE" w:rsidRDefault="00B65AC3"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6DDF772E" w:rsidR="00B65AC3" w:rsidRDefault="00B65AC3"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PAGE </w:instrText>
            </w:r>
            <w:r w:rsidRPr="09D121B5">
              <w:rPr>
                <w:rFonts w:ascii="Open Sans" w:hAnsi="Open Sans" w:cs="Open Sans"/>
                <w:b/>
                <w:bCs/>
                <w:noProof/>
                <w:sz w:val="16"/>
                <w:szCs w:val="16"/>
              </w:rPr>
              <w:fldChar w:fldCharType="separate"/>
            </w:r>
            <w:r w:rsidR="004702D6">
              <w:rPr>
                <w:rFonts w:ascii="Open Sans" w:hAnsi="Open Sans" w:cs="Open Sans"/>
                <w:b/>
                <w:bCs/>
                <w:noProof/>
                <w:sz w:val="16"/>
                <w:szCs w:val="16"/>
              </w:rPr>
              <w:t>3</w:t>
            </w:r>
            <w:r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NUMPAGES  </w:instrText>
            </w:r>
            <w:r w:rsidRPr="09D121B5">
              <w:rPr>
                <w:rFonts w:ascii="Open Sans" w:hAnsi="Open Sans" w:cs="Open Sans"/>
                <w:b/>
                <w:bCs/>
                <w:noProof/>
                <w:sz w:val="16"/>
                <w:szCs w:val="16"/>
              </w:rPr>
              <w:fldChar w:fldCharType="separate"/>
            </w:r>
            <w:r w:rsidR="004702D6">
              <w:rPr>
                <w:rFonts w:ascii="Open Sans" w:hAnsi="Open Sans" w:cs="Open Sans"/>
                <w:b/>
                <w:bCs/>
                <w:noProof/>
                <w:sz w:val="16"/>
                <w:szCs w:val="16"/>
              </w:rPr>
              <w:t>10</w:t>
            </w:r>
            <w:r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65AC3" w:rsidRDefault="00B65AC3"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B65AC3" w:rsidRDefault="00B65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D37A5" w14:textId="77777777" w:rsidR="002D2BB9" w:rsidRDefault="002D2BB9" w:rsidP="00B3350C">
      <w:bookmarkStart w:id="0" w:name="_Hlk484955581"/>
      <w:bookmarkEnd w:id="0"/>
      <w:r>
        <w:separator/>
      </w:r>
    </w:p>
  </w:footnote>
  <w:footnote w:type="continuationSeparator" w:id="0">
    <w:p w14:paraId="01FAE920" w14:textId="77777777" w:rsidR="002D2BB9" w:rsidRDefault="002D2BB9" w:rsidP="00B3350C">
      <w:r>
        <w:continuationSeparator/>
      </w:r>
    </w:p>
  </w:footnote>
  <w:footnote w:id="1">
    <w:p w14:paraId="7814498C" w14:textId="03764860" w:rsidR="00B65AC3" w:rsidRDefault="00B65AC3"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B65AC3" w:rsidRDefault="00B65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B65AC3" w:rsidRDefault="00B65AC3"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B65AC3" w:rsidRDefault="00B65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C6E253A6"/>
    <w:lvl w:ilvl="0" w:tplc="7B7E1A7E">
      <w:start w:val="1"/>
      <w:numFmt w:val="decimal"/>
      <w:lvlText w:val="%1"/>
      <w:lvlJc w:val="left"/>
    </w:lvl>
    <w:lvl w:ilvl="1" w:tplc="C32E47CC">
      <w:start w:val="1"/>
      <w:numFmt w:val="lowerLetter"/>
      <w:lvlText w:val="%2"/>
      <w:lvlJc w:val="left"/>
    </w:lvl>
    <w:lvl w:ilvl="2" w:tplc="CCF8C004">
      <w:start w:val="2"/>
      <w:numFmt w:val="decimal"/>
      <w:lvlText w:val="(%3)"/>
      <w:lvlJc w:val="left"/>
    </w:lvl>
    <w:lvl w:ilvl="3" w:tplc="CD3638AE">
      <w:numFmt w:val="decimal"/>
      <w:lvlText w:val=""/>
      <w:lvlJc w:val="left"/>
    </w:lvl>
    <w:lvl w:ilvl="4" w:tplc="B40A8AB8">
      <w:numFmt w:val="decimal"/>
      <w:lvlText w:val=""/>
      <w:lvlJc w:val="left"/>
    </w:lvl>
    <w:lvl w:ilvl="5" w:tplc="534E5DAC">
      <w:numFmt w:val="decimal"/>
      <w:lvlText w:val=""/>
      <w:lvlJc w:val="left"/>
    </w:lvl>
    <w:lvl w:ilvl="6" w:tplc="229AC488">
      <w:numFmt w:val="decimal"/>
      <w:lvlText w:val=""/>
      <w:lvlJc w:val="left"/>
    </w:lvl>
    <w:lvl w:ilvl="7" w:tplc="262CC330">
      <w:numFmt w:val="decimal"/>
      <w:lvlText w:val=""/>
      <w:lvlJc w:val="left"/>
    </w:lvl>
    <w:lvl w:ilvl="8" w:tplc="A2D8C4DC">
      <w:numFmt w:val="decimal"/>
      <w:lvlText w:val=""/>
      <w:lvlJc w:val="left"/>
    </w:lvl>
  </w:abstractNum>
  <w:abstractNum w:abstractNumId="1" w15:restartNumberingAfterBreak="0">
    <w:nsid w:val="0000030A"/>
    <w:multiLevelType w:val="hybridMultilevel"/>
    <w:tmpl w:val="64FE0528"/>
    <w:lvl w:ilvl="0" w:tplc="2340C126">
      <w:start w:val="9"/>
      <w:numFmt w:val="upperLetter"/>
      <w:lvlText w:val="%1."/>
      <w:lvlJc w:val="left"/>
    </w:lvl>
    <w:lvl w:ilvl="1" w:tplc="6E263556">
      <w:start w:val="1"/>
      <w:numFmt w:val="upperLetter"/>
      <w:lvlText w:val="%2."/>
      <w:lvlJc w:val="left"/>
    </w:lvl>
    <w:lvl w:ilvl="2" w:tplc="81B47EB4">
      <w:start w:val="1"/>
      <w:numFmt w:val="decimal"/>
      <w:lvlText w:val="%3."/>
      <w:lvlJc w:val="left"/>
    </w:lvl>
    <w:lvl w:ilvl="3" w:tplc="409C0E34">
      <w:start w:val="1"/>
      <w:numFmt w:val="lowerLetter"/>
      <w:lvlText w:val="%4)"/>
      <w:lvlJc w:val="left"/>
    </w:lvl>
    <w:lvl w:ilvl="4" w:tplc="241C8FE8">
      <w:numFmt w:val="decimal"/>
      <w:lvlText w:val=""/>
      <w:lvlJc w:val="left"/>
    </w:lvl>
    <w:lvl w:ilvl="5" w:tplc="4B5C7408">
      <w:numFmt w:val="decimal"/>
      <w:lvlText w:val=""/>
      <w:lvlJc w:val="left"/>
    </w:lvl>
    <w:lvl w:ilvl="6" w:tplc="E61A277C">
      <w:numFmt w:val="decimal"/>
      <w:lvlText w:val=""/>
      <w:lvlJc w:val="left"/>
    </w:lvl>
    <w:lvl w:ilvl="7" w:tplc="451A72F4">
      <w:numFmt w:val="decimal"/>
      <w:lvlText w:val=""/>
      <w:lvlJc w:val="left"/>
    </w:lvl>
    <w:lvl w:ilvl="8" w:tplc="86B074BA">
      <w:numFmt w:val="decimal"/>
      <w:lvlText w:val=""/>
      <w:lvlJc w:val="left"/>
    </w:lvl>
  </w:abstractNum>
  <w:abstractNum w:abstractNumId="2" w15:restartNumberingAfterBreak="0">
    <w:nsid w:val="00000732"/>
    <w:multiLevelType w:val="hybridMultilevel"/>
    <w:tmpl w:val="C338DEF6"/>
    <w:lvl w:ilvl="0" w:tplc="3FA40078">
      <w:start w:val="61"/>
      <w:numFmt w:val="upperLetter"/>
      <w:lvlText w:val="%1."/>
      <w:lvlJc w:val="left"/>
    </w:lvl>
    <w:lvl w:ilvl="1" w:tplc="607C0BDA">
      <w:start w:val="1"/>
      <w:numFmt w:val="upperLetter"/>
      <w:lvlText w:val="%2"/>
      <w:lvlJc w:val="left"/>
    </w:lvl>
    <w:lvl w:ilvl="2" w:tplc="E62A55B4">
      <w:start w:val="1"/>
      <w:numFmt w:val="decimal"/>
      <w:lvlText w:val="%3."/>
      <w:lvlJc w:val="left"/>
    </w:lvl>
    <w:lvl w:ilvl="3" w:tplc="6B3C6FB8">
      <w:start w:val="1"/>
      <w:numFmt w:val="lowerLetter"/>
      <w:lvlText w:val="%4)"/>
      <w:lvlJc w:val="left"/>
    </w:lvl>
    <w:lvl w:ilvl="4" w:tplc="6F80F592">
      <w:start w:val="1"/>
      <w:numFmt w:val="decimal"/>
      <w:lvlText w:val="(%5)"/>
      <w:lvlJc w:val="left"/>
    </w:lvl>
    <w:lvl w:ilvl="5" w:tplc="874A9C76">
      <w:numFmt w:val="decimal"/>
      <w:lvlText w:val=""/>
      <w:lvlJc w:val="left"/>
    </w:lvl>
    <w:lvl w:ilvl="6" w:tplc="D1342CD0">
      <w:numFmt w:val="decimal"/>
      <w:lvlText w:val=""/>
      <w:lvlJc w:val="left"/>
    </w:lvl>
    <w:lvl w:ilvl="7" w:tplc="92AEC1EC">
      <w:numFmt w:val="decimal"/>
      <w:lvlText w:val=""/>
      <w:lvlJc w:val="left"/>
    </w:lvl>
    <w:lvl w:ilvl="8" w:tplc="F58492D0">
      <w:numFmt w:val="decimal"/>
      <w:lvlText w:val=""/>
      <w:lvlJc w:val="left"/>
    </w:lvl>
  </w:abstractNum>
  <w:abstractNum w:abstractNumId="3" w15:restartNumberingAfterBreak="0">
    <w:nsid w:val="00000902"/>
    <w:multiLevelType w:val="hybridMultilevel"/>
    <w:tmpl w:val="85B84756"/>
    <w:lvl w:ilvl="0" w:tplc="FEBC10D6">
      <w:start w:val="1"/>
      <w:numFmt w:val="decimal"/>
      <w:lvlText w:val="%1)"/>
      <w:lvlJc w:val="left"/>
    </w:lvl>
    <w:lvl w:ilvl="1" w:tplc="32CAF440">
      <w:numFmt w:val="decimal"/>
      <w:lvlText w:val=""/>
      <w:lvlJc w:val="left"/>
    </w:lvl>
    <w:lvl w:ilvl="2" w:tplc="01D0E546">
      <w:numFmt w:val="decimal"/>
      <w:lvlText w:val=""/>
      <w:lvlJc w:val="left"/>
    </w:lvl>
    <w:lvl w:ilvl="3" w:tplc="3A14996A">
      <w:numFmt w:val="decimal"/>
      <w:lvlText w:val=""/>
      <w:lvlJc w:val="left"/>
    </w:lvl>
    <w:lvl w:ilvl="4" w:tplc="FD46F620">
      <w:numFmt w:val="decimal"/>
      <w:lvlText w:val=""/>
      <w:lvlJc w:val="left"/>
    </w:lvl>
    <w:lvl w:ilvl="5" w:tplc="AC4C4998">
      <w:numFmt w:val="decimal"/>
      <w:lvlText w:val=""/>
      <w:lvlJc w:val="left"/>
    </w:lvl>
    <w:lvl w:ilvl="6" w:tplc="CC6A89D8">
      <w:numFmt w:val="decimal"/>
      <w:lvlText w:val=""/>
      <w:lvlJc w:val="left"/>
    </w:lvl>
    <w:lvl w:ilvl="7" w:tplc="CB2AC2A8">
      <w:numFmt w:val="decimal"/>
      <w:lvlText w:val=""/>
      <w:lvlJc w:val="left"/>
    </w:lvl>
    <w:lvl w:ilvl="8" w:tplc="56B6F210">
      <w:numFmt w:val="decimal"/>
      <w:lvlText w:val=""/>
      <w:lvlJc w:val="left"/>
    </w:lvl>
  </w:abstractNum>
  <w:abstractNum w:abstractNumId="4" w15:restartNumberingAfterBreak="0">
    <w:nsid w:val="00000BDB"/>
    <w:multiLevelType w:val="hybridMultilevel"/>
    <w:tmpl w:val="D9B6CFC2"/>
    <w:lvl w:ilvl="0" w:tplc="C8FA9BF2">
      <w:start w:val="1"/>
      <w:numFmt w:val="upperLetter"/>
      <w:lvlText w:val="%1"/>
      <w:lvlJc w:val="left"/>
    </w:lvl>
    <w:lvl w:ilvl="1" w:tplc="1BD40B70">
      <w:start w:val="8"/>
      <w:numFmt w:val="upperLetter"/>
      <w:lvlText w:val="%2."/>
      <w:lvlJc w:val="left"/>
    </w:lvl>
    <w:lvl w:ilvl="2" w:tplc="3E76B69E">
      <w:start w:val="1"/>
      <w:numFmt w:val="decimal"/>
      <w:lvlText w:val="%3."/>
      <w:lvlJc w:val="left"/>
    </w:lvl>
    <w:lvl w:ilvl="3" w:tplc="57908AF0">
      <w:numFmt w:val="decimal"/>
      <w:lvlText w:val=""/>
      <w:lvlJc w:val="left"/>
    </w:lvl>
    <w:lvl w:ilvl="4" w:tplc="987EBA2A">
      <w:numFmt w:val="decimal"/>
      <w:lvlText w:val=""/>
      <w:lvlJc w:val="left"/>
    </w:lvl>
    <w:lvl w:ilvl="5" w:tplc="6B40D9F2">
      <w:numFmt w:val="decimal"/>
      <w:lvlText w:val=""/>
      <w:lvlJc w:val="left"/>
    </w:lvl>
    <w:lvl w:ilvl="6" w:tplc="B9A20C88">
      <w:numFmt w:val="decimal"/>
      <w:lvlText w:val=""/>
      <w:lvlJc w:val="left"/>
    </w:lvl>
    <w:lvl w:ilvl="7" w:tplc="39E43000">
      <w:numFmt w:val="decimal"/>
      <w:lvlText w:val=""/>
      <w:lvlJc w:val="left"/>
    </w:lvl>
    <w:lvl w:ilvl="8" w:tplc="D8B2AD7C">
      <w:numFmt w:val="decimal"/>
      <w:lvlText w:val=""/>
      <w:lvlJc w:val="left"/>
    </w:lvl>
  </w:abstractNum>
  <w:abstractNum w:abstractNumId="5" w15:restartNumberingAfterBreak="0">
    <w:nsid w:val="000012E1"/>
    <w:multiLevelType w:val="hybridMultilevel"/>
    <w:tmpl w:val="77C893BA"/>
    <w:lvl w:ilvl="0" w:tplc="E5C678CE">
      <w:start w:val="1"/>
      <w:numFmt w:val="decimal"/>
      <w:lvlText w:val="%1."/>
      <w:lvlJc w:val="left"/>
    </w:lvl>
    <w:lvl w:ilvl="1" w:tplc="E71CD0F2">
      <w:numFmt w:val="decimal"/>
      <w:lvlText w:val=""/>
      <w:lvlJc w:val="left"/>
    </w:lvl>
    <w:lvl w:ilvl="2" w:tplc="589E309E">
      <w:numFmt w:val="decimal"/>
      <w:lvlText w:val=""/>
      <w:lvlJc w:val="left"/>
    </w:lvl>
    <w:lvl w:ilvl="3" w:tplc="9D14A6FA">
      <w:numFmt w:val="decimal"/>
      <w:lvlText w:val=""/>
      <w:lvlJc w:val="left"/>
    </w:lvl>
    <w:lvl w:ilvl="4" w:tplc="4E36CCE8">
      <w:numFmt w:val="decimal"/>
      <w:lvlText w:val=""/>
      <w:lvlJc w:val="left"/>
    </w:lvl>
    <w:lvl w:ilvl="5" w:tplc="579A4A92">
      <w:numFmt w:val="decimal"/>
      <w:lvlText w:val=""/>
      <w:lvlJc w:val="left"/>
    </w:lvl>
    <w:lvl w:ilvl="6" w:tplc="1D34CC88">
      <w:numFmt w:val="decimal"/>
      <w:lvlText w:val=""/>
      <w:lvlJc w:val="left"/>
    </w:lvl>
    <w:lvl w:ilvl="7" w:tplc="2090B5C8">
      <w:numFmt w:val="decimal"/>
      <w:lvlText w:val=""/>
      <w:lvlJc w:val="left"/>
    </w:lvl>
    <w:lvl w:ilvl="8" w:tplc="3C60B866">
      <w:numFmt w:val="decimal"/>
      <w:lvlText w:val=""/>
      <w:lvlJc w:val="left"/>
    </w:lvl>
  </w:abstractNum>
  <w:abstractNum w:abstractNumId="6" w15:restartNumberingAfterBreak="0">
    <w:nsid w:val="00001366"/>
    <w:multiLevelType w:val="hybridMultilevel"/>
    <w:tmpl w:val="200CE83A"/>
    <w:lvl w:ilvl="0" w:tplc="866C60F6">
      <w:start w:val="1"/>
      <w:numFmt w:val="lowerLetter"/>
      <w:lvlText w:val="%1)"/>
      <w:lvlJc w:val="left"/>
    </w:lvl>
    <w:lvl w:ilvl="1" w:tplc="460CD18E">
      <w:numFmt w:val="decimal"/>
      <w:lvlText w:val=""/>
      <w:lvlJc w:val="left"/>
    </w:lvl>
    <w:lvl w:ilvl="2" w:tplc="CD1E9F70">
      <w:numFmt w:val="decimal"/>
      <w:lvlText w:val=""/>
      <w:lvlJc w:val="left"/>
    </w:lvl>
    <w:lvl w:ilvl="3" w:tplc="3E24636C">
      <w:numFmt w:val="decimal"/>
      <w:lvlText w:val=""/>
      <w:lvlJc w:val="left"/>
    </w:lvl>
    <w:lvl w:ilvl="4" w:tplc="88D85496">
      <w:numFmt w:val="decimal"/>
      <w:lvlText w:val=""/>
      <w:lvlJc w:val="left"/>
    </w:lvl>
    <w:lvl w:ilvl="5" w:tplc="5BEA8920">
      <w:numFmt w:val="decimal"/>
      <w:lvlText w:val=""/>
      <w:lvlJc w:val="left"/>
    </w:lvl>
    <w:lvl w:ilvl="6" w:tplc="1F64A4E6">
      <w:numFmt w:val="decimal"/>
      <w:lvlText w:val=""/>
      <w:lvlJc w:val="left"/>
    </w:lvl>
    <w:lvl w:ilvl="7" w:tplc="BC54751C">
      <w:numFmt w:val="decimal"/>
      <w:lvlText w:val=""/>
      <w:lvlJc w:val="left"/>
    </w:lvl>
    <w:lvl w:ilvl="8" w:tplc="3C06309A">
      <w:numFmt w:val="decimal"/>
      <w:lvlText w:val=""/>
      <w:lvlJc w:val="left"/>
    </w:lvl>
  </w:abstractNum>
  <w:abstractNum w:abstractNumId="7" w15:restartNumberingAfterBreak="0">
    <w:nsid w:val="00001CD0"/>
    <w:multiLevelType w:val="hybridMultilevel"/>
    <w:tmpl w:val="0FDCAC0C"/>
    <w:lvl w:ilvl="0" w:tplc="FD983C82">
      <w:start w:val="1"/>
      <w:numFmt w:val="lowerLetter"/>
      <w:lvlText w:val="%1)"/>
      <w:lvlJc w:val="left"/>
    </w:lvl>
    <w:lvl w:ilvl="1" w:tplc="C474327C">
      <w:numFmt w:val="decimal"/>
      <w:lvlText w:val=""/>
      <w:lvlJc w:val="left"/>
    </w:lvl>
    <w:lvl w:ilvl="2" w:tplc="367802EC">
      <w:numFmt w:val="decimal"/>
      <w:lvlText w:val=""/>
      <w:lvlJc w:val="left"/>
    </w:lvl>
    <w:lvl w:ilvl="3" w:tplc="5A64FF96">
      <w:numFmt w:val="decimal"/>
      <w:lvlText w:val=""/>
      <w:lvlJc w:val="left"/>
    </w:lvl>
    <w:lvl w:ilvl="4" w:tplc="DFC883CC">
      <w:numFmt w:val="decimal"/>
      <w:lvlText w:val=""/>
      <w:lvlJc w:val="left"/>
    </w:lvl>
    <w:lvl w:ilvl="5" w:tplc="B150E6E8">
      <w:numFmt w:val="decimal"/>
      <w:lvlText w:val=""/>
      <w:lvlJc w:val="left"/>
    </w:lvl>
    <w:lvl w:ilvl="6" w:tplc="00949B10">
      <w:numFmt w:val="decimal"/>
      <w:lvlText w:val=""/>
      <w:lvlJc w:val="left"/>
    </w:lvl>
    <w:lvl w:ilvl="7" w:tplc="58E2578C">
      <w:numFmt w:val="decimal"/>
      <w:lvlText w:val=""/>
      <w:lvlJc w:val="left"/>
    </w:lvl>
    <w:lvl w:ilvl="8" w:tplc="F17A59AC">
      <w:numFmt w:val="decimal"/>
      <w:lvlText w:val=""/>
      <w:lvlJc w:val="left"/>
    </w:lvl>
  </w:abstractNum>
  <w:abstractNum w:abstractNumId="8" w15:restartNumberingAfterBreak="0">
    <w:nsid w:val="000022EE"/>
    <w:multiLevelType w:val="hybridMultilevel"/>
    <w:tmpl w:val="4FF873A6"/>
    <w:lvl w:ilvl="0" w:tplc="3962B03A">
      <w:start w:val="1"/>
      <w:numFmt w:val="upperLetter"/>
      <w:lvlText w:val="%1"/>
      <w:lvlJc w:val="left"/>
    </w:lvl>
    <w:lvl w:ilvl="1" w:tplc="22CC4264">
      <w:start w:val="2"/>
      <w:numFmt w:val="upperLetter"/>
      <w:lvlText w:val="%2."/>
      <w:lvlJc w:val="left"/>
    </w:lvl>
    <w:lvl w:ilvl="2" w:tplc="79786A36">
      <w:start w:val="1"/>
      <w:numFmt w:val="decimal"/>
      <w:lvlText w:val="%3"/>
      <w:lvlJc w:val="left"/>
    </w:lvl>
    <w:lvl w:ilvl="3" w:tplc="FA3A3DE4">
      <w:start w:val="1"/>
      <w:numFmt w:val="lowerLetter"/>
      <w:lvlText w:val="%4"/>
      <w:lvlJc w:val="left"/>
    </w:lvl>
    <w:lvl w:ilvl="4" w:tplc="C27212D8">
      <w:start w:val="1"/>
      <w:numFmt w:val="decimal"/>
      <w:lvlText w:val="%5"/>
      <w:lvlJc w:val="left"/>
    </w:lvl>
    <w:lvl w:ilvl="5" w:tplc="6D1060AC">
      <w:numFmt w:val="decimal"/>
      <w:lvlText w:val=""/>
      <w:lvlJc w:val="left"/>
    </w:lvl>
    <w:lvl w:ilvl="6" w:tplc="4096123C">
      <w:numFmt w:val="decimal"/>
      <w:lvlText w:val=""/>
      <w:lvlJc w:val="left"/>
    </w:lvl>
    <w:lvl w:ilvl="7" w:tplc="ED2676F8">
      <w:numFmt w:val="decimal"/>
      <w:lvlText w:val=""/>
      <w:lvlJc w:val="left"/>
    </w:lvl>
    <w:lvl w:ilvl="8" w:tplc="A89E2CE8">
      <w:numFmt w:val="decimal"/>
      <w:lvlText w:val=""/>
      <w:lvlJc w:val="left"/>
    </w:lvl>
  </w:abstractNum>
  <w:abstractNum w:abstractNumId="9" w15:restartNumberingAfterBreak="0">
    <w:nsid w:val="00002350"/>
    <w:multiLevelType w:val="hybridMultilevel"/>
    <w:tmpl w:val="467A281C"/>
    <w:lvl w:ilvl="0" w:tplc="39D63E58">
      <w:start w:val="1"/>
      <w:numFmt w:val="upperLetter"/>
      <w:lvlText w:val="%1"/>
      <w:lvlJc w:val="left"/>
    </w:lvl>
    <w:lvl w:ilvl="1" w:tplc="02829A60">
      <w:start w:val="1"/>
      <w:numFmt w:val="upperLetter"/>
      <w:lvlText w:val="%2"/>
      <w:lvlJc w:val="left"/>
    </w:lvl>
    <w:lvl w:ilvl="2" w:tplc="F424A328">
      <w:start w:val="1"/>
      <w:numFmt w:val="decimal"/>
      <w:lvlText w:val="%3."/>
      <w:lvlJc w:val="left"/>
    </w:lvl>
    <w:lvl w:ilvl="3" w:tplc="D7D80EDC">
      <w:start w:val="1"/>
      <w:numFmt w:val="lowerLetter"/>
      <w:lvlText w:val="%4"/>
      <w:lvlJc w:val="left"/>
    </w:lvl>
    <w:lvl w:ilvl="4" w:tplc="53FE8D28">
      <w:start w:val="1"/>
      <w:numFmt w:val="decimal"/>
      <w:lvlText w:val="%5"/>
      <w:lvlJc w:val="left"/>
    </w:lvl>
    <w:lvl w:ilvl="5" w:tplc="B78ABD4E">
      <w:numFmt w:val="decimal"/>
      <w:lvlText w:val=""/>
      <w:lvlJc w:val="left"/>
    </w:lvl>
    <w:lvl w:ilvl="6" w:tplc="F58A3086">
      <w:numFmt w:val="decimal"/>
      <w:lvlText w:val=""/>
      <w:lvlJc w:val="left"/>
    </w:lvl>
    <w:lvl w:ilvl="7" w:tplc="D86A0F90">
      <w:numFmt w:val="decimal"/>
      <w:lvlText w:val=""/>
      <w:lvlJc w:val="left"/>
    </w:lvl>
    <w:lvl w:ilvl="8" w:tplc="8E7A6072">
      <w:numFmt w:val="decimal"/>
      <w:lvlText w:val=""/>
      <w:lvlJc w:val="left"/>
    </w:lvl>
  </w:abstractNum>
  <w:abstractNum w:abstractNumId="10" w15:restartNumberingAfterBreak="0">
    <w:nsid w:val="000026CA"/>
    <w:multiLevelType w:val="hybridMultilevel"/>
    <w:tmpl w:val="DD7A1612"/>
    <w:lvl w:ilvl="0" w:tplc="28301CB6">
      <w:start w:val="1"/>
      <w:numFmt w:val="decimal"/>
      <w:lvlText w:val="%1)"/>
      <w:lvlJc w:val="left"/>
    </w:lvl>
    <w:lvl w:ilvl="1" w:tplc="E1702E88">
      <w:numFmt w:val="decimal"/>
      <w:lvlText w:val=""/>
      <w:lvlJc w:val="left"/>
    </w:lvl>
    <w:lvl w:ilvl="2" w:tplc="8E18B89C">
      <w:numFmt w:val="decimal"/>
      <w:lvlText w:val=""/>
      <w:lvlJc w:val="left"/>
    </w:lvl>
    <w:lvl w:ilvl="3" w:tplc="DC10D30E">
      <w:numFmt w:val="decimal"/>
      <w:lvlText w:val=""/>
      <w:lvlJc w:val="left"/>
    </w:lvl>
    <w:lvl w:ilvl="4" w:tplc="54163FD4">
      <w:numFmt w:val="decimal"/>
      <w:lvlText w:val=""/>
      <w:lvlJc w:val="left"/>
    </w:lvl>
    <w:lvl w:ilvl="5" w:tplc="0A56C5E8">
      <w:numFmt w:val="decimal"/>
      <w:lvlText w:val=""/>
      <w:lvlJc w:val="left"/>
    </w:lvl>
    <w:lvl w:ilvl="6" w:tplc="D7743806">
      <w:numFmt w:val="decimal"/>
      <w:lvlText w:val=""/>
      <w:lvlJc w:val="left"/>
    </w:lvl>
    <w:lvl w:ilvl="7" w:tplc="C964755E">
      <w:numFmt w:val="decimal"/>
      <w:lvlText w:val=""/>
      <w:lvlJc w:val="left"/>
    </w:lvl>
    <w:lvl w:ilvl="8" w:tplc="2B582614">
      <w:numFmt w:val="decimal"/>
      <w:lvlText w:val=""/>
      <w:lvlJc w:val="left"/>
    </w:lvl>
  </w:abstractNum>
  <w:abstractNum w:abstractNumId="11" w15:restartNumberingAfterBreak="0">
    <w:nsid w:val="00002E40"/>
    <w:multiLevelType w:val="hybridMultilevel"/>
    <w:tmpl w:val="A43865D0"/>
    <w:lvl w:ilvl="0" w:tplc="621C4AE8">
      <w:start w:val="1"/>
      <w:numFmt w:val="lowerLetter"/>
      <w:lvlText w:val="%1)"/>
      <w:lvlJc w:val="left"/>
    </w:lvl>
    <w:lvl w:ilvl="1" w:tplc="3904CD78">
      <w:numFmt w:val="decimal"/>
      <w:lvlText w:val=""/>
      <w:lvlJc w:val="left"/>
    </w:lvl>
    <w:lvl w:ilvl="2" w:tplc="1B8E551A">
      <w:numFmt w:val="decimal"/>
      <w:lvlText w:val=""/>
      <w:lvlJc w:val="left"/>
    </w:lvl>
    <w:lvl w:ilvl="3" w:tplc="4EA688B6">
      <w:numFmt w:val="decimal"/>
      <w:lvlText w:val=""/>
      <w:lvlJc w:val="left"/>
    </w:lvl>
    <w:lvl w:ilvl="4" w:tplc="1380735A">
      <w:numFmt w:val="decimal"/>
      <w:lvlText w:val=""/>
      <w:lvlJc w:val="left"/>
    </w:lvl>
    <w:lvl w:ilvl="5" w:tplc="BC884334">
      <w:numFmt w:val="decimal"/>
      <w:lvlText w:val=""/>
      <w:lvlJc w:val="left"/>
    </w:lvl>
    <w:lvl w:ilvl="6" w:tplc="88905CE2">
      <w:numFmt w:val="decimal"/>
      <w:lvlText w:val=""/>
      <w:lvlJc w:val="left"/>
    </w:lvl>
    <w:lvl w:ilvl="7" w:tplc="A810DA0A">
      <w:numFmt w:val="decimal"/>
      <w:lvlText w:val=""/>
      <w:lvlJc w:val="left"/>
    </w:lvl>
    <w:lvl w:ilvl="8" w:tplc="5A34E06C">
      <w:numFmt w:val="decimal"/>
      <w:lvlText w:val=""/>
      <w:lvlJc w:val="left"/>
    </w:lvl>
  </w:abstractNum>
  <w:abstractNum w:abstractNumId="12" w15:restartNumberingAfterBreak="0">
    <w:nsid w:val="0000301C"/>
    <w:multiLevelType w:val="hybridMultilevel"/>
    <w:tmpl w:val="672C6428"/>
    <w:lvl w:ilvl="0" w:tplc="D14ABBB8">
      <w:start w:val="1"/>
      <w:numFmt w:val="upperLetter"/>
      <w:lvlText w:val="%1"/>
      <w:lvlJc w:val="left"/>
    </w:lvl>
    <w:lvl w:ilvl="1" w:tplc="1314474A">
      <w:start w:val="1"/>
      <w:numFmt w:val="upperLetter"/>
      <w:lvlText w:val="%2"/>
      <w:lvlJc w:val="left"/>
    </w:lvl>
    <w:lvl w:ilvl="2" w:tplc="5DF04686">
      <w:start w:val="1"/>
      <w:numFmt w:val="decimal"/>
      <w:lvlText w:val="%3."/>
      <w:lvlJc w:val="left"/>
    </w:lvl>
    <w:lvl w:ilvl="3" w:tplc="052E02A0">
      <w:numFmt w:val="decimal"/>
      <w:lvlText w:val=""/>
      <w:lvlJc w:val="left"/>
    </w:lvl>
    <w:lvl w:ilvl="4" w:tplc="F13C414E">
      <w:numFmt w:val="decimal"/>
      <w:lvlText w:val=""/>
      <w:lvlJc w:val="left"/>
    </w:lvl>
    <w:lvl w:ilvl="5" w:tplc="C45C7DD8">
      <w:numFmt w:val="decimal"/>
      <w:lvlText w:val=""/>
      <w:lvlJc w:val="left"/>
    </w:lvl>
    <w:lvl w:ilvl="6" w:tplc="442262E2">
      <w:numFmt w:val="decimal"/>
      <w:lvlText w:val=""/>
      <w:lvlJc w:val="left"/>
    </w:lvl>
    <w:lvl w:ilvl="7" w:tplc="FB36E014">
      <w:numFmt w:val="decimal"/>
      <w:lvlText w:val=""/>
      <w:lvlJc w:val="left"/>
    </w:lvl>
    <w:lvl w:ilvl="8" w:tplc="1AFEE092">
      <w:numFmt w:val="decimal"/>
      <w:lvlText w:val=""/>
      <w:lvlJc w:val="left"/>
    </w:lvl>
  </w:abstractNum>
  <w:abstractNum w:abstractNumId="13" w15:restartNumberingAfterBreak="0">
    <w:nsid w:val="0000366B"/>
    <w:multiLevelType w:val="hybridMultilevel"/>
    <w:tmpl w:val="9E268CF0"/>
    <w:lvl w:ilvl="0" w:tplc="77D009B4">
      <w:start w:val="1"/>
      <w:numFmt w:val="lowerLetter"/>
      <w:lvlText w:val="%1)"/>
      <w:lvlJc w:val="left"/>
    </w:lvl>
    <w:lvl w:ilvl="1" w:tplc="87FE913E">
      <w:numFmt w:val="decimal"/>
      <w:lvlText w:val=""/>
      <w:lvlJc w:val="left"/>
    </w:lvl>
    <w:lvl w:ilvl="2" w:tplc="5B06615A">
      <w:numFmt w:val="decimal"/>
      <w:lvlText w:val=""/>
      <w:lvlJc w:val="left"/>
    </w:lvl>
    <w:lvl w:ilvl="3" w:tplc="33E64EEA">
      <w:numFmt w:val="decimal"/>
      <w:lvlText w:val=""/>
      <w:lvlJc w:val="left"/>
    </w:lvl>
    <w:lvl w:ilvl="4" w:tplc="C512DAF4">
      <w:numFmt w:val="decimal"/>
      <w:lvlText w:val=""/>
      <w:lvlJc w:val="left"/>
    </w:lvl>
    <w:lvl w:ilvl="5" w:tplc="7BBEAE28">
      <w:numFmt w:val="decimal"/>
      <w:lvlText w:val=""/>
      <w:lvlJc w:val="left"/>
    </w:lvl>
    <w:lvl w:ilvl="6" w:tplc="A9CA3492">
      <w:numFmt w:val="decimal"/>
      <w:lvlText w:val=""/>
      <w:lvlJc w:val="left"/>
    </w:lvl>
    <w:lvl w:ilvl="7" w:tplc="19D6990A">
      <w:numFmt w:val="decimal"/>
      <w:lvlText w:val=""/>
      <w:lvlJc w:val="left"/>
    </w:lvl>
    <w:lvl w:ilvl="8" w:tplc="A6A477AE">
      <w:numFmt w:val="decimal"/>
      <w:lvlText w:val=""/>
      <w:lvlJc w:val="left"/>
    </w:lvl>
  </w:abstractNum>
  <w:abstractNum w:abstractNumId="14" w15:restartNumberingAfterBreak="0">
    <w:nsid w:val="00003699"/>
    <w:multiLevelType w:val="hybridMultilevel"/>
    <w:tmpl w:val="3B94F104"/>
    <w:lvl w:ilvl="0" w:tplc="EE2CD1B6">
      <w:start w:val="2"/>
      <w:numFmt w:val="decimal"/>
      <w:lvlText w:val="%1)"/>
      <w:lvlJc w:val="left"/>
    </w:lvl>
    <w:lvl w:ilvl="1" w:tplc="AA76F7B2">
      <w:numFmt w:val="decimal"/>
      <w:lvlText w:val=""/>
      <w:lvlJc w:val="left"/>
    </w:lvl>
    <w:lvl w:ilvl="2" w:tplc="FE6AD9A8">
      <w:numFmt w:val="decimal"/>
      <w:lvlText w:val=""/>
      <w:lvlJc w:val="left"/>
    </w:lvl>
    <w:lvl w:ilvl="3" w:tplc="AF944392">
      <w:numFmt w:val="decimal"/>
      <w:lvlText w:val=""/>
      <w:lvlJc w:val="left"/>
    </w:lvl>
    <w:lvl w:ilvl="4" w:tplc="C5FE3C38">
      <w:numFmt w:val="decimal"/>
      <w:lvlText w:val=""/>
      <w:lvlJc w:val="left"/>
    </w:lvl>
    <w:lvl w:ilvl="5" w:tplc="98744A3E">
      <w:numFmt w:val="decimal"/>
      <w:lvlText w:val=""/>
      <w:lvlJc w:val="left"/>
    </w:lvl>
    <w:lvl w:ilvl="6" w:tplc="94482C0C">
      <w:numFmt w:val="decimal"/>
      <w:lvlText w:val=""/>
      <w:lvlJc w:val="left"/>
    </w:lvl>
    <w:lvl w:ilvl="7" w:tplc="230AA1D6">
      <w:numFmt w:val="decimal"/>
      <w:lvlText w:val=""/>
      <w:lvlJc w:val="left"/>
    </w:lvl>
    <w:lvl w:ilvl="8" w:tplc="F940A96E">
      <w:numFmt w:val="decimal"/>
      <w:lvlText w:val=""/>
      <w:lvlJc w:val="left"/>
    </w:lvl>
  </w:abstractNum>
  <w:abstractNum w:abstractNumId="15" w15:restartNumberingAfterBreak="0">
    <w:nsid w:val="00003E12"/>
    <w:multiLevelType w:val="hybridMultilevel"/>
    <w:tmpl w:val="7A9E9634"/>
    <w:lvl w:ilvl="0" w:tplc="CBBA5C32">
      <w:start w:val="2"/>
      <w:numFmt w:val="upperLetter"/>
      <w:lvlText w:val="%1."/>
      <w:lvlJc w:val="left"/>
    </w:lvl>
    <w:lvl w:ilvl="1" w:tplc="56FA1474">
      <w:start w:val="1"/>
      <w:numFmt w:val="decimal"/>
      <w:lvlText w:val="%2."/>
      <w:lvlJc w:val="left"/>
    </w:lvl>
    <w:lvl w:ilvl="2" w:tplc="E862B002">
      <w:start w:val="1"/>
      <w:numFmt w:val="lowerLetter"/>
      <w:lvlText w:val="%3)"/>
      <w:lvlJc w:val="left"/>
    </w:lvl>
    <w:lvl w:ilvl="3" w:tplc="B4CA1948">
      <w:start w:val="1"/>
      <w:numFmt w:val="decimal"/>
      <w:lvlText w:val="(%4)"/>
      <w:lvlJc w:val="left"/>
    </w:lvl>
    <w:lvl w:ilvl="4" w:tplc="4D94ADFE">
      <w:numFmt w:val="decimal"/>
      <w:lvlText w:val=""/>
      <w:lvlJc w:val="left"/>
    </w:lvl>
    <w:lvl w:ilvl="5" w:tplc="5FA23DDC">
      <w:numFmt w:val="decimal"/>
      <w:lvlText w:val=""/>
      <w:lvlJc w:val="left"/>
    </w:lvl>
    <w:lvl w:ilvl="6" w:tplc="7660D688">
      <w:numFmt w:val="decimal"/>
      <w:lvlText w:val=""/>
      <w:lvlJc w:val="left"/>
    </w:lvl>
    <w:lvl w:ilvl="7" w:tplc="B8C6353E">
      <w:numFmt w:val="decimal"/>
      <w:lvlText w:val=""/>
      <w:lvlJc w:val="left"/>
    </w:lvl>
    <w:lvl w:ilvl="8" w:tplc="DC14AEF2">
      <w:numFmt w:val="decimal"/>
      <w:lvlText w:val=""/>
      <w:lvlJc w:val="left"/>
    </w:lvl>
  </w:abstractNum>
  <w:abstractNum w:abstractNumId="16" w15:restartNumberingAfterBreak="0">
    <w:nsid w:val="00003EF6"/>
    <w:multiLevelType w:val="hybridMultilevel"/>
    <w:tmpl w:val="FED4C55A"/>
    <w:lvl w:ilvl="0" w:tplc="A9FE1448">
      <w:start w:val="1"/>
      <w:numFmt w:val="bullet"/>
      <w:lvlText w:val="-"/>
      <w:lvlJc w:val="left"/>
    </w:lvl>
    <w:lvl w:ilvl="1" w:tplc="5810D734">
      <w:numFmt w:val="decimal"/>
      <w:lvlText w:val=""/>
      <w:lvlJc w:val="left"/>
    </w:lvl>
    <w:lvl w:ilvl="2" w:tplc="7820CCF0">
      <w:numFmt w:val="decimal"/>
      <w:lvlText w:val=""/>
      <w:lvlJc w:val="left"/>
    </w:lvl>
    <w:lvl w:ilvl="3" w:tplc="99B6436C">
      <w:numFmt w:val="decimal"/>
      <w:lvlText w:val=""/>
      <w:lvlJc w:val="left"/>
    </w:lvl>
    <w:lvl w:ilvl="4" w:tplc="DFD45016">
      <w:numFmt w:val="decimal"/>
      <w:lvlText w:val=""/>
      <w:lvlJc w:val="left"/>
    </w:lvl>
    <w:lvl w:ilvl="5" w:tplc="C792D688">
      <w:numFmt w:val="decimal"/>
      <w:lvlText w:val=""/>
      <w:lvlJc w:val="left"/>
    </w:lvl>
    <w:lvl w:ilvl="6" w:tplc="B9BE25B2">
      <w:numFmt w:val="decimal"/>
      <w:lvlText w:val=""/>
      <w:lvlJc w:val="left"/>
    </w:lvl>
    <w:lvl w:ilvl="7" w:tplc="A98AB4FC">
      <w:numFmt w:val="decimal"/>
      <w:lvlText w:val=""/>
      <w:lvlJc w:val="left"/>
    </w:lvl>
    <w:lvl w:ilvl="8" w:tplc="B2E6CC14">
      <w:numFmt w:val="decimal"/>
      <w:lvlText w:val=""/>
      <w:lvlJc w:val="left"/>
    </w:lvl>
  </w:abstractNum>
  <w:abstractNum w:abstractNumId="17" w15:restartNumberingAfterBreak="0">
    <w:nsid w:val="0000409D"/>
    <w:multiLevelType w:val="hybridMultilevel"/>
    <w:tmpl w:val="22463D5A"/>
    <w:lvl w:ilvl="0" w:tplc="0F94F410">
      <w:start w:val="1"/>
      <w:numFmt w:val="bullet"/>
      <w:lvlText w:val="-"/>
      <w:lvlJc w:val="left"/>
    </w:lvl>
    <w:lvl w:ilvl="1" w:tplc="ADECE716">
      <w:numFmt w:val="decimal"/>
      <w:lvlText w:val=""/>
      <w:lvlJc w:val="left"/>
    </w:lvl>
    <w:lvl w:ilvl="2" w:tplc="CCDA5074">
      <w:numFmt w:val="decimal"/>
      <w:lvlText w:val=""/>
      <w:lvlJc w:val="left"/>
    </w:lvl>
    <w:lvl w:ilvl="3" w:tplc="E8EC351C">
      <w:numFmt w:val="decimal"/>
      <w:lvlText w:val=""/>
      <w:lvlJc w:val="left"/>
    </w:lvl>
    <w:lvl w:ilvl="4" w:tplc="B9B627BC">
      <w:numFmt w:val="decimal"/>
      <w:lvlText w:val=""/>
      <w:lvlJc w:val="left"/>
    </w:lvl>
    <w:lvl w:ilvl="5" w:tplc="9CF03C32">
      <w:numFmt w:val="decimal"/>
      <w:lvlText w:val=""/>
      <w:lvlJc w:val="left"/>
    </w:lvl>
    <w:lvl w:ilvl="6" w:tplc="C40458F0">
      <w:numFmt w:val="decimal"/>
      <w:lvlText w:val=""/>
      <w:lvlJc w:val="left"/>
    </w:lvl>
    <w:lvl w:ilvl="7" w:tplc="7A7EC380">
      <w:numFmt w:val="decimal"/>
      <w:lvlText w:val=""/>
      <w:lvlJc w:val="left"/>
    </w:lvl>
    <w:lvl w:ilvl="8" w:tplc="800255BC">
      <w:numFmt w:val="decimal"/>
      <w:lvlText w:val=""/>
      <w:lvlJc w:val="left"/>
    </w:lvl>
  </w:abstractNum>
  <w:abstractNum w:abstractNumId="18" w15:restartNumberingAfterBreak="0">
    <w:nsid w:val="00004230"/>
    <w:multiLevelType w:val="hybridMultilevel"/>
    <w:tmpl w:val="96BACB02"/>
    <w:lvl w:ilvl="0" w:tplc="960AA650">
      <w:start w:val="10"/>
      <w:numFmt w:val="decimal"/>
      <w:lvlText w:val="%1)"/>
      <w:lvlJc w:val="left"/>
    </w:lvl>
    <w:lvl w:ilvl="1" w:tplc="D9E815E6">
      <w:numFmt w:val="decimal"/>
      <w:lvlText w:val=""/>
      <w:lvlJc w:val="left"/>
    </w:lvl>
    <w:lvl w:ilvl="2" w:tplc="8D9E5EB4">
      <w:numFmt w:val="decimal"/>
      <w:lvlText w:val=""/>
      <w:lvlJc w:val="left"/>
    </w:lvl>
    <w:lvl w:ilvl="3" w:tplc="BB50645E">
      <w:numFmt w:val="decimal"/>
      <w:lvlText w:val=""/>
      <w:lvlJc w:val="left"/>
    </w:lvl>
    <w:lvl w:ilvl="4" w:tplc="EB2A3DD2">
      <w:numFmt w:val="decimal"/>
      <w:lvlText w:val=""/>
      <w:lvlJc w:val="left"/>
    </w:lvl>
    <w:lvl w:ilvl="5" w:tplc="F93C3A48">
      <w:numFmt w:val="decimal"/>
      <w:lvlText w:val=""/>
      <w:lvlJc w:val="left"/>
    </w:lvl>
    <w:lvl w:ilvl="6" w:tplc="2BA0FEDA">
      <w:numFmt w:val="decimal"/>
      <w:lvlText w:val=""/>
      <w:lvlJc w:val="left"/>
    </w:lvl>
    <w:lvl w:ilvl="7" w:tplc="AC5E1ADE">
      <w:numFmt w:val="decimal"/>
      <w:lvlText w:val=""/>
      <w:lvlJc w:val="left"/>
    </w:lvl>
    <w:lvl w:ilvl="8" w:tplc="F670E29A">
      <w:numFmt w:val="decimal"/>
      <w:lvlText w:val=""/>
      <w:lvlJc w:val="left"/>
    </w:lvl>
  </w:abstractNum>
  <w:abstractNum w:abstractNumId="19" w15:restartNumberingAfterBreak="0">
    <w:nsid w:val="00004944"/>
    <w:multiLevelType w:val="hybridMultilevel"/>
    <w:tmpl w:val="557E1C10"/>
    <w:lvl w:ilvl="0" w:tplc="EE525EAE">
      <w:start w:val="1"/>
      <w:numFmt w:val="bullet"/>
      <w:lvlText w:val=""/>
      <w:lvlJc w:val="left"/>
    </w:lvl>
    <w:lvl w:ilvl="1" w:tplc="8D0A5B9C">
      <w:start w:val="1"/>
      <w:numFmt w:val="bullet"/>
      <w:lvlText w:val="\endash "/>
      <w:lvlJc w:val="left"/>
    </w:lvl>
    <w:lvl w:ilvl="2" w:tplc="CC3CCE9E">
      <w:numFmt w:val="decimal"/>
      <w:lvlText w:val=""/>
      <w:lvlJc w:val="left"/>
    </w:lvl>
    <w:lvl w:ilvl="3" w:tplc="1494F806">
      <w:numFmt w:val="decimal"/>
      <w:lvlText w:val=""/>
      <w:lvlJc w:val="left"/>
    </w:lvl>
    <w:lvl w:ilvl="4" w:tplc="A028BC22">
      <w:numFmt w:val="decimal"/>
      <w:lvlText w:val=""/>
      <w:lvlJc w:val="left"/>
    </w:lvl>
    <w:lvl w:ilvl="5" w:tplc="D3560158">
      <w:numFmt w:val="decimal"/>
      <w:lvlText w:val=""/>
      <w:lvlJc w:val="left"/>
    </w:lvl>
    <w:lvl w:ilvl="6" w:tplc="DA5ECF62">
      <w:numFmt w:val="decimal"/>
      <w:lvlText w:val=""/>
      <w:lvlJc w:val="left"/>
    </w:lvl>
    <w:lvl w:ilvl="7" w:tplc="9E8AA53A">
      <w:numFmt w:val="decimal"/>
      <w:lvlText w:val=""/>
      <w:lvlJc w:val="left"/>
    </w:lvl>
    <w:lvl w:ilvl="8" w:tplc="14CAE284">
      <w:numFmt w:val="decimal"/>
      <w:lvlText w:val=""/>
      <w:lvlJc w:val="left"/>
    </w:lvl>
  </w:abstractNum>
  <w:abstractNum w:abstractNumId="20" w15:restartNumberingAfterBreak="0">
    <w:nsid w:val="00004B40"/>
    <w:multiLevelType w:val="hybridMultilevel"/>
    <w:tmpl w:val="26F636CA"/>
    <w:lvl w:ilvl="0" w:tplc="75E446C0">
      <w:start w:val="22"/>
      <w:numFmt w:val="upperLetter"/>
      <w:lvlText w:val="%1."/>
      <w:lvlJc w:val="left"/>
    </w:lvl>
    <w:lvl w:ilvl="1" w:tplc="A516E13C">
      <w:start w:val="1"/>
      <w:numFmt w:val="upperLetter"/>
      <w:lvlText w:val="%2."/>
      <w:lvlJc w:val="left"/>
    </w:lvl>
    <w:lvl w:ilvl="2" w:tplc="35126C8E">
      <w:start w:val="1"/>
      <w:numFmt w:val="decimal"/>
      <w:lvlText w:val="%3."/>
      <w:lvlJc w:val="left"/>
    </w:lvl>
    <w:lvl w:ilvl="3" w:tplc="0BFC0136">
      <w:start w:val="1"/>
      <w:numFmt w:val="lowerLetter"/>
      <w:lvlText w:val="%4)"/>
      <w:lvlJc w:val="left"/>
    </w:lvl>
    <w:lvl w:ilvl="4" w:tplc="F0907536">
      <w:start w:val="1"/>
      <w:numFmt w:val="decimal"/>
      <w:lvlText w:val="(%5)"/>
      <w:lvlJc w:val="left"/>
    </w:lvl>
    <w:lvl w:ilvl="5" w:tplc="348A223E">
      <w:numFmt w:val="decimal"/>
      <w:lvlText w:val=""/>
      <w:lvlJc w:val="left"/>
    </w:lvl>
    <w:lvl w:ilvl="6" w:tplc="22D23BEC">
      <w:numFmt w:val="decimal"/>
      <w:lvlText w:val=""/>
      <w:lvlJc w:val="left"/>
    </w:lvl>
    <w:lvl w:ilvl="7" w:tplc="2B909BC8">
      <w:numFmt w:val="decimal"/>
      <w:lvlText w:val=""/>
      <w:lvlJc w:val="left"/>
    </w:lvl>
    <w:lvl w:ilvl="8" w:tplc="AD066330">
      <w:numFmt w:val="decimal"/>
      <w:lvlText w:val=""/>
      <w:lvlJc w:val="left"/>
    </w:lvl>
  </w:abstractNum>
  <w:abstractNum w:abstractNumId="21" w15:restartNumberingAfterBreak="0">
    <w:nsid w:val="00004DF2"/>
    <w:multiLevelType w:val="hybridMultilevel"/>
    <w:tmpl w:val="B972C0D4"/>
    <w:lvl w:ilvl="0" w:tplc="3DC8806A">
      <w:start w:val="1"/>
      <w:numFmt w:val="decimal"/>
      <w:lvlText w:val="%1."/>
      <w:lvlJc w:val="left"/>
    </w:lvl>
    <w:lvl w:ilvl="1" w:tplc="FC7486FC">
      <w:numFmt w:val="decimal"/>
      <w:lvlText w:val=""/>
      <w:lvlJc w:val="left"/>
    </w:lvl>
    <w:lvl w:ilvl="2" w:tplc="E4BEDA1C">
      <w:numFmt w:val="decimal"/>
      <w:lvlText w:val=""/>
      <w:lvlJc w:val="left"/>
    </w:lvl>
    <w:lvl w:ilvl="3" w:tplc="16C26988">
      <w:numFmt w:val="decimal"/>
      <w:lvlText w:val=""/>
      <w:lvlJc w:val="left"/>
    </w:lvl>
    <w:lvl w:ilvl="4" w:tplc="FB36F766">
      <w:numFmt w:val="decimal"/>
      <w:lvlText w:val=""/>
      <w:lvlJc w:val="left"/>
    </w:lvl>
    <w:lvl w:ilvl="5" w:tplc="91968B00">
      <w:numFmt w:val="decimal"/>
      <w:lvlText w:val=""/>
      <w:lvlJc w:val="left"/>
    </w:lvl>
    <w:lvl w:ilvl="6" w:tplc="ECF4D8C8">
      <w:numFmt w:val="decimal"/>
      <w:lvlText w:val=""/>
      <w:lvlJc w:val="left"/>
    </w:lvl>
    <w:lvl w:ilvl="7" w:tplc="1310BF8A">
      <w:numFmt w:val="decimal"/>
      <w:lvlText w:val=""/>
      <w:lvlJc w:val="left"/>
    </w:lvl>
    <w:lvl w:ilvl="8" w:tplc="A92434DC">
      <w:numFmt w:val="decimal"/>
      <w:lvlText w:val=""/>
      <w:lvlJc w:val="left"/>
    </w:lvl>
  </w:abstractNum>
  <w:abstractNum w:abstractNumId="22" w15:restartNumberingAfterBreak="0">
    <w:nsid w:val="00005422"/>
    <w:multiLevelType w:val="hybridMultilevel"/>
    <w:tmpl w:val="341C7CDA"/>
    <w:lvl w:ilvl="0" w:tplc="4044C426">
      <w:start w:val="1"/>
      <w:numFmt w:val="bullet"/>
      <w:lvlText w:val="*"/>
      <w:lvlJc w:val="left"/>
    </w:lvl>
    <w:lvl w:ilvl="1" w:tplc="5F9A104C">
      <w:numFmt w:val="decimal"/>
      <w:lvlText w:val=""/>
      <w:lvlJc w:val="left"/>
    </w:lvl>
    <w:lvl w:ilvl="2" w:tplc="716EE150">
      <w:numFmt w:val="decimal"/>
      <w:lvlText w:val=""/>
      <w:lvlJc w:val="left"/>
    </w:lvl>
    <w:lvl w:ilvl="3" w:tplc="41667424">
      <w:numFmt w:val="decimal"/>
      <w:lvlText w:val=""/>
      <w:lvlJc w:val="left"/>
    </w:lvl>
    <w:lvl w:ilvl="4" w:tplc="0AB644EA">
      <w:numFmt w:val="decimal"/>
      <w:lvlText w:val=""/>
      <w:lvlJc w:val="left"/>
    </w:lvl>
    <w:lvl w:ilvl="5" w:tplc="56C095A4">
      <w:numFmt w:val="decimal"/>
      <w:lvlText w:val=""/>
      <w:lvlJc w:val="left"/>
    </w:lvl>
    <w:lvl w:ilvl="6" w:tplc="240EA4A2">
      <w:numFmt w:val="decimal"/>
      <w:lvlText w:val=""/>
      <w:lvlJc w:val="left"/>
    </w:lvl>
    <w:lvl w:ilvl="7" w:tplc="75245198">
      <w:numFmt w:val="decimal"/>
      <w:lvlText w:val=""/>
      <w:lvlJc w:val="left"/>
    </w:lvl>
    <w:lvl w:ilvl="8" w:tplc="AD3C6B12">
      <w:numFmt w:val="decimal"/>
      <w:lvlText w:val=""/>
      <w:lvlJc w:val="left"/>
    </w:lvl>
  </w:abstractNum>
  <w:abstractNum w:abstractNumId="23" w15:restartNumberingAfterBreak="0">
    <w:nsid w:val="000056AE"/>
    <w:multiLevelType w:val="hybridMultilevel"/>
    <w:tmpl w:val="F7181C40"/>
    <w:lvl w:ilvl="0" w:tplc="406E3024">
      <w:start w:val="1"/>
      <w:numFmt w:val="upperLetter"/>
      <w:lvlText w:val="%1"/>
      <w:lvlJc w:val="left"/>
    </w:lvl>
    <w:lvl w:ilvl="1" w:tplc="6068D6FA">
      <w:start w:val="1"/>
      <w:numFmt w:val="upperLetter"/>
      <w:lvlText w:val="%2."/>
      <w:lvlJc w:val="left"/>
    </w:lvl>
    <w:lvl w:ilvl="2" w:tplc="DECAAAE4">
      <w:start w:val="1"/>
      <w:numFmt w:val="decimal"/>
      <w:lvlText w:val="%3."/>
      <w:lvlJc w:val="left"/>
    </w:lvl>
    <w:lvl w:ilvl="3" w:tplc="5F3259EC">
      <w:numFmt w:val="decimal"/>
      <w:lvlText w:val=""/>
      <w:lvlJc w:val="left"/>
    </w:lvl>
    <w:lvl w:ilvl="4" w:tplc="35F679E0">
      <w:numFmt w:val="decimal"/>
      <w:lvlText w:val=""/>
      <w:lvlJc w:val="left"/>
    </w:lvl>
    <w:lvl w:ilvl="5" w:tplc="08DAFF50">
      <w:numFmt w:val="decimal"/>
      <w:lvlText w:val=""/>
      <w:lvlJc w:val="left"/>
    </w:lvl>
    <w:lvl w:ilvl="6" w:tplc="280E1978">
      <w:numFmt w:val="decimal"/>
      <w:lvlText w:val=""/>
      <w:lvlJc w:val="left"/>
    </w:lvl>
    <w:lvl w:ilvl="7" w:tplc="9294AC1E">
      <w:numFmt w:val="decimal"/>
      <w:lvlText w:val=""/>
      <w:lvlJc w:val="left"/>
    </w:lvl>
    <w:lvl w:ilvl="8" w:tplc="A3AEE438">
      <w:numFmt w:val="decimal"/>
      <w:lvlText w:val=""/>
      <w:lvlJc w:val="left"/>
    </w:lvl>
  </w:abstractNum>
  <w:abstractNum w:abstractNumId="24" w15:restartNumberingAfterBreak="0">
    <w:nsid w:val="00005878"/>
    <w:multiLevelType w:val="hybridMultilevel"/>
    <w:tmpl w:val="C78A819A"/>
    <w:lvl w:ilvl="0" w:tplc="5798F674">
      <w:start w:val="1"/>
      <w:numFmt w:val="decimal"/>
      <w:lvlText w:val="%1."/>
      <w:lvlJc w:val="left"/>
    </w:lvl>
    <w:lvl w:ilvl="1" w:tplc="4F420426">
      <w:start w:val="1"/>
      <w:numFmt w:val="lowerLetter"/>
      <w:lvlText w:val="%2)"/>
      <w:lvlJc w:val="left"/>
    </w:lvl>
    <w:lvl w:ilvl="2" w:tplc="66289658">
      <w:numFmt w:val="decimal"/>
      <w:lvlText w:val=""/>
      <w:lvlJc w:val="left"/>
    </w:lvl>
    <w:lvl w:ilvl="3" w:tplc="385EDF0E">
      <w:numFmt w:val="decimal"/>
      <w:lvlText w:val=""/>
      <w:lvlJc w:val="left"/>
    </w:lvl>
    <w:lvl w:ilvl="4" w:tplc="A2C6110C">
      <w:numFmt w:val="decimal"/>
      <w:lvlText w:val=""/>
      <w:lvlJc w:val="left"/>
    </w:lvl>
    <w:lvl w:ilvl="5" w:tplc="80B2AFD0">
      <w:numFmt w:val="decimal"/>
      <w:lvlText w:val=""/>
      <w:lvlJc w:val="left"/>
    </w:lvl>
    <w:lvl w:ilvl="6" w:tplc="49747880">
      <w:numFmt w:val="decimal"/>
      <w:lvlText w:val=""/>
      <w:lvlJc w:val="left"/>
    </w:lvl>
    <w:lvl w:ilvl="7" w:tplc="59407CAC">
      <w:numFmt w:val="decimal"/>
      <w:lvlText w:val=""/>
      <w:lvlJc w:val="left"/>
    </w:lvl>
    <w:lvl w:ilvl="8" w:tplc="38BABE10">
      <w:numFmt w:val="decimal"/>
      <w:lvlText w:val=""/>
      <w:lvlJc w:val="left"/>
    </w:lvl>
  </w:abstractNum>
  <w:abstractNum w:abstractNumId="25" w15:restartNumberingAfterBreak="0">
    <w:nsid w:val="000058B0"/>
    <w:multiLevelType w:val="hybridMultilevel"/>
    <w:tmpl w:val="18584C26"/>
    <w:lvl w:ilvl="0" w:tplc="E1F65302">
      <w:start w:val="1"/>
      <w:numFmt w:val="decimal"/>
      <w:lvlText w:val="%1."/>
      <w:lvlJc w:val="left"/>
    </w:lvl>
    <w:lvl w:ilvl="1" w:tplc="DD1E7EC0">
      <w:numFmt w:val="decimal"/>
      <w:lvlText w:val=""/>
      <w:lvlJc w:val="left"/>
    </w:lvl>
    <w:lvl w:ilvl="2" w:tplc="EC984916">
      <w:numFmt w:val="decimal"/>
      <w:lvlText w:val=""/>
      <w:lvlJc w:val="left"/>
    </w:lvl>
    <w:lvl w:ilvl="3" w:tplc="509E0BF2">
      <w:numFmt w:val="decimal"/>
      <w:lvlText w:val=""/>
      <w:lvlJc w:val="left"/>
    </w:lvl>
    <w:lvl w:ilvl="4" w:tplc="B052D7C8">
      <w:numFmt w:val="decimal"/>
      <w:lvlText w:val=""/>
      <w:lvlJc w:val="left"/>
    </w:lvl>
    <w:lvl w:ilvl="5" w:tplc="CC8A8742">
      <w:numFmt w:val="decimal"/>
      <w:lvlText w:val=""/>
      <w:lvlJc w:val="left"/>
    </w:lvl>
    <w:lvl w:ilvl="6" w:tplc="6B34127E">
      <w:numFmt w:val="decimal"/>
      <w:lvlText w:val=""/>
      <w:lvlJc w:val="left"/>
    </w:lvl>
    <w:lvl w:ilvl="7" w:tplc="CD6EA1EA">
      <w:numFmt w:val="decimal"/>
      <w:lvlText w:val=""/>
      <w:lvlJc w:val="left"/>
    </w:lvl>
    <w:lvl w:ilvl="8" w:tplc="08680158">
      <w:numFmt w:val="decimal"/>
      <w:lvlText w:val=""/>
      <w:lvlJc w:val="left"/>
    </w:lvl>
  </w:abstractNum>
  <w:abstractNum w:abstractNumId="26" w15:restartNumberingAfterBreak="0">
    <w:nsid w:val="00005991"/>
    <w:multiLevelType w:val="hybridMultilevel"/>
    <w:tmpl w:val="6060DE34"/>
    <w:lvl w:ilvl="0" w:tplc="1D38785C">
      <w:start w:val="1"/>
      <w:numFmt w:val="decimal"/>
      <w:lvlText w:val="%1."/>
      <w:lvlJc w:val="left"/>
    </w:lvl>
    <w:lvl w:ilvl="1" w:tplc="F4CA795E">
      <w:numFmt w:val="decimal"/>
      <w:lvlText w:val=""/>
      <w:lvlJc w:val="left"/>
    </w:lvl>
    <w:lvl w:ilvl="2" w:tplc="7D6049AA">
      <w:numFmt w:val="decimal"/>
      <w:lvlText w:val=""/>
      <w:lvlJc w:val="left"/>
    </w:lvl>
    <w:lvl w:ilvl="3" w:tplc="5A78030E">
      <w:numFmt w:val="decimal"/>
      <w:lvlText w:val=""/>
      <w:lvlJc w:val="left"/>
    </w:lvl>
    <w:lvl w:ilvl="4" w:tplc="89EEE20E">
      <w:numFmt w:val="decimal"/>
      <w:lvlText w:val=""/>
      <w:lvlJc w:val="left"/>
    </w:lvl>
    <w:lvl w:ilvl="5" w:tplc="BB88EA1E">
      <w:numFmt w:val="decimal"/>
      <w:lvlText w:val=""/>
      <w:lvlJc w:val="left"/>
    </w:lvl>
    <w:lvl w:ilvl="6" w:tplc="17628DC0">
      <w:numFmt w:val="decimal"/>
      <w:lvlText w:val=""/>
      <w:lvlJc w:val="left"/>
    </w:lvl>
    <w:lvl w:ilvl="7" w:tplc="79F891F6">
      <w:numFmt w:val="decimal"/>
      <w:lvlText w:val=""/>
      <w:lvlJc w:val="left"/>
    </w:lvl>
    <w:lvl w:ilvl="8" w:tplc="32CC1886">
      <w:numFmt w:val="decimal"/>
      <w:lvlText w:val=""/>
      <w:lvlJc w:val="left"/>
    </w:lvl>
  </w:abstractNum>
  <w:abstractNum w:abstractNumId="27" w15:restartNumberingAfterBreak="0">
    <w:nsid w:val="00005CFD"/>
    <w:multiLevelType w:val="hybridMultilevel"/>
    <w:tmpl w:val="FF6C8652"/>
    <w:lvl w:ilvl="0" w:tplc="77F46EC6">
      <w:start w:val="1"/>
      <w:numFmt w:val="upperLetter"/>
      <w:lvlText w:val="%1"/>
      <w:lvlJc w:val="left"/>
    </w:lvl>
    <w:lvl w:ilvl="1" w:tplc="0F9C5640">
      <w:start w:val="2"/>
      <w:numFmt w:val="decimal"/>
      <w:lvlText w:val="%2."/>
      <w:lvlJc w:val="left"/>
    </w:lvl>
    <w:lvl w:ilvl="2" w:tplc="514C3848">
      <w:start w:val="1"/>
      <w:numFmt w:val="lowerLetter"/>
      <w:lvlText w:val="%3)"/>
      <w:lvlJc w:val="left"/>
    </w:lvl>
    <w:lvl w:ilvl="3" w:tplc="B15EFC6E">
      <w:start w:val="1"/>
      <w:numFmt w:val="decimal"/>
      <w:lvlText w:val="%4"/>
      <w:lvlJc w:val="left"/>
    </w:lvl>
    <w:lvl w:ilvl="4" w:tplc="D20CCAE8">
      <w:numFmt w:val="decimal"/>
      <w:lvlText w:val=""/>
      <w:lvlJc w:val="left"/>
    </w:lvl>
    <w:lvl w:ilvl="5" w:tplc="A670A9D2">
      <w:numFmt w:val="decimal"/>
      <w:lvlText w:val=""/>
      <w:lvlJc w:val="left"/>
    </w:lvl>
    <w:lvl w:ilvl="6" w:tplc="5B264B04">
      <w:numFmt w:val="decimal"/>
      <w:lvlText w:val=""/>
      <w:lvlJc w:val="left"/>
    </w:lvl>
    <w:lvl w:ilvl="7" w:tplc="27C65834">
      <w:numFmt w:val="decimal"/>
      <w:lvlText w:val=""/>
      <w:lvlJc w:val="left"/>
    </w:lvl>
    <w:lvl w:ilvl="8" w:tplc="484E5F1E">
      <w:numFmt w:val="decimal"/>
      <w:lvlText w:val=""/>
      <w:lvlJc w:val="left"/>
    </w:lvl>
  </w:abstractNum>
  <w:abstractNum w:abstractNumId="28" w15:restartNumberingAfterBreak="0">
    <w:nsid w:val="00006032"/>
    <w:multiLevelType w:val="hybridMultilevel"/>
    <w:tmpl w:val="41CA5FFC"/>
    <w:lvl w:ilvl="0" w:tplc="9CDACCE8">
      <w:start w:val="1"/>
      <w:numFmt w:val="decimal"/>
      <w:lvlText w:val="%1)"/>
      <w:lvlJc w:val="left"/>
    </w:lvl>
    <w:lvl w:ilvl="1" w:tplc="89C6F0EA">
      <w:numFmt w:val="decimal"/>
      <w:lvlText w:val=""/>
      <w:lvlJc w:val="left"/>
    </w:lvl>
    <w:lvl w:ilvl="2" w:tplc="F3C21B48">
      <w:numFmt w:val="decimal"/>
      <w:lvlText w:val=""/>
      <w:lvlJc w:val="left"/>
    </w:lvl>
    <w:lvl w:ilvl="3" w:tplc="FC807E4C">
      <w:numFmt w:val="decimal"/>
      <w:lvlText w:val=""/>
      <w:lvlJc w:val="left"/>
    </w:lvl>
    <w:lvl w:ilvl="4" w:tplc="BABAE61A">
      <w:numFmt w:val="decimal"/>
      <w:lvlText w:val=""/>
      <w:lvlJc w:val="left"/>
    </w:lvl>
    <w:lvl w:ilvl="5" w:tplc="387690EA">
      <w:numFmt w:val="decimal"/>
      <w:lvlText w:val=""/>
      <w:lvlJc w:val="left"/>
    </w:lvl>
    <w:lvl w:ilvl="6" w:tplc="FE162632">
      <w:numFmt w:val="decimal"/>
      <w:lvlText w:val=""/>
      <w:lvlJc w:val="left"/>
    </w:lvl>
    <w:lvl w:ilvl="7" w:tplc="AAAAEBE2">
      <w:numFmt w:val="decimal"/>
      <w:lvlText w:val=""/>
      <w:lvlJc w:val="left"/>
    </w:lvl>
    <w:lvl w:ilvl="8" w:tplc="F924A23C">
      <w:numFmt w:val="decimal"/>
      <w:lvlText w:val=""/>
      <w:lvlJc w:val="left"/>
    </w:lvl>
  </w:abstractNum>
  <w:abstractNum w:abstractNumId="29" w15:restartNumberingAfterBreak="0">
    <w:nsid w:val="000066C4"/>
    <w:multiLevelType w:val="hybridMultilevel"/>
    <w:tmpl w:val="CEAC2B8C"/>
    <w:lvl w:ilvl="0" w:tplc="F37CA44A">
      <w:start w:val="1"/>
      <w:numFmt w:val="lowerLetter"/>
      <w:lvlText w:val="%1)"/>
      <w:lvlJc w:val="left"/>
    </w:lvl>
    <w:lvl w:ilvl="1" w:tplc="222AFC3A">
      <w:numFmt w:val="decimal"/>
      <w:lvlText w:val=""/>
      <w:lvlJc w:val="left"/>
    </w:lvl>
    <w:lvl w:ilvl="2" w:tplc="CAF82220">
      <w:numFmt w:val="decimal"/>
      <w:lvlText w:val=""/>
      <w:lvlJc w:val="left"/>
    </w:lvl>
    <w:lvl w:ilvl="3" w:tplc="92F0A0B8">
      <w:numFmt w:val="decimal"/>
      <w:lvlText w:val=""/>
      <w:lvlJc w:val="left"/>
    </w:lvl>
    <w:lvl w:ilvl="4" w:tplc="230A7FDA">
      <w:numFmt w:val="decimal"/>
      <w:lvlText w:val=""/>
      <w:lvlJc w:val="left"/>
    </w:lvl>
    <w:lvl w:ilvl="5" w:tplc="2EFE53F8">
      <w:numFmt w:val="decimal"/>
      <w:lvlText w:val=""/>
      <w:lvlJc w:val="left"/>
    </w:lvl>
    <w:lvl w:ilvl="6" w:tplc="BD1EC0FC">
      <w:numFmt w:val="decimal"/>
      <w:lvlText w:val=""/>
      <w:lvlJc w:val="left"/>
    </w:lvl>
    <w:lvl w:ilvl="7" w:tplc="01E02E40">
      <w:numFmt w:val="decimal"/>
      <w:lvlText w:val=""/>
      <w:lvlJc w:val="left"/>
    </w:lvl>
    <w:lvl w:ilvl="8" w:tplc="B860E032">
      <w:numFmt w:val="decimal"/>
      <w:lvlText w:val=""/>
      <w:lvlJc w:val="left"/>
    </w:lvl>
  </w:abstractNum>
  <w:abstractNum w:abstractNumId="30" w15:restartNumberingAfterBreak="0">
    <w:nsid w:val="00006B36"/>
    <w:multiLevelType w:val="hybridMultilevel"/>
    <w:tmpl w:val="1C5EBAB6"/>
    <w:lvl w:ilvl="0" w:tplc="5A54D3A8">
      <w:start w:val="1"/>
      <w:numFmt w:val="upperLetter"/>
      <w:lvlText w:val="%1"/>
      <w:lvlJc w:val="left"/>
    </w:lvl>
    <w:lvl w:ilvl="1" w:tplc="515C96D4">
      <w:start w:val="1"/>
      <w:numFmt w:val="decimal"/>
      <w:lvlText w:val="%2"/>
      <w:lvlJc w:val="left"/>
    </w:lvl>
    <w:lvl w:ilvl="2" w:tplc="E3805E66">
      <w:start w:val="2"/>
      <w:numFmt w:val="lowerLetter"/>
      <w:lvlText w:val="%3)"/>
      <w:lvlJc w:val="left"/>
    </w:lvl>
    <w:lvl w:ilvl="3" w:tplc="FEB29AB4">
      <w:start w:val="1"/>
      <w:numFmt w:val="decimal"/>
      <w:lvlText w:val="%4"/>
      <w:lvlJc w:val="left"/>
    </w:lvl>
    <w:lvl w:ilvl="4" w:tplc="8E3AC06C">
      <w:numFmt w:val="decimal"/>
      <w:lvlText w:val=""/>
      <w:lvlJc w:val="left"/>
    </w:lvl>
    <w:lvl w:ilvl="5" w:tplc="812C0F24">
      <w:numFmt w:val="decimal"/>
      <w:lvlText w:val=""/>
      <w:lvlJc w:val="left"/>
    </w:lvl>
    <w:lvl w:ilvl="6" w:tplc="37621964">
      <w:numFmt w:val="decimal"/>
      <w:lvlText w:val=""/>
      <w:lvlJc w:val="left"/>
    </w:lvl>
    <w:lvl w:ilvl="7" w:tplc="690EA6C4">
      <w:numFmt w:val="decimal"/>
      <w:lvlText w:val=""/>
      <w:lvlJc w:val="left"/>
    </w:lvl>
    <w:lvl w:ilvl="8" w:tplc="59884B38">
      <w:numFmt w:val="decimal"/>
      <w:lvlText w:val=""/>
      <w:lvlJc w:val="left"/>
    </w:lvl>
  </w:abstractNum>
  <w:abstractNum w:abstractNumId="31" w15:restartNumberingAfterBreak="0">
    <w:nsid w:val="00006B89"/>
    <w:multiLevelType w:val="hybridMultilevel"/>
    <w:tmpl w:val="30FED8A4"/>
    <w:lvl w:ilvl="0" w:tplc="8C6C81DA">
      <w:start w:val="1"/>
      <w:numFmt w:val="decimal"/>
      <w:lvlText w:val="%1."/>
      <w:lvlJc w:val="left"/>
    </w:lvl>
    <w:lvl w:ilvl="1" w:tplc="FCC83C3E">
      <w:numFmt w:val="decimal"/>
      <w:lvlText w:val=""/>
      <w:lvlJc w:val="left"/>
    </w:lvl>
    <w:lvl w:ilvl="2" w:tplc="77EE415A">
      <w:numFmt w:val="decimal"/>
      <w:lvlText w:val=""/>
      <w:lvlJc w:val="left"/>
    </w:lvl>
    <w:lvl w:ilvl="3" w:tplc="7B9441F0">
      <w:numFmt w:val="decimal"/>
      <w:lvlText w:val=""/>
      <w:lvlJc w:val="left"/>
    </w:lvl>
    <w:lvl w:ilvl="4" w:tplc="09AC635A">
      <w:numFmt w:val="decimal"/>
      <w:lvlText w:val=""/>
      <w:lvlJc w:val="left"/>
    </w:lvl>
    <w:lvl w:ilvl="5" w:tplc="119CF5B0">
      <w:numFmt w:val="decimal"/>
      <w:lvlText w:val=""/>
      <w:lvlJc w:val="left"/>
    </w:lvl>
    <w:lvl w:ilvl="6" w:tplc="1A8CAE1E">
      <w:numFmt w:val="decimal"/>
      <w:lvlText w:val=""/>
      <w:lvlJc w:val="left"/>
    </w:lvl>
    <w:lvl w:ilvl="7" w:tplc="1F66D27A">
      <w:numFmt w:val="decimal"/>
      <w:lvlText w:val=""/>
      <w:lvlJc w:val="left"/>
    </w:lvl>
    <w:lvl w:ilvl="8" w:tplc="1E5AB1C6">
      <w:numFmt w:val="decimal"/>
      <w:lvlText w:val=""/>
      <w:lvlJc w:val="left"/>
    </w:lvl>
  </w:abstractNum>
  <w:abstractNum w:abstractNumId="32" w15:restartNumberingAfterBreak="0">
    <w:nsid w:val="000073DA"/>
    <w:multiLevelType w:val="hybridMultilevel"/>
    <w:tmpl w:val="A4CE2306"/>
    <w:lvl w:ilvl="0" w:tplc="27DA2F52">
      <w:start w:val="1"/>
      <w:numFmt w:val="decimal"/>
      <w:lvlText w:val="%1."/>
      <w:lvlJc w:val="left"/>
    </w:lvl>
    <w:lvl w:ilvl="1" w:tplc="D9E6CFA2">
      <w:numFmt w:val="decimal"/>
      <w:lvlText w:val=""/>
      <w:lvlJc w:val="left"/>
    </w:lvl>
    <w:lvl w:ilvl="2" w:tplc="0140717A">
      <w:numFmt w:val="decimal"/>
      <w:lvlText w:val=""/>
      <w:lvlJc w:val="left"/>
    </w:lvl>
    <w:lvl w:ilvl="3" w:tplc="C938E36E">
      <w:numFmt w:val="decimal"/>
      <w:lvlText w:val=""/>
      <w:lvlJc w:val="left"/>
    </w:lvl>
    <w:lvl w:ilvl="4" w:tplc="AFB8935C">
      <w:numFmt w:val="decimal"/>
      <w:lvlText w:val=""/>
      <w:lvlJc w:val="left"/>
    </w:lvl>
    <w:lvl w:ilvl="5" w:tplc="D884C7A8">
      <w:numFmt w:val="decimal"/>
      <w:lvlText w:val=""/>
      <w:lvlJc w:val="left"/>
    </w:lvl>
    <w:lvl w:ilvl="6" w:tplc="F384A756">
      <w:numFmt w:val="decimal"/>
      <w:lvlText w:val=""/>
      <w:lvlJc w:val="left"/>
    </w:lvl>
    <w:lvl w:ilvl="7" w:tplc="3E20E5DE">
      <w:numFmt w:val="decimal"/>
      <w:lvlText w:val=""/>
      <w:lvlJc w:val="left"/>
    </w:lvl>
    <w:lvl w:ilvl="8" w:tplc="0648515E">
      <w:numFmt w:val="decimal"/>
      <w:lvlText w:val=""/>
      <w:lvlJc w:val="left"/>
    </w:lvl>
  </w:abstractNum>
  <w:abstractNum w:abstractNumId="33" w15:restartNumberingAfterBreak="0">
    <w:nsid w:val="0000759A"/>
    <w:multiLevelType w:val="hybridMultilevel"/>
    <w:tmpl w:val="B7C6B85C"/>
    <w:lvl w:ilvl="0" w:tplc="3A02B286">
      <w:start w:val="3"/>
      <w:numFmt w:val="decimal"/>
      <w:lvlText w:val="%1."/>
      <w:lvlJc w:val="left"/>
    </w:lvl>
    <w:lvl w:ilvl="1" w:tplc="452AD90A">
      <w:start w:val="1"/>
      <w:numFmt w:val="lowerLetter"/>
      <w:lvlText w:val="%2)"/>
      <w:lvlJc w:val="left"/>
    </w:lvl>
    <w:lvl w:ilvl="2" w:tplc="D7FC6E70">
      <w:start w:val="1"/>
      <w:numFmt w:val="decimal"/>
      <w:lvlText w:val="%3"/>
      <w:lvlJc w:val="left"/>
    </w:lvl>
    <w:lvl w:ilvl="3" w:tplc="176E5774">
      <w:numFmt w:val="decimal"/>
      <w:lvlText w:val=""/>
      <w:lvlJc w:val="left"/>
    </w:lvl>
    <w:lvl w:ilvl="4" w:tplc="501837EA">
      <w:numFmt w:val="decimal"/>
      <w:lvlText w:val=""/>
      <w:lvlJc w:val="left"/>
    </w:lvl>
    <w:lvl w:ilvl="5" w:tplc="7C4020A6">
      <w:numFmt w:val="decimal"/>
      <w:lvlText w:val=""/>
      <w:lvlJc w:val="left"/>
    </w:lvl>
    <w:lvl w:ilvl="6" w:tplc="C20CF2CE">
      <w:numFmt w:val="decimal"/>
      <w:lvlText w:val=""/>
      <w:lvlJc w:val="left"/>
    </w:lvl>
    <w:lvl w:ilvl="7" w:tplc="492A4E8C">
      <w:numFmt w:val="decimal"/>
      <w:lvlText w:val=""/>
      <w:lvlJc w:val="left"/>
    </w:lvl>
    <w:lvl w:ilvl="8" w:tplc="C4EC1642">
      <w:numFmt w:val="decimal"/>
      <w:lvlText w:val=""/>
      <w:lvlJc w:val="left"/>
    </w:lvl>
  </w:abstractNum>
  <w:abstractNum w:abstractNumId="34" w15:restartNumberingAfterBreak="0">
    <w:nsid w:val="0000798B"/>
    <w:multiLevelType w:val="hybridMultilevel"/>
    <w:tmpl w:val="9C342092"/>
    <w:lvl w:ilvl="0" w:tplc="D712484A">
      <w:start w:val="1"/>
      <w:numFmt w:val="decimal"/>
      <w:lvlText w:val="%1."/>
      <w:lvlJc w:val="left"/>
    </w:lvl>
    <w:lvl w:ilvl="1" w:tplc="95A41F12">
      <w:numFmt w:val="decimal"/>
      <w:lvlText w:val=""/>
      <w:lvlJc w:val="left"/>
    </w:lvl>
    <w:lvl w:ilvl="2" w:tplc="67000ACE">
      <w:numFmt w:val="decimal"/>
      <w:lvlText w:val=""/>
      <w:lvlJc w:val="left"/>
    </w:lvl>
    <w:lvl w:ilvl="3" w:tplc="F9DE7730">
      <w:numFmt w:val="decimal"/>
      <w:lvlText w:val=""/>
      <w:lvlJc w:val="left"/>
    </w:lvl>
    <w:lvl w:ilvl="4" w:tplc="12DE201E">
      <w:numFmt w:val="decimal"/>
      <w:lvlText w:val=""/>
      <w:lvlJc w:val="left"/>
    </w:lvl>
    <w:lvl w:ilvl="5" w:tplc="85D49720">
      <w:numFmt w:val="decimal"/>
      <w:lvlText w:val=""/>
      <w:lvlJc w:val="left"/>
    </w:lvl>
    <w:lvl w:ilvl="6" w:tplc="3926CD0E">
      <w:numFmt w:val="decimal"/>
      <w:lvlText w:val=""/>
      <w:lvlJc w:val="left"/>
    </w:lvl>
    <w:lvl w:ilvl="7" w:tplc="3BA6C52E">
      <w:numFmt w:val="decimal"/>
      <w:lvlText w:val=""/>
      <w:lvlJc w:val="left"/>
    </w:lvl>
    <w:lvl w:ilvl="8" w:tplc="F42E367E">
      <w:numFmt w:val="decimal"/>
      <w:lvlText w:val=""/>
      <w:lvlJc w:val="left"/>
    </w:lvl>
  </w:abstractNum>
  <w:abstractNum w:abstractNumId="35" w15:restartNumberingAfterBreak="0">
    <w:nsid w:val="00007EB7"/>
    <w:multiLevelType w:val="hybridMultilevel"/>
    <w:tmpl w:val="E9CA80E4"/>
    <w:lvl w:ilvl="0" w:tplc="37AAC7FE">
      <w:start w:val="1"/>
      <w:numFmt w:val="decimal"/>
      <w:lvlText w:val="%1)"/>
      <w:lvlJc w:val="left"/>
    </w:lvl>
    <w:lvl w:ilvl="1" w:tplc="DAD247E2">
      <w:numFmt w:val="decimal"/>
      <w:lvlText w:val=""/>
      <w:lvlJc w:val="left"/>
    </w:lvl>
    <w:lvl w:ilvl="2" w:tplc="284A2820">
      <w:numFmt w:val="decimal"/>
      <w:lvlText w:val=""/>
      <w:lvlJc w:val="left"/>
    </w:lvl>
    <w:lvl w:ilvl="3" w:tplc="B4686850">
      <w:numFmt w:val="decimal"/>
      <w:lvlText w:val=""/>
      <w:lvlJc w:val="left"/>
    </w:lvl>
    <w:lvl w:ilvl="4" w:tplc="201078CA">
      <w:numFmt w:val="decimal"/>
      <w:lvlText w:val=""/>
      <w:lvlJc w:val="left"/>
    </w:lvl>
    <w:lvl w:ilvl="5" w:tplc="7C648530">
      <w:numFmt w:val="decimal"/>
      <w:lvlText w:val=""/>
      <w:lvlJc w:val="left"/>
    </w:lvl>
    <w:lvl w:ilvl="6" w:tplc="0D62D770">
      <w:numFmt w:val="decimal"/>
      <w:lvlText w:val=""/>
      <w:lvlJc w:val="left"/>
    </w:lvl>
    <w:lvl w:ilvl="7" w:tplc="8EF6F058">
      <w:numFmt w:val="decimal"/>
      <w:lvlText w:val=""/>
      <w:lvlJc w:val="left"/>
    </w:lvl>
    <w:lvl w:ilvl="8" w:tplc="1F7677F4">
      <w:numFmt w:val="decimal"/>
      <w:lvlText w:val=""/>
      <w:lvlJc w:val="left"/>
    </w:lvl>
  </w:abstractNum>
  <w:abstractNum w:abstractNumId="36"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B151BD"/>
    <w:multiLevelType w:val="hybridMultilevel"/>
    <w:tmpl w:val="FDE6171C"/>
    <w:lvl w:ilvl="0" w:tplc="04090001">
      <w:start w:val="1"/>
      <w:numFmt w:val="bullet"/>
      <w:lvlText w:val=""/>
      <w:lvlJc w:val="left"/>
      <w:rPr>
        <w:rFonts w:ascii="Symbol" w:hAnsi="Symbol" w:hint="default"/>
      </w:rPr>
    </w:lvl>
    <w:lvl w:ilvl="1" w:tplc="FCC83C3E">
      <w:numFmt w:val="decimal"/>
      <w:lvlText w:val=""/>
      <w:lvlJc w:val="left"/>
    </w:lvl>
    <w:lvl w:ilvl="2" w:tplc="77EE415A">
      <w:numFmt w:val="decimal"/>
      <w:lvlText w:val=""/>
      <w:lvlJc w:val="left"/>
    </w:lvl>
    <w:lvl w:ilvl="3" w:tplc="7B9441F0">
      <w:numFmt w:val="decimal"/>
      <w:lvlText w:val=""/>
      <w:lvlJc w:val="left"/>
    </w:lvl>
    <w:lvl w:ilvl="4" w:tplc="09AC635A">
      <w:numFmt w:val="decimal"/>
      <w:lvlText w:val=""/>
      <w:lvlJc w:val="left"/>
    </w:lvl>
    <w:lvl w:ilvl="5" w:tplc="119CF5B0">
      <w:numFmt w:val="decimal"/>
      <w:lvlText w:val=""/>
      <w:lvlJc w:val="left"/>
    </w:lvl>
    <w:lvl w:ilvl="6" w:tplc="1A8CAE1E">
      <w:numFmt w:val="decimal"/>
      <w:lvlText w:val=""/>
      <w:lvlJc w:val="left"/>
    </w:lvl>
    <w:lvl w:ilvl="7" w:tplc="1F66D27A">
      <w:numFmt w:val="decimal"/>
      <w:lvlText w:val=""/>
      <w:lvlJc w:val="left"/>
    </w:lvl>
    <w:lvl w:ilvl="8" w:tplc="1E5AB1C6">
      <w:numFmt w:val="decimal"/>
      <w:lvlText w:val=""/>
      <w:lvlJc w:val="left"/>
    </w:lvl>
  </w:abstractNum>
  <w:abstractNum w:abstractNumId="38" w15:restartNumberingAfterBreak="0">
    <w:nsid w:val="28F87574"/>
    <w:multiLevelType w:val="hybridMultilevel"/>
    <w:tmpl w:val="437E9C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5F00721"/>
    <w:multiLevelType w:val="hybridMultilevel"/>
    <w:tmpl w:val="1124F160"/>
    <w:lvl w:ilvl="0" w:tplc="04090001">
      <w:start w:val="1"/>
      <w:numFmt w:val="bullet"/>
      <w:lvlText w:val=""/>
      <w:lvlJc w:val="left"/>
      <w:pPr>
        <w:ind w:left="720" w:hanging="360"/>
      </w:pPr>
      <w:rPr>
        <w:rFonts w:ascii="Symbol" w:hAnsi="Symbol" w:hint="default"/>
      </w:rPr>
    </w:lvl>
    <w:lvl w:ilvl="1" w:tplc="9D5AFF3C">
      <w:numFmt w:val="bullet"/>
      <w:lvlText w:val="–"/>
      <w:lvlJc w:val="left"/>
      <w:pPr>
        <w:ind w:left="1440" w:hanging="360"/>
      </w:pPr>
      <w:rPr>
        <w:rFonts w:ascii="Open Sans" w:eastAsia="Arial"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264C28"/>
    <w:multiLevelType w:val="hybridMultilevel"/>
    <w:tmpl w:val="E562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1"/>
  </w:num>
  <w:num w:numId="3">
    <w:abstractNumId w:val="1"/>
  </w:num>
  <w:num w:numId="4">
    <w:abstractNumId w:val="12"/>
  </w:num>
  <w:num w:numId="5">
    <w:abstractNumId w:val="4"/>
  </w:num>
  <w:num w:numId="6">
    <w:abstractNumId w:val="23"/>
  </w:num>
  <w:num w:numId="7">
    <w:abstractNumId w:val="2"/>
  </w:num>
  <w:num w:numId="8">
    <w:abstractNumId w:val="0"/>
  </w:num>
  <w:num w:numId="9">
    <w:abstractNumId w:val="33"/>
  </w:num>
  <w:num w:numId="10">
    <w:abstractNumId w:val="9"/>
  </w:num>
  <w:num w:numId="11">
    <w:abstractNumId w:val="8"/>
  </w:num>
  <w:num w:numId="12">
    <w:abstractNumId w:val="20"/>
  </w:num>
  <w:num w:numId="13">
    <w:abstractNumId w:val="24"/>
  </w:num>
  <w:num w:numId="14">
    <w:abstractNumId w:val="30"/>
  </w:num>
  <w:num w:numId="15">
    <w:abstractNumId w:val="27"/>
  </w:num>
  <w:num w:numId="16">
    <w:abstractNumId w:val="15"/>
  </w:num>
  <w:num w:numId="17">
    <w:abstractNumId w:val="21"/>
  </w:num>
  <w:num w:numId="18">
    <w:abstractNumId w:val="19"/>
  </w:num>
  <w:num w:numId="19">
    <w:abstractNumId w:val="11"/>
  </w:num>
  <w:num w:numId="20">
    <w:abstractNumId w:val="6"/>
  </w:num>
  <w:num w:numId="21">
    <w:abstractNumId w:val="7"/>
  </w:num>
  <w:num w:numId="22">
    <w:abstractNumId w:val="13"/>
  </w:num>
  <w:num w:numId="23">
    <w:abstractNumId w:val="29"/>
  </w:num>
  <w:num w:numId="24">
    <w:abstractNumId w:val="18"/>
  </w:num>
  <w:num w:numId="25">
    <w:abstractNumId w:val="35"/>
  </w:num>
  <w:num w:numId="26">
    <w:abstractNumId w:val="28"/>
  </w:num>
  <w:num w:numId="27">
    <w:abstractNumId w:val="22"/>
  </w:num>
  <w:num w:numId="28">
    <w:abstractNumId w:val="16"/>
  </w:num>
  <w:num w:numId="29">
    <w:abstractNumId w:val="26"/>
  </w:num>
  <w:num w:numId="30">
    <w:abstractNumId w:val="17"/>
  </w:num>
  <w:num w:numId="31">
    <w:abstractNumId w:val="5"/>
  </w:num>
  <w:num w:numId="32">
    <w:abstractNumId w:val="34"/>
  </w:num>
  <w:num w:numId="33">
    <w:abstractNumId w:val="32"/>
  </w:num>
  <w:num w:numId="34">
    <w:abstractNumId w:val="25"/>
  </w:num>
  <w:num w:numId="35">
    <w:abstractNumId w:val="10"/>
  </w:num>
  <w:num w:numId="36">
    <w:abstractNumId w:val="14"/>
  </w:num>
  <w:num w:numId="37">
    <w:abstractNumId w:val="3"/>
  </w:num>
  <w:num w:numId="38">
    <w:abstractNumId w:val="37"/>
  </w:num>
  <w:num w:numId="39">
    <w:abstractNumId w:val="39"/>
  </w:num>
  <w:num w:numId="40">
    <w:abstractNumId w:val="38"/>
  </w:num>
  <w:num w:numId="41">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160A9"/>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B75E8"/>
    <w:rsid w:val="001C6069"/>
    <w:rsid w:val="001E3332"/>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2BB9"/>
    <w:rsid w:val="002D4B21"/>
    <w:rsid w:val="002D588D"/>
    <w:rsid w:val="002E68FE"/>
    <w:rsid w:val="002E70BB"/>
    <w:rsid w:val="002F0447"/>
    <w:rsid w:val="002F36F7"/>
    <w:rsid w:val="002F38C7"/>
    <w:rsid w:val="00302D74"/>
    <w:rsid w:val="00303919"/>
    <w:rsid w:val="003073A2"/>
    <w:rsid w:val="00322DCF"/>
    <w:rsid w:val="00354D82"/>
    <w:rsid w:val="00357709"/>
    <w:rsid w:val="00360C84"/>
    <w:rsid w:val="00362AE5"/>
    <w:rsid w:val="00364D1C"/>
    <w:rsid w:val="003665FA"/>
    <w:rsid w:val="00392521"/>
    <w:rsid w:val="00394878"/>
    <w:rsid w:val="00394B5A"/>
    <w:rsid w:val="003A2D94"/>
    <w:rsid w:val="003A5AF5"/>
    <w:rsid w:val="003B05A2"/>
    <w:rsid w:val="003C1D31"/>
    <w:rsid w:val="003C1DA3"/>
    <w:rsid w:val="003C553E"/>
    <w:rsid w:val="003D3528"/>
    <w:rsid w:val="003D5621"/>
    <w:rsid w:val="003E1152"/>
    <w:rsid w:val="003E1A93"/>
    <w:rsid w:val="003E689E"/>
    <w:rsid w:val="0040274D"/>
    <w:rsid w:val="00404593"/>
    <w:rsid w:val="00417B82"/>
    <w:rsid w:val="00422061"/>
    <w:rsid w:val="0045160A"/>
    <w:rsid w:val="00452856"/>
    <w:rsid w:val="00461195"/>
    <w:rsid w:val="00463CC9"/>
    <w:rsid w:val="004702D6"/>
    <w:rsid w:val="00481B0E"/>
    <w:rsid w:val="00490634"/>
    <w:rsid w:val="00496C0F"/>
    <w:rsid w:val="004975B6"/>
    <w:rsid w:val="004C57ED"/>
    <w:rsid w:val="004C5C79"/>
    <w:rsid w:val="004C6DEB"/>
    <w:rsid w:val="004D64F6"/>
    <w:rsid w:val="004E1321"/>
    <w:rsid w:val="004F05F4"/>
    <w:rsid w:val="00501159"/>
    <w:rsid w:val="005046FC"/>
    <w:rsid w:val="0050552F"/>
    <w:rsid w:val="00511C4E"/>
    <w:rsid w:val="00531C58"/>
    <w:rsid w:val="005374AC"/>
    <w:rsid w:val="00545EC8"/>
    <w:rsid w:val="00546A5D"/>
    <w:rsid w:val="00564B6C"/>
    <w:rsid w:val="00574C71"/>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1DE8"/>
    <w:rsid w:val="00626ACF"/>
    <w:rsid w:val="006503E0"/>
    <w:rsid w:val="00666D74"/>
    <w:rsid w:val="00667DF9"/>
    <w:rsid w:val="006716BE"/>
    <w:rsid w:val="00692317"/>
    <w:rsid w:val="0069356F"/>
    <w:rsid w:val="00697712"/>
    <w:rsid w:val="006A02B5"/>
    <w:rsid w:val="006B6D02"/>
    <w:rsid w:val="006C6339"/>
    <w:rsid w:val="006C73FA"/>
    <w:rsid w:val="006D4C83"/>
    <w:rsid w:val="006F1C95"/>
    <w:rsid w:val="006F6A38"/>
    <w:rsid w:val="006F7D04"/>
    <w:rsid w:val="007005C2"/>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C7152"/>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C6626"/>
    <w:rsid w:val="009D1E54"/>
    <w:rsid w:val="009D68DD"/>
    <w:rsid w:val="009E6C15"/>
    <w:rsid w:val="009F6CA1"/>
    <w:rsid w:val="009F7791"/>
    <w:rsid w:val="00A044EA"/>
    <w:rsid w:val="00A06D3E"/>
    <w:rsid w:val="00A174A8"/>
    <w:rsid w:val="00A206B7"/>
    <w:rsid w:val="00A3064F"/>
    <w:rsid w:val="00A501F4"/>
    <w:rsid w:val="00A52C36"/>
    <w:rsid w:val="00A571A0"/>
    <w:rsid w:val="00A602A5"/>
    <w:rsid w:val="00A80FCD"/>
    <w:rsid w:val="00A97251"/>
    <w:rsid w:val="00AD3125"/>
    <w:rsid w:val="00AE5509"/>
    <w:rsid w:val="00AF25FF"/>
    <w:rsid w:val="00B02D69"/>
    <w:rsid w:val="00B208A7"/>
    <w:rsid w:val="00B318DE"/>
    <w:rsid w:val="00B3350C"/>
    <w:rsid w:val="00B3672C"/>
    <w:rsid w:val="00B576C6"/>
    <w:rsid w:val="00B64CBF"/>
    <w:rsid w:val="00B65AC3"/>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A78B3"/>
    <w:rsid w:val="00CC341B"/>
    <w:rsid w:val="00CC7157"/>
    <w:rsid w:val="00CD1FCF"/>
    <w:rsid w:val="00CE2893"/>
    <w:rsid w:val="00CF2E7E"/>
    <w:rsid w:val="00D0097D"/>
    <w:rsid w:val="00D275F0"/>
    <w:rsid w:val="00D323BD"/>
    <w:rsid w:val="00D415FA"/>
    <w:rsid w:val="00D4427C"/>
    <w:rsid w:val="00D61781"/>
    <w:rsid w:val="00D62037"/>
    <w:rsid w:val="00D81606"/>
    <w:rsid w:val="00D8660C"/>
    <w:rsid w:val="00DD0449"/>
    <w:rsid w:val="00DD2AE9"/>
    <w:rsid w:val="00DF6585"/>
    <w:rsid w:val="00E01BFE"/>
    <w:rsid w:val="00E02301"/>
    <w:rsid w:val="00E0498F"/>
    <w:rsid w:val="00E25A40"/>
    <w:rsid w:val="00E36775"/>
    <w:rsid w:val="00E477A6"/>
    <w:rsid w:val="00E759AC"/>
    <w:rsid w:val="00E765DE"/>
    <w:rsid w:val="00E76E2C"/>
    <w:rsid w:val="00E848E6"/>
    <w:rsid w:val="00E86F52"/>
    <w:rsid w:val="00EA0348"/>
    <w:rsid w:val="00EC4A06"/>
    <w:rsid w:val="00ED5E43"/>
    <w:rsid w:val="00EE1A9D"/>
    <w:rsid w:val="00EE1F10"/>
    <w:rsid w:val="00EE24D3"/>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B7C20"/>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39"/>
    <w:rsid w:val="00CA7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8A74D-DBC5-4279-AF50-567363EC4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E921C414-1AA1-E743-95A6-8FA2F7EF5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2045</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4</cp:revision>
  <cp:lastPrinted>2017-06-09T13:57:00Z</cp:lastPrinted>
  <dcterms:created xsi:type="dcterms:W3CDTF">2017-08-06T16:21:00Z</dcterms:created>
  <dcterms:modified xsi:type="dcterms:W3CDTF">2018-01-23T21:00:00Z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