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9A5470" w:rsidTr="008A03C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9A5470" w:rsidRDefault="00602419" w:rsidP="003D5621">
            <w:pPr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:rsidR="00B3350C" w:rsidRPr="009A5470" w:rsidRDefault="00677AEF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9A547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</w:p>
          <w:p w:rsidR="003D5621" w:rsidRPr="009A5470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9A5470" w:rsidTr="008A03C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9A5470" w:rsidRDefault="00B3350C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9A5470" w:rsidTr="008A03C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9A5470" w:rsidRDefault="00B3350C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B3350C" w:rsidRPr="009A5470" w:rsidRDefault="005A7C9D" w:rsidP="00511768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9A5470" w:rsidTr="008A03CD">
        <w:tc>
          <w:tcPr>
            <w:tcW w:w="2952" w:type="dxa"/>
            <w:shd w:val="clear" w:color="auto" w:fill="auto"/>
          </w:tcPr>
          <w:p w:rsidR="00B3350C" w:rsidRPr="009A5470" w:rsidRDefault="00B3350C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:rsidR="00B3350C" w:rsidRPr="009A5470" w:rsidRDefault="00A35465" w:rsidP="00511768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Hotel Management</w:t>
            </w:r>
          </w:p>
        </w:tc>
      </w:tr>
      <w:tr w:rsidR="00B3350C" w:rsidRPr="009A5470" w:rsidTr="008A03CD">
        <w:tc>
          <w:tcPr>
            <w:tcW w:w="2952" w:type="dxa"/>
            <w:shd w:val="clear" w:color="auto" w:fill="auto"/>
          </w:tcPr>
          <w:p w:rsidR="00B3350C" w:rsidRPr="009A5470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:rsidR="00B3350C" w:rsidRPr="009A5470" w:rsidRDefault="00A35465" w:rsidP="005C459B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Let’s Work It Out – Applying Conflict Resolution Skills</w:t>
            </w:r>
          </w:p>
        </w:tc>
      </w:tr>
      <w:tr w:rsidR="00B3350C" w:rsidRPr="009A5470" w:rsidTr="008A03CD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9A5470" w:rsidRDefault="00B3350C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:rsidR="001B6C92" w:rsidRPr="009A5470" w:rsidRDefault="001B6C92" w:rsidP="001B6C92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130.259. (c) Knowledge and Skills</w:t>
            </w:r>
          </w:p>
          <w:p w:rsidR="001B6C92" w:rsidRPr="009A5470" w:rsidRDefault="001B6C92" w:rsidP="001B6C92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(3) The student solves problems independently and in teams using critical thinking, innovation, and creativity. The student is expected to:</w:t>
            </w:r>
          </w:p>
          <w:p w:rsidR="001B6C92" w:rsidRPr="009A5470" w:rsidRDefault="001B6C92" w:rsidP="001B6C92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(B) employ critical-thinking and interpersonal skills to resolve conflicts with individuals such as coworkers, employers, guests, and clients</w:t>
            </w:r>
          </w:p>
          <w:p w:rsidR="001B6C92" w:rsidRPr="009A5470" w:rsidRDefault="001B6C92" w:rsidP="001B6C92">
            <w:pPr>
              <w:spacing w:before="120" w:after="120"/>
              <w:ind w:left="7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 xml:space="preserve">(5) The student develops principles in time management, </w:t>
            </w:r>
            <w:r w:rsidR="009A5470" w:rsidRPr="009A5470">
              <w:rPr>
                <w:rFonts w:ascii="Open Sans" w:hAnsi="Open Sans" w:cs="Open Sans"/>
                <w:sz w:val="22"/>
                <w:szCs w:val="22"/>
              </w:rPr>
              <w:t>decision-making</w:t>
            </w:r>
            <w:r w:rsidRPr="009A5470">
              <w:rPr>
                <w:rFonts w:ascii="Open Sans" w:hAnsi="Open Sans" w:cs="Open Sans"/>
                <w:sz w:val="22"/>
                <w:szCs w:val="22"/>
              </w:rPr>
              <w:t>, effective communication, and prioritization. The student is expected to:</w:t>
            </w:r>
          </w:p>
          <w:p w:rsidR="00B3350C" w:rsidRPr="009A5470" w:rsidRDefault="001B6C92" w:rsidP="001B6C92">
            <w:pPr>
              <w:spacing w:before="120" w:after="120"/>
              <w:ind w:left="144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(D) evaluate the importance of balancing a career, family, and leisure activities and develop various techniques to reduce conflict</w:t>
            </w:r>
          </w:p>
        </w:tc>
      </w:tr>
      <w:tr w:rsidR="00B3350C" w:rsidRPr="009A5470" w:rsidTr="008A03C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B3350C" w:rsidRPr="009A5470" w:rsidRDefault="00B3350C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:rsidR="00B3350C" w:rsidRPr="009A5470" w:rsidRDefault="006052AA" w:rsidP="00511768">
            <w:pPr>
              <w:jc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9A5470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:rsidR="00B3350C" w:rsidRPr="009A5470" w:rsidRDefault="00B3350C" w:rsidP="00D0097D">
            <w:pPr>
              <w:jc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9A5470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:rsidR="00D0097D" w:rsidRPr="009A5470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00511768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9A5470">
              <w:rPr>
                <w:rFonts w:ascii="Open Sans" w:hAnsi="Open Sans" w:cs="Open Sans"/>
                <w:b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Students will: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Identify leadership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and teamwork skills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Recognize a pleasant working environment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Create a teambuilding project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Review steps to solving conflicts in the workplace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Analyze methods used to resolve conflicts</w:t>
            </w:r>
          </w:p>
          <w:p w:rsidR="00A93A74" w:rsidRPr="009A5470" w:rsidRDefault="009A5470" w:rsidP="003A300F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Brainstorm solutions to workplace conflicts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81EA5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Understanding how to resolve conflicts in the workplace will make the work environment a pleasant and enjoyable one to work in. The hotel industry needs excellent leaders and team players to serve their customers. Are you a leader and team player? Let’s find out.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7A358E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Three </w:t>
            </w:r>
            <w:r w:rsidR="007847F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45-minute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class periods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004436A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A93A74" w:rsidRPr="009A5470" w:rsidRDefault="007847F0" w:rsidP="173F7DB3">
            <w:pPr>
              <w:jc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Communication: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process of sending and receiving messages from others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Conflict: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disagreement, </w:t>
            </w:r>
            <w:r w:rsidR="00ED2C4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dispute,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or fight between people with opposing points of 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view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Conflict resolution: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process of settling a conflict by cooperating and problem solving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Empathy: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skill of thinking about what it would be like in another’s place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Leadership: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The ability to motivate others to cooperate in doing a common task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Negotiation: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process during which two or more people talk and listen together for the purpose of resolving a disagreement or a conflict</w:t>
            </w:r>
          </w:p>
          <w:p w:rsidR="00A93A74" w:rsidRPr="009A5470" w:rsidRDefault="00A93A74" w:rsidP="003A300F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t>Teamwork: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Learning to effectively communicate, resolve conflicts and develop negotiation skills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Equipment: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Computer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with projector for </w:t>
            </w:r>
            <w:r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PowerPoint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presentation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Light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projector (Elmo)</w:t>
            </w:r>
          </w:p>
          <w:p w:rsidR="00ED2C45" w:rsidRDefault="00ED2C45" w:rsidP="00A93A74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Materials: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Cardstock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Magazine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pictures of people who are in a conflict</w:t>
            </w:r>
          </w:p>
          <w:p w:rsidR="00ED2C45" w:rsidRDefault="00ED2C45" w:rsidP="00A93A74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For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teambuilding activity:</w:t>
            </w:r>
          </w:p>
          <w:p w:rsidR="00A93A74" w:rsidRPr="009A5470" w:rsidRDefault="009A5470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Marshmallows</w:t>
            </w:r>
          </w:p>
          <w:p w:rsidR="00A93A74" w:rsidRPr="009A5470" w:rsidRDefault="009A5470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Masking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tape</w:t>
            </w:r>
          </w:p>
          <w:p w:rsidR="00A93A74" w:rsidRPr="009A5470" w:rsidRDefault="009A5470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Paper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lunch bags</w:t>
            </w:r>
          </w:p>
          <w:p w:rsidR="00A93A74" w:rsidRPr="009A5470" w:rsidRDefault="009A5470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Spaghetti</w:t>
            </w:r>
          </w:p>
          <w:p w:rsidR="00A93A74" w:rsidRPr="009A5470" w:rsidRDefault="009A5470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String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Hotel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toiletries (small bar soaps, </w:t>
            </w:r>
            <w:r w:rsidR="00ED2C4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shampoos,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lotions)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Room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keys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Suitcases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Towels</w:t>
            </w:r>
          </w:p>
          <w:p w:rsidR="00A93A74" w:rsidRPr="009A5470" w:rsidRDefault="009A5470" w:rsidP="00823B04">
            <w:pPr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Copies </w:t>
            </w:r>
            <w:r w:rsidR="00A93A74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of handouts </w:t>
            </w:r>
          </w:p>
          <w:p w:rsidR="009A5470" w:rsidRDefault="009A5470" w:rsidP="009A5470">
            <w:pPr>
              <w:rPr>
                <w:rFonts w:ascii="Open Sans" w:hAnsi="Open Sans" w:cs="Open Sans"/>
                <w:color w:val="000000"/>
                <w:position w:val="-3"/>
              </w:rPr>
            </w:pPr>
          </w:p>
          <w:p w:rsidR="009A5470" w:rsidRPr="009A5470" w:rsidRDefault="00ED2C45" w:rsidP="009A547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</w:t>
            </w: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Let’s Work It Out – Applying Conflict Resolution Skills</w:t>
            </w:r>
          </w:p>
          <w:p w:rsidR="00ED2C45" w:rsidRDefault="00ED2C45" w:rsidP="009A5470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:rsidR="009A5470" w:rsidRPr="009A5470" w:rsidRDefault="009A5470" w:rsidP="009A547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Free iPad App:</w:t>
            </w:r>
          </w:p>
          <w:p w:rsidR="009A5470" w:rsidRPr="009A5470" w:rsidRDefault="009A5470" w:rsidP="009A5470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Conflict Resolution Education Activity Calendar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This teaching and learning app promotes conflict resolution in educational settings.</w:t>
            </w:r>
            <w:hyperlink r:id="rId12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https://itunes.apple.com/us/app/conflict-resolution-education/id532827414?mt=8</w:t>
              </w:r>
            </w:hyperlink>
          </w:p>
          <w:p w:rsidR="009A5470" w:rsidRPr="009A5470" w:rsidRDefault="009A5470" w:rsidP="009A547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TED Talks:</w:t>
            </w:r>
          </w:p>
          <w:p w:rsidR="009A5470" w:rsidRDefault="009A5470" w:rsidP="009A5470"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Tom Wujec: Build a tower, build a team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Tom Wujec from Autodesk presents some surprisingly deep research into the “marshmallow problem” — a simple </w:t>
            </w:r>
            <w:r w:rsidR="00FB55FE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team building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exercise that involves dry spaghetti, one yard of tape and a marshmallow. Who can build the tallest tower with these ingredients? And why does a surprising group always beat the average?</w:t>
            </w:r>
            <w:hyperlink r:id="rId13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http://www.ted.com/talks/tom_wujec_build_a_tower</w:t>
              </w:r>
            </w:hyperlink>
          </w:p>
          <w:p w:rsidR="009A5470" w:rsidRDefault="009A5470" w:rsidP="009A5470"/>
          <w:p w:rsidR="009A5470" w:rsidRPr="009A5470" w:rsidRDefault="009A5470" w:rsidP="009A547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Graphic </w:t>
            </w:r>
            <w:r w:rsidR="00ED2C45"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Organizers: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Let’s Work It Out Notes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Let’s Work It Out Notes (Key)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Methods Used to Resolve Conflicts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Methods Used to Resolve Conflicts (Key)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Steps to Resolve Conflicts</w:t>
            </w:r>
          </w:p>
          <w:p w:rsidR="009A5470" w:rsidRPr="009A5470" w:rsidRDefault="00ED2C45" w:rsidP="009A5470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Handouts:</w:t>
            </w:r>
          </w:p>
          <w:p w:rsidR="009A5470" w:rsidRPr="009A5470" w:rsidRDefault="009A5470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Conflicts in the Workplace – Scenarios</w:t>
            </w:r>
          </w:p>
          <w:p w:rsidR="009A5470" w:rsidRPr="009A5470" w:rsidRDefault="009A5470" w:rsidP="009A5470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Rubric for Teamwork and Conflict Resolution Activities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004436A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:rsidR="00A93A74" w:rsidRPr="009A5470" w:rsidRDefault="00A93A74" w:rsidP="173F7DB3">
            <w:pPr>
              <w:jc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Before class begins: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Become familiar with the TED Talks: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Tom Wujec: Build a tower, build a team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Tom Wujec from Autodesk presents some surprisingly deep research into the “marshmallow problem” — a simple 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team building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exercise that involves dry spaghetti, one yard of tape and a marshmallow. Who can build the tallest tower with these ingredients? And why does a surprising group always beat the average?</w:t>
            </w:r>
            <w:hyperlink r:id="rId14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http://www.ted.com/talks/tom_wujec_build_a_tower</w:t>
              </w:r>
            </w:hyperlink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Visit the website: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Marshmallow Challenge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A remarkably fun and instructive design exercise that encourages teams to experience simple but profound lessons in collaboration, </w:t>
            </w:r>
            <w:r w:rsidR="00ED2C4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innovation,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creativity. </w:t>
            </w:r>
            <w:hyperlink r:id="rId15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http://marshmallowchallenge.com/Welcome.html</w:t>
              </w:r>
            </w:hyperlink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Assemble the kit for each team.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This will be used in the Guided Practice section.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9A547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Display magazine or computer images of people who are in a conflict with another person as well as suitcases, </w:t>
            </w:r>
            <w:r w:rsidR="00ED2C4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towels,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hotel toiletries.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As students enter the classroom, allow them to observe the images of people who are in a conflict with other people.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Ask students the following questions: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Are you a leader? How do you know you are a leader?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Are you a team player? How do you know you are a team player?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Have you ever had a disagreement with another person?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did you resolve that disagreement?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Were you able to compromise and settle the disagreement?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Emphasize the fact that we do not get to choose who we work with when we find employment and that it is important to work with other people.</w:t>
            </w:r>
          </w:p>
          <w:p w:rsidR="00A93A74" w:rsidRPr="009A5470" w:rsidRDefault="00A93A74" w:rsidP="00A93A74">
            <w:p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Lead a discussion about workplace conflicts and how it affects the hotel business.</w:t>
            </w:r>
          </w:p>
        </w:tc>
      </w:tr>
      <w:tr w:rsidR="00A93A74" w:rsidRPr="009A5470" w:rsidTr="008A03CD">
        <w:trPr>
          <w:trHeight w:val="440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Introduce lesson objectives, </w:t>
            </w:r>
            <w:r w:rsidR="00FB55FE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terms,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definitions.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Let’s Work It Out – Applying Conflict Resolution Skills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Notes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may take notes during slide presentation.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Introduce 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PowerPoint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Let’s Work It Out – Applying Conflict Resolution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Skills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lead a discussion on the importance of working together in the hotel industry.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View </w:t>
            </w:r>
            <w:r w:rsid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YouTube 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video: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Hyatt Employment Experience – Hotel Jobs and Careers</w:t>
            </w:r>
            <w:r w:rsidRPr="009A547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Video of Hyatt employees speaking about their work experience</w:t>
            </w:r>
            <w:hyperlink r:id="rId16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http://youtu.be/nMGF7MnoZBs</w:t>
              </w:r>
            </w:hyperlink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  <w:i/>
              </w:rPr>
            </w:pPr>
            <w:r w:rsidRPr="009A5470">
              <w:rPr>
                <w:rFonts w:ascii="Open Sans" w:hAnsi="Open Sans" w:cs="Open Sans"/>
                <w:i/>
                <w:color w:val="000000"/>
                <w:position w:val="-3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check for understanding</w:t>
            </w:r>
          </w:p>
          <w:p w:rsidR="00A93A74" w:rsidRPr="009A5470" w:rsidRDefault="00A93A74" w:rsidP="00EF79E8">
            <w:pPr>
              <w:numPr>
                <w:ilvl w:val="0"/>
                <w:numId w:val="10"/>
              </w:numPr>
              <w:rPr>
                <w:rFonts w:ascii="Open Sans" w:hAnsi="Open Sans" w:cs="Open Sans"/>
                <w:iCs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extra time for assignment</w:t>
            </w:r>
          </w:p>
        </w:tc>
      </w:tr>
      <w:tr w:rsidR="00A93A74" w:rsidRPr="009A5470" w:rsidTr="008A03CD">
        <w:trPr>
          <w:trHeight w:val="27"/>
        </w:trPr>
        <w:tc>
          <w:tcPr>
            <w:tcW w:w="2952" w:type="dxa"/>
            <w:shd w:val="clear" w:color="auto" w:fill="auto"/>
          </w:tcPr>
          <w:p w:rsidR="00A93A74" w:rsidRPr="009A5470" w:rsidRDefault="00A93A74" w:rsidP="00823B0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Divide class into subgroups of four.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Follow the instructions in the marshmallow challenge instructions page. </w:t>
            </w:r>
            <w:hyperlink r:id="rId17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http://marshmallowchallenge.com/Instructions.html</w:t>
              </w:r>
            </w:hyperlink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the kit to each team and challenge your students to work together to build 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the tallest freestanding structure.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students to work in teams to accomplish the task.</w:t>
            </w:r>
          </w:p>
          <w:p w:rsidR="009A5470" w:rsidRPr="00ED2C45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  <w:color w:val="000000"/>
                <w:position w:val="-3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Note: Other teambuilding activities may be used. Search Pinterest</w:t>
            </w:r>
            <w:r w:rsidR="009A5470" w:rsidRPr="009A5470">
              <w:rPr>
                <w:color w:val="000000"/>
                <w:position w:val="-3"/>
                <w:sz w:val="22"/>
                <w:szCs w:val="22"/>
                <w:vertAlign w:val="superscript"/>
              </w:rPr>
              <w:t>®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</w:t>
            </w:r>
            <w:r w:rsid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YouTube 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for ideas.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  <w:i/>
              </w:rPr>
            </w:pPr>
            <w:r w:rsidRPr="009A5470">
              <w:rPr>
                <w:rFonts w:ascii="Open Sans" w:hAnsi="Open Sans" w:cs="Open Sans"/>
                <w:i/>
                <w:color w:val="000000"/>
                <w:position w:val="-3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participation</w:t>
            </w:r>
          </w:p>
          <w:p w:rsidR="00A93A74" w:rsidRPr="009A5470" w:rsidRDefault="00A93A74" w:rsidP="00EF79E8">
            <w:pPr>
              <w:numPr>
                <w:ilvl w:val="0"/>
                <w:numId w:val="10"/>
              </w:numPr>
              <w:rPr>
                <w:rFonts w:ascii="Open Sans" w:hAnsi="Open Sans" w:cs="Open Sans"/>
                <w:iCs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peer tutor</w:t>
            </w:r>
          </w:p>
        </w:tc>
      </w:tr>
      <w:tr w:rsidR="00A93A74" w:rsidRPr="009A5470" w:rsidTr="008A03CD">
        <w:trPr>
          <w:trHeight w:val="395"/>
        </w:trPr>
        <w:tc>
          <w:tcPr>
            <w:tcW w:w="2952" w:type="dxa"/>
            <w:shd w:val="clear" w:color="auto" w:fill="auto"/>
          </w:tcPr>
          <w:p w:rsidR="00A93A74" w:rsidRPr="009A5470" w:rsidRDefault="00A93A74" w:rsidP="004C6BA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Methods Used to Resolve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Conflicts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Display the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Methods Used to Resolve Conflicts (Key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)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on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light projector and allow students to complete their copy while you emphasize the positives and negatives of conflict resolution.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Continue with the same groups from the Guided Practice activity.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Steps to Resolve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Conflict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discuss with your students the importance of solving conflicts in the workplace.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Place the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Conflicts in the Workplace –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Scenarios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in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 basket. Some cards have been left blank so that other scenarios may be added.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Divide the class into subgroups of four and allow one person from each group to pick a card from the basket.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should brainstorm possible solutions to the scenarios and document the ideas on the handout.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 xml:space="preserve">Rubric for Teamwork and Conflict Resolution </w:t>
            </w:r>
            <w:r w:rsidR="009A5470" w:rsidRPr="009A5470">
              <w:rPr>
                <w:rFonts w:ascii="Open Sans" w:hAnsi="Open Sans" w:cs="Open Sans"/>
                <w:bCs/>
                <w:color w:val="000000"/>
                <w:position w:val="-3"/>
                <w:sz w:val="22"/>
                <w:szCs w:val="22"/>
              </w:rPr>
              <w:t>Activities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so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that students understand what is expected.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Solutions to the conflicts will be presented in the Lesson Closure section.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  <w:i/>
              </w:rPr>
            </w:pPr>
            <w:r w:rsidRPr="009A5470">
              <w:rPr>
                <w:rFonts w:ascii="Open Sans" w:hAnsi="Open Sans" w:cs="Open Sans"/>
                <w:i/>
                <w:color w:val="000000"/>
                <w:position w:val="-3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work with a peer tutor</w:t>
            </w:r>
          </w:p>
          <w:p w:rsidR="00A93A74" w:rsidRPr="009A5470" w:rsidRDefault="00A93A74" w:rsidP="00EF79E8">
            <w:pPr>
              <w:numPr>
                <w:ilvl w:val="0"/>
                <w:numId w:val="10"/>
              </w:numPr>
              <w:rPr>
                <w:rFonts w:ascii="Open Sans" w:hAnsi="Open Sans" w:cs="Open Sans"/>
                <w:iCs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extended time</w:t>
            </w:r>
          </w:p>
        </w:tc>
      </w:tr>
      <w:tr w:rsidR="00A93A74" w:rsidRPr="009A5470" w:rsidTr="008A03CD"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Review lesson objectives, 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terms,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definitions.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Each group can discuss the scenarios that they chose and how they solved the problem by following the steps to conflict resolution.</w:t>
            </w:r>
          </w:p>
          <w:p w:rsidR="009A5470" w:rsidRPr="00ED2C45" w:rsidRDefault="00A93A74" w:rsidP="009A5470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Guide the students with the correct procedures so that they may understand the process.</w:t>
            </w:r>
            <w:bookmarkStart w:id="1" w:name="_GoBack"/>
            <w:bookmarkEnd w:id="1"/>
          </w:p>
          <w:p w:rsidR="009A5470" w:rsidRPr="009A5470" w:rsidRDefault="009A5470" w:rsidP="009A5470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A93A74" w:rsidRPr="009A5470" w:rsidTr="008A03CD">
        <w:trPr>
          <w:trHeight w:val="135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:rsidR="00A93A74" w:rsidRPr="009A5470" w:rsidRDefault="00A93A74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  <w:i/>
              </w:rPr>
            </w:pPr>
            <w:r w:rsidRPr="009A5470">
              <w:rPr>
                <w:rFonts w:ascii="Open Sans" w:hAnsi="Open Sans" w:cs="Open Sans"/>
                <w:i/>
                <w:color w:val="000000"/>
                <w:position w:val="-3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participation</w:t>
            </w:r>
          </w:p>
          <w:p w:rsidR="00A93A74" w:rsidRPr="009A5470" w:rsidRDefault="00A93A74" w:rsidP="00EF79E8">
            <w:pPr>
              <w:numPr>
                <w:ilvl w:val="0"/>
                <w:numId w:val="10"/>
              </w:numPr>
              <w:rPr>
                <w:rFonts w:ascii="Open Sans" w:hAnsi="Open Sans" w:cs="Open Sans"/>
                <w:iCs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praise participation</w:t>
            </w:r>
          </w:p>
        </w:tc>
      </w:tr>
      <w:tr w:rsidR="00A93A74" w:rsidRPr="009A5470" w:rsidTr="008A03CD">
        <w:trPr>
          <w:trHeight w:val="135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Textbooks: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i/>
                <w:iCs/>
                <w:color w:val="000000"/>
                <w:position w:val="-3"/>
                <w:sz w:val="22"/>
                <w:szCs w:val="22"/>
              </w:rPr>
              <w:t>Hospitality and restaurant management.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(2013). Upper Saddle River, NJ: Pearson.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Reynolds, J. S. (2010). </w:t>
            </w:r>
            <w:r w:rsidRPr="009A5470">
              <w:rPr>
                <w:rFonts w:ascii="Open Sans" w:hAnsi="Open Sans" w:cs="Open Sans"/>
                <w:i/>
                <w:iCs/>
                <w:color w:val="000000"/>
                <w:position w:val="-3"/>
                <w:sz w:val="22"/>
                <w:szCs w:val="22"/>
              </w:rPr>
              <w:t>Hospitality services: food &amp; lodging.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Tinley Park, IL: Goodheart-Willcox Company.</w:t>
            </w:r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TED Talks: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Tom Wujec: Build a tower, build a team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Tom Wujec from Autodesk presents some surprisingly deep research into the “marshmallow problem” — a simple </w:t>
            </w:r>
            <w:r w:rsidR="009A547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team building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exercise that involves dry spaghetti, one yard of tape and a marshmallow. Who can build the tallest tower with these ingredients? And why does a surprising group always beat the average?</w:t>
            </w:r>
            <w:hyperlink r:id="rId18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http://www.ted.com/talks/tom_wujec_build_a_tower</w:t>
              </w:r>
            </w:hyperlink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Websites: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Marshmallow Challenge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A remarkably fun and instructive design exercise that encourages teams to experience simple but profound lessons in collaboration, </w:t>
            </w:r>
            <w:r w:rsidR="00ED2C4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innovation,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and creativity. </w:t>
            </w:r>
            <w:hyperlink r:id="rId19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http://marshmallowchallenge.com/Welcome.html</w:t>
              </w:r>
            </w:hyperlink>
          </w:p>
          <w:p w:rsidR="00A93A74" w:rsidRPr="009A5470" w:rsidRDefault="009A5470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YouTube</w:t>
            </w:r>
            <w:r w:rsidR="00A93A74"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A93A74" w:rsidRPr="009A5470" w:rsidRDefault="00A93A74" w:rsidP="005638CE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Hyatt Employment Experience – Hotel Jobs and Careers</w:t>
            </w:r>
            <w:r w:rsidRPr="009A5470">
              <w:rPr>
                <w:rFonts w:ascii="Open Sans" w:eastAsia="PMingLiU" w:hAnsi="Open Sans" w:cs="Open Sans"/>
                <w:color w:val="000000"/>
                <w:position w:val="-3"/>
                <w:sz w:val="22"/>
                <w:szCs w:val="22"/>
              </w:rPr>
              <w:br/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Video of Hyatt employees speaking about their work experience</w:t>
            </w:r>
            <w:hyperlink r:id="rId20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http://youtu.be/nMGF7MnoZBs</w:t>
              </w:r>
            </w:hyperlink>
          </w:p>
        </w:tc>
      </w:tr>
      <w:tr w:rsidR="00A93A74" w:rsidRPr="009A5470" w:rsidTr="008A03C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A93A74" w:rsidRPr="009A5470" w:rsidTr="008A03CD">
        <w:trPr>
          <w:trHeight w:val="485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Word wall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Draw visual representations of terms on word wall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Add terms and definitions to personal dictionary</w:t>
            </w:r>
          </w:p>
          <w:p w:rsidR="00A93A74" w:rsidRPr="009A5470" w:rsidRDefault="009A5470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Utilize four corners vocabulary/word wall activity </w:t>
            </w:r>
          </w:p>
        </w:tc>
      </w:tr>
      <w:tr w:rsidR="00A93A74" w:rsidRPr="009A5470" w:rsidTr="008A03CD">
        <w:trPr>
          <w:trHeight w:val="737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Pr="009A547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1176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A93A74" w:rsidRPr="009A5470" w:rsidTr="008A03C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A93A74" w:rsidRPr="009A5470" w:rsidTr="00A93A74">
        <w:trPr>
          <w:trHeight w:val="512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Allow students to read the follow articles: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Resolve Conflict Between Co-Workers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 xml:space="preserve">Whether or not you are new to supervising, a heated verbal exchange outside your office between two people in your unit or the slow development of a rift between two workers is a challenging problem you have to deal with. Follow a few guidelines to resolve conflict between co-workers. </w:t>
            </w:r>
            <w:hyperlink r:id="rId21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http://www.ehow.com/how_2141112_resolve-conflict-between-coworkers.html</w:t>
              </w:r>
            </w:hyperlink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Resolve Conflict Between Two Employees at Work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If you are a manager with two employees who are regularly in conflict with each other, it affects the results of their work and the general environment of the office.</w:t>
            </w:r>
            <w:hyperlink r:id="rId22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http://www.ehow.com/how_8356666_resolve-between-two-employees-work.html</w:t>
              </w:r>
            </w:hyperlink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How to Resolve &amp; Forgive Workplace Conflicts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If you work in an office setting long enough, it’s inevitable that you’re going to cross paths with someone who has a different perspective than you have.</w:t>
            </w:r>
            <w:hyperlink r:id="rId23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http://www.ehow.com/how_12077095_resolve-forgive-workplace-conflicts.html</w:t>
              </w:r>
            </w:hyperlink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Reading Strategy:</w:t>
            </w:r>
          </w:p>
          <w:p w:rsidR="00A93A74" w:rsidRPr="009A5470" w:rsidRDefault="00A93A74" w:rsidP="00EF79E8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A93A74" w:rsidRPr="009A5470" w:rsidTr="00A93A74">
        <w:trPr>
          <w:trHeight w:val="530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Peace is not absence of </w:t>
            </w:r>
            <w:r w:rsidR="00AD6A2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conflict;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it is the ability to handle conflict by peaceful means.</w:t>
            </w: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br/>
              <w:t>-Ronald Reagan</w:t>
            </w:r>
          </w:p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I am a woman in process. I’m just trying like everybody else. I try to take every conflict, every experience, and learn from it. Life is never </w:t>
            </w:r>
            <w:r w:rsidR="007847F0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dulled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.</w:t>
            </w: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br/>
              <w:t>-Oprah Winfrey</w:t>
            </w:r>
          </w:p>
          <w:p w:rsidR="00A93A74" w:rsidRPr="009A5470" w:rsidRDefault="00A93A74" w:rsidP="00384589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If you want to bring an end to long-standing conflict, you have to be prepared to compromise.</w:t>
            </w:r>
            <w:r w:rsidRPr="009A5470">
              <w:rPr>
                <w:rFonts w:ascii="Open Sans" w:hAnsi="Open Sans" w:cs="Open Sans"/>
                <w:b/>
                <w:bCs/>
                <w:color w:val="000000"/>
                <w:position w:val="-3"/>
                <w:sz w:val="22"/>
                <w:szCs w:val="22"/>
              </w:rPr>
              <w:br/>
              <w:t>-Aung San Suu Kyi</w:t>
            </w:r>
          </w:p>
        </w:tc>
      </w:tr>
      <w:tr w:rsidR="00A93A74" w:rsidRPr="009A5470" w:rsidTr="00A93A74">
        <w:trPr>
          <w:trHeight w:val="135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:rsidR="00A93A74" w:rsidRPr="009A5470" w:rsidRDefault="00A93A74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 pleasant working environment to me would be ….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lastRenderedPageBreak/>
              <w:t>Being part of a team is ….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Resolving conflicts with co-workers is important because …</w:t>
            </w:r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RAFT</w:t>
            </w:r>
          </w:p>
          <w:p w:rsidR="00A93A74" w:rsidRPr="009A5470" w:rsidRDefault="00A93A74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Role: hotel management student</w:t>
            </w:r>
          </w:p>
          <w:p w:rsidR="00A93A74" w:rsidRPr="009A5470" w:rsidRDefault="00A93A74" w:rsidP="00A93A74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Audience: hotel manager</w:t>
            </w:r>
          </w:p>
          <w:p w:rsidR="00A93A74" w:rsidRPr="009A5470" w:rsidRDefault="00A93A74" w:rsidP="005075EA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Format: informal letter</w:t>
            </w:r>
          </w:p>
          <w:p w:rsidR="00A93A74" w:rsidRPr="009A5470" w:rsidRDefault="00A93A74" w:rsidP="005075EA">
            <w:pPr>
              <w:numPr>
                <w:ilvl w:val="1"/>
                <w:numId w:val="10"/>
              </w:numPr>
              <w:ind w:left="1440"/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Topic: requesting information on how management in hotels resolve conflicts in the workplace</w:t>
            </w:r>
          </w:p>
        </w:tc>
      </w:tr>
      <w:tr w:rsidR="00A93A74" w:rsidRPr="009A5470" w:rsidTr="00A93A74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3A74" w:rsidRPr="009A5470" w:rsidRDefault="00A93A74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:rsidR="00A93A74" w:rsidRPr="009A5470" w:rsidRDefault="00A93A74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Three leadership skills that I have are </w:t>
            </w:r>
            <w:r w:rsidR="00DF595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…</w:t>
            </w:r>
          </w:p>
          <w:p w:rsidR="00A93A74" w:rsidRPr="009A5470" w:rsidRDefault="00A93A74" w:rsidP="005075EA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Open Sans" w:hAnsi="Open Sans" w:cs="Open Sans"/>
                <w:color w:val="000000"/>
                <w:position w:val="-3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Three teamwork skills that I have are </w:t>
            </w:r>
            <w:r w:rsidR="00DF5955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…</w:t>
            </w:r>
          </w:p>
        </w:tc>
      </w:tr>
      <w:tr w:rsidR="00A93A74" w:rsidRPr="009A5470" w:rsidTr="008A03CD">
        <w:tc>
          <w:tcPr>
            <w:tcW w:w="10800" w:type="dxa"/>
            <w:gridSpan w:val="2"/>
            <w:shd w:val="clear" w:color="auto" w:fill="D9D9D9" w:themeFill="background1" w:themeFillShade="D9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A93A74" w:rsidRPr="009A5470" w:rsidTr="008A03CD">
        <w:trPr>
          <w:trHeight w:val="404"/>
        </w:trPr>
        <w:tc>
          <w:tcPr>
            <w:tcW w:w="2952" w:type="dxa"/>
            <w:shd w:val="clear" w:color="auto" w:fill="auto"/>
          </w:tcPr>
          <w:p w:rsidR="00A93A74" w:rsidRPr="009A5470" w:rsidRDefault="00A93A74" w:rsidP="00FF680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A93A74" w:rsidRPr="009A5470" w:rsidRDefault="00A93A74" w:rsidP="173F7DB3">
            <w:pPr>
              <w:jc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Guest speaker:</w:t>
            </w:r>
          </w:p>
          <w:p w:rsidR="00A93A74" w:rsidRPr="009A5470" w:rsidRDefault="00A93A74" w:rsidP="00EE3642">
            <w:pPr>
              <w:spacing w:before="120" w:after="120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Invite the manager of a local hotel to speak to the class about how conflicts are resolved with employees and customers at his/her business. Ask the manager how he/she recognizes leaders in the workplace and how important working as a team member is in the industry.</w:t>
            </w:r>
          </w:p>
        </w:tc>
      </w:tr>
      <w:tr w:rsidR="00A93A74" w:rsidRPr="009A5470" w:rsidTr="008A03CD"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CE19CB">
            <w:p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The same conflict resolutions skills may be used to resolve conflicts in the family. Encourage students to use the steps in conflict resolution if needed.</w:t>
            </w:r>
          </w:p>
        </w:tc>
      </w:tr>
      <w:tr w:rsidR="00A93A74" w:rsidRPr="009A5470" w:rsidTr="008A03CD">
        <w:trPr>
          <w:trHeight w:val="548"/>
        </w:trPr>
        <w:tc>
          <w:tcPr>
            <w:tcW w:w="2952" w:type="dxa"/>
            <w:shd w:val="clear" w:color="auto" w:fill="auto"/>
          </w:tcPr>
          <w:p w:rsidR="00A93A74" w:rsidRPr="009A5470" w:rsidRDefault="00A93A74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Family, </w:t>
            </w:r>
            <w:r w:rsidR="00ED2C45"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Career,</w:t>
            </w: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and Community Leaders of America</w:t>
            </w:r>
            <w:r w:rsidR="00FB55FE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  <w:p w:rsidR="00A93A74" w:rsidRPr="009A5470" w:rsidRDefault="00677AEF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hyperlink r:id="rId24" w:history="1">
              <w:r w:rsidR="00A93A74"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t>http://www.fcclainc.org</w:t>
              </w:r>
            </w:hyperlink>
          </w:p>
          <w:p w:rsidR="00A93A74" w:rsidRPr="009A5470" w:rsidRDefault="00A93A74" w:rsidP="00A93A74">
            <w:pPr>
              <w:numPr>
                <w:ilvl w:val="0"/>
                <w:numId w:val="10"/>
              </w:num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Leadership – An individual event – recognizes participants who actively evaluate and grow in their leadership potential. Participants use the Student Leadership Challenge and supporting materials to investigate their leadership ability and develop a mentorship relationship to further their leadership development.</w:t>
            </w:r>
          </w:p>
          <w:p w:rsidR="00A93A74" w:rsidRPr="009A5470" w:rsidRDefault="00A93A74" w:rsidP="00A93A74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A5470">
              <w:rPr>
                <w:rFonts w:ascii="Open Sans" w:hAnsi="Open Sans" w:cs="Open Sans"/>
                <w:b/>
                <w:bCs/>
                <w:sz w:val="22"/>
                <w:szCs w:val="22"/>
              </w:rPr>
              <w:t>SkillsUSA:</w:t>
            </w:r>
          </w:p>
          <w:p w:rsidR="00A93A74" w:rsidRPr="009A5470" w:rsidRDefault="00677AEF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hyperlink r:id="rId25" w:history="1">
              <w:r w:rsidR="00A93A74"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t>http://www.skillsusa.org/</w:t>
              </w:r>
            </w:hyperlink>
          </w:p>
          <w:p w:rsidR="00A93A74" w:rsidRPr="009A5470" w:rsidRDefault="00A93A74" w:rsidP="008A03CD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Customer Service – Evaluates students’ proficiency in providing customer service. The contest involves live, role-playing situations. Contestants demonstrate their ability to perform customer service in both written and oral forms including telephone and computer skills, communications, problem solving, </w:t>
            </w:r>
            <w:r w:rsidR="00FB55FE"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and conflict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 xml:space="preserve"> resolution and business etiquette.</w:t>
            </w:r>
          </w:p>
        </w:tc>
      </w:tr>
      <w:tr w:rsidR="00A93A74" w:rsidRPr="009A5470" w:rsidTr="00FA6116">
        <w:trPr>
          <w:trHeight w:val="305"/>
        </w:trPr>
        <w:tc>
          <w:tcPr>
            <w:tcW w:w="2952" w:type="dxa"/>
            <w:shd w:val="clear" w:color="auto" w:fill="auto"/>
          </w:tcPr>
          <w:p w:rsidR="00A93A74" w:rsidRPr="009A5470" w:rsidRDefault="00A93A74" w:rsidP="0051176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9A5470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A93A74" w:rsidRPr="009A5470" w:rsidRDefault="00A93A74" w:rsidP="00553351">
            <w:pPr>
              <w:spacing w:before="240" w:after="240"/>
              <w:textAlignment w:val="center"/>
              <w:rPr>
                <w:rFonts w:ascii="Open Sans" w:hAnsi="Open Sans" w:cs="Open Sans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Visit the following website for more ideas:</w:t>
            </w:r>
            <w:hyperlink r:id="rId26" w:history="1"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</w:r>
              <w:r w:rsidRPr="009A5470">
                <w:rPr>
                  <w:rFonts w:ascii="Open Sans" w:hAnsi="Open Sans" w:cs="Open Sans"/>
                  <w:color w:val="0000CC"/>
                  <w:position w:val="-3"/>
                  <w:sz w:val="22"/>
                  <w:szCs w:val="22"/>
                  <w:u w:val="single"/>
                </w:rPr>
                <w:lastRenderedPageBreak/>
                <w:t>www.ysa.org</w:t>
              </w:r>
            </w:hyperlink>
          </w:p>
          <w:p w:rsidR="00A93A74" w:rsidRPr="009A5470" w:rsidRDefault="00A93A74" w:rsidP="008A03CD">
            <w:pPr>
              <w:rPr>
                <w:rFonts w:ascii="Open Sans" w:hAnsi="Open Sans" w:cs="Open Sans"/>
                <w:color w:val="000000"/>
              </w:rPr>
            </w:pP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t>Example:</w:t>
            </w:r>
            <w:r w:rsidRPr="009A5470">
              <w:rPr>
                <w:rFonts w:ascii="Open Sans" w:hAnsi="Open Sans" w:cs="Open Sans"/>
                <w:color w:val="000000"/>
                <w:position w:val="-3"/>
                <w:sz w:val="22"/>
                <w:szCs w:val="22"/>
              </w:rPr>
              <w:br/>
              <w:t>Create a multimedia presentation on conflict resolution that students can share with a middle school in their district.</w:t>
            </w:r>
          </w:p>
        </w:tc>
      </w:tr>
    </w:tbl>
    <w:p w:rsidR="003A5AF5" w:rsidRPr="009A5470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9A5470" w:rsidSect="002B1169">
      <w:headerReference w:type="default" r:id="rId27"/>
      <w:footerReference w:type="default" r:id="rId2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EF" w:rsidRDefault="00677AEF" w:rsidP="00B3350C">
      <w:r>
        <w:separator/>
      </w:r>
    </w:p>
  </w:endnote>
  <w:endnote w:type="continuationSeparator" w:id="0">
    <w:p w:rsidR="00677AEF" w:rsidRDefault="00677AE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1768" w:rsidRPr="00754DDE" w:rsidRDefault="00511768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511768" w:rsidRDefault="00511768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D2C4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D2C4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F21F5C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511768" w:rsidRDefault="00511768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EF" w:rsidRDefault="00677AEF" w:rsidP="00B3350C">
      <w:bookmarkStart w:id="0" w:name="_Hlk484955581"/>
      <w:bookmarkEnd w:id="0"/>
      <w:r>
        <w:separator/>
      </w:r>
    </w:p>
  </w:footnote>
  <w:footnote w:type="continuationSeparator" w:id="0">
    <w:p w:rsidR="00677AEF" w:rsidRDefault="00677AEF" w:rsidP="00B3350C">
      <w:r>
        <w:continuationSeparator/>
      </w:r>
    </w:p>
  </w:footnote>
  <w:footnote w:id="1">
    <w:p w:rsidR="00A93A74" w:rsidRDefault="00A93A74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68" w:rsidRDefault="00511768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91238" cy="76634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38" cy="76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CDD"/>
    <w:multiLevelType w:val="multilevel"/>
    <w:tmpl w:val="F99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36B"/>
    <w:multiLevelType w:val="hybridMultilevel"/>
    <w:tmpl w:val="251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BF9"/>
    <w:multiLevelType w:val="hybridMultilevel"/>
    <w:tmpl w:val="E69C6A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1136"/>
    <w:multiLevelType w:val="hybridMultilevel"/>
    <w:tmpl w:val="092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A7A"/>
    <w:multiLevelType w:val="hybridMultilevel"/>
    <w:tmpl w:val="98CC3C4A"/>
    <w:lvl w:ilvl="0" w:tplc="26893617">
      <w:start w:val="1"/>
      <w:numFmt w:val="decimal"/>
      <w:lvlText w:val="%1."/>
      <w:lvlJc w:val="left"/>
      <w:pPr>
        <w:ind w:left="720" w:hanging="360"/>
      </w:pPr>
    </w:lvl>
    <w:lvl w:ilvl="1" w:tplc="26893617" w:tentative="1">
      <w:start w:val="1"/>
      <w:numFmt w:val="lowerLetter"/>
      <w:lvlText w:val="%2."/>
      <w:lvlJc w:val="left"/>
      <w:pPr>
        <w:ind w:left="1440" w:hanging="360"/>
      </w:pPr>
    </w:lvl>
    <w:lvl w:ilvl="2" w:tplc="26893617" w:tentative="1">
      <w:start w:val="1"/>
      <w:numFmt w:val="lowerRoman"/>
      <w:lvlText w:val="%3."/>
      <w:lvlJc w:val="right"/>
      <w:pPr>
        <w:ind w:left="2160" w:hanging="180"/>
      </w:pPr>
    </w:lvl>
    <w:lvl w:ilvl="3" w:tplc="26893617" w:tentative="1">
      <w:start w:val="1"/>
      <w:numFmt w:val="decimal"/>
      <w:lvlText w:val="%4."/>
      <w:lvlJc w:val="left"/>
      <w:pPr>
        <w:ind w:left="2880" w:hanging="360"/>
      </w:pPr>
    </w:lvl>
    <w:lvl w:ilvl="4" w:tplc="26893617" w:tentative="1">
      <w:start w:val="1"/>
      <w:numFmt w:val="lowerLetter"/>
      <w:lvlText w:val="%5."/>
      <w:lvlJc w:val="left"/>
      <w:pPr>
        <w:ind w:left="3600" w:hanging="360"/>
      </w:pPr>
    </w:lvl>
    <w:lvl w:ilvl="5" w:tplc="26893617" w:tentative="1">
      <w:start w:val="1"/>
      <w:numFmt w:val="lowerRoman"/>
      <w:lvlText w:val="%6."/>
      <w:lvlJc w:val="right"/>
      <w:pPr>
        <w:ind w:left="4320" w:hanging="180"/>
      </w:pPr>
    </w:lvl>
    <w:lvl w:ilvl="6" w:tplc="26893617" w:tentative="1">
      <w:start w:val="1"/>
      <w:numFmt w:val="decimal"/>
      <w:lvlText w:val="%7."/>
      <w:lvlJc w:val="left"/>
      <w:pPr>
        <w:ind w:left="5040" w:hanging="360"/>
      </w:pPr>
    </w:lvl>
    <w:lvl w:ilvl="7" w:tplc="26893617" w:tentative="1">
      <w:start w:val="1"/>
      <w:numFmt w:val="lowerLetter"/>
      <w:lvlText w:val="%8."/>
      <w:lvlJc w:val="left"/>
      <w:pPr>
        <w:ind w:left="5760" w:hanging="360"/>
      </w:pPr>
    </w:lvl>
    <w:lvl w:ilvl="8" w:tplc="268936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622C5"/>
    <w:multiLevelType w:val="hybridMultilevel"/>
    <w:tmpl w:val="50621560"/>
    <w:lvl w:ilvl="0" w:tplc="76605364">
      <w:start w:val="1"/>
      <w:numFmt w:val="decimal"/>
      <w:lvlText w:val="%1."/>
      <w:lvlJc w:val="left"/>
      <w:pPr>
        <w:ind w:left="720" w:hanging="360"/>
      </w:pPr>
    </w:lvl>
    <w:lvl w:ilvl="1" w:tplc="76605364" w:tentative="1">
      <w:start w:val="1"/>
      <w:numFmt w:val="lowerLetter"/>
      <w:lvlText w:val="%2."/>
      <w:lvlJc w:val="left"/>
      <w:pPr>
        <w:ind w:left="1440" w:hanging="360"/>
      </w:pPr>
    </w:lvl>
    <w:lvl w:ilvl="2" w:tplc="76605364" w:tentative="1">
      <w:start w:val="1"/>
      <w:numFmt w:val="lowerRoman"/>
      <w:lvlText w:val="%3."/>
      <w:lvlJc w:val="right"/>
      <w:pPr>
        <w:ind w:left="2160" w:hanging="180"/>
      </w:pPr>
    </w:lvl>
    <w:lvl w:ilvl="3" w:tplc="76605364" w:tentative="1">
      <w:start w:val="1"/>
      <w:numFmt w:val="decimal"/>
      <w:lvlText w:val="%4."/>
      <w:lvlJc w:val="left"/>
      <w:pPr>
        <w:ind w:left="2880" w:hanging="360"/>
      </w:pPr>
    </w:lvl>
    <w:lvl w:ilvl="4" w:tplc="76605364" w:tentative="1">
      <w:start w:val="1"/>
      <w:numFmt w:val="lowerLetter"/>
      <w:lvlText w:val="%5."/>
      <w:lvlJc w:val="left"/>
      <w:pPr>
        <w:ind w:left="3600" w:hanging="360"/>
      </w:pPr>
    </w:lvl>
    <w:lvl w:ilvl="5" w:tplc="76605364" w:tentative="1">
      <w:start w:val="1"/>
      <w:numFmt w:val="lowerRoman"/>
      <w:lvlText w:val="%6."/>
      <w:lvlJc w:val="right"/>
      <w:pPr>
        <w:ind w:left="4320" w:hanging="180"/>
      </w:pPr>
    </w:lvl>
    <w:lvl w:ilvl="6" w:tplc="76605364" w:tentative="1">
      <w:start w:val="1"/>
      <w:numFmt w:val="decimal"/>
      <w:lvlText w:val="%7."/>
      <w:lvlJc w:val="left"/>
      <w:pPr>
        <w:ind w:left="5040" w:hanging="360"/>
      </w:pPr>
    </w:lvl>
    <w:lvl w:ilvl="7" w:tplc="76605364" w:tentative="1">
      <w:start w:val="1"/>
      <w:numFmt w:val="lowerLetter"/>
      <w:lvlText w:val="%8."/>
      <w:lvlJc w:val="left"/>
      <w:pPr>
        <w:ind w:left="5760" w:hanging="360"/>
      </w:pPr>
    </w:lvl>
    <w:lvl w:ilvl="8" w:tplc="76605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41F6"/>
    <w:multiLevelType w:val="hybridMultilevel"/>
    <w:tmpl w:val="9A8EE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B0AF3"/>
    <w:multiLevelType w:val="hybridMultilevel"/>
    <w:tmpl w:val="EF74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3F3C"/>
    <w:multiLevelType w:val="hybridMultilevel"/>
    <w:tmpl w:val="62DAC8AE"/>
    <w:lvl w:ilvl="0" w:tplc="78649915">
      <w:start w:val="1"/>
      <w:numFmt w:val="decimal"/>
      <w:lvlText w:val="%1."/>
      <w:lvlJc w:val="left"/>
      <w:pPr>
        <w:ind w:left="720" w:hanging="360"/>
      </w:pPr>
    </w:lvl>
    <w:lvl w:ilvl="1" w:tplc="78649915" w:tentative="1">
      <w:start w:val="1"/>
      <w:numFmt w:val="lowerLetter"/>
      <w:lvlText w:val="%2."/>
      <w:lvlJc w:val="left"/>
      <w:pPr>
        <w:ind w:left="1440" w:hanging="360"/>
      </w:pPr>
    </w:lvl>
    <w:lvl w:ilvl="2" w:tplc="78649915" w:tentative="1">
      <w:start w:val="1"/>
      <w:numFmt w:val="lowerRoman"/>
      <w:lvlText w:val="%3."/>
      <w:lvlJc w:val="right"/>
      <w:pPr>
        <w:ind w:left="2160" w:hanging="180"/>
      </w:pPr>
    </w:lvl>
    <w:lvl w:ilvl="3" w:tplc="78649915" w:tentative="1">
      <w:start w:val="1"/>
      <w:numFmt w:val="decimal"/>
      <w:lvlText w:val="%4."/>
      <w:lvlJc w:val="left"/>
      <w:pPr>
        <w:ind w:left="2880" w:hanging="360"/>
      </w:pPr>
    </w:lvl>
    <w:lvl w:ilvl="4" w:tplc="78649915" w:tentative="1">
      <w:start w:val="1"/>
      <w:numFmt w:val="lowerLetter"/>
      <w:lvlText w:val="%5."/>
      <w:lvlJc w:val="left"/>
      <w:pPr>
        <w:ind w:left="3600" w:hanging="360"/>
      </w:pPr>
    </w:lvl>
    <w:lvl w:ilvl="5" w:tplc="78649915" w:tentative="1">
      <w:start w:val="1"/>
      <w:numFmt w:val="lowerRoman"/>
      <w:lvlText w:val="%6."/>
      <w:lvlJc w:val="right"/>
      <w:pPr>
        <w:ind w:left="4320" w:hanging="180"/>
      </w:pPr>
    </w:lvl>
    <w:lvl w:ilvl="6" w:tplc="78649915" w:tentative="1">
      <w:start w:val="1"/>
      <w:numFmt w:val="decimal"/>
      <w:lvlText w:val="%7."/>
      <w:lvlJc w:val="left"/>
      <w:pPr>
        <w:ind w:left="5040" w:hanging="360"/>
      </w:pPr>
    </w:lvl>
    <w:lvl w:ilvl="7" w:tplc="78649915" w:tentative="1">
      <w:start w:val="1"/>
      <w:numFmt w:val="lowerLetter"/>
      <w:lvlText w:val="%8."/>
      <w:lvlJc w:val="left"/>
      <w:pPr>
        <w:ind w:left="5760" w:hanging="360"/>
      </w:pPr>
    </w:lvl>
    <w:lvl w:ilvl="8" w:tplc="78649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81248"/>
    <w:multiLevelType w:val="multilevel"/>
    <w:tmpl w:val="10E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B4C7F"/>
    <w:multiLevelType w:val="hybridMultilevel"/>
    <w:tmpl w:val="E8E8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F7F"/>
    <w:multiLevelType w:val="hybridMultilevel"/>
    <w:tmpl w:val="36C22E86"/>
    <w:lvl w:ilvl="0" w:tplc="95582045">
      <w:start w:val="1"/>
      <w:numFmt w:val="decimal"/>
      <w:lvlText w:val="%1."/>
      <w:lvlJc w:val="left"/>
      <w:pPr>
        <w:ind w:left="720" w:hanging="360"/>
      </w:pPr>
    </w:lvl>
    <w:lvl w:ilvl="1" w:tplc="95582045" w:tentative="1">
      <w:start w:val="1"/>
      <w:numFmt w:val="lowerLetter"/>
      <w:lvlText w:val="%2."/>
      <w:lvlJc w:val="left"/>
      <w:pPr>
        <w:ind w:left="1440" w:hanging="360"/>
      </w:pPr>
    </w:lvl>
    <w:lvl w:ilvl="2" w:tplc="95582045" w:tentative="1">
      <w:start w:val="1"/>
      <w:numFmt w:val="lowerRoman"/>
      <w:lvlText w:val="%3."/>
      <w:lvlJc w:val="right"/>
      <w:pPr>
        <w:ind w:left="2160" w:hanging="180"/>
      </w:pPr>
    </w:lvl>
    <w:lvl w:ilvl="3" w:tplc="95582045" w:tentative="1">
      <w:start w:val="1"/>
      <w:numFmt w:val="decimal"/>
      <w:lvlText w:val="%4."/>
      <w:lvlJc w:val="left"/>
      <w:pPr>
        <w:ind w:left="2880" w:hanging="360"/>
      </w:pPr>
    </w:lvl>
    <w:lvl w:ilvl="4" w:tplc="95582045" w:tentative="1">
      <w:start w:val="1"/>
      <w:numFmt w:val="lowerLetter"/>
      <w:lvlText w:val="%5."/>
      <w:lvlJc w:val="left"/>
      <w:pPr>
        <w:ind w:left="3600" w:hanging="360"/>
      </w:pPr>
    </w:lvl>
    <w:lvl w:ilvl="5" w:tplc="95582045" w:tentative="1">
      <w:start w:val="1"/>
      <w:numFmt w:val="lowerRoman"/>
      <w:lvlText w:val="%6."/>
      <w:lvlJc w:val="right"/>
      <w:pPr>
        <w:ind w:left="4320" w:hanging="180"/>
      </w:pPr>
    </w:lvl>
    <w:lvl w:ilvl="6" w:tplc="95582045" w:tentative="1">
      <w:start w:val="1"/>
      <w:numFmt w:val="decimal"/>
      <w:lvlText w:val="%7."/>
      <w:lvlJc w:val="left"/>
      <w:pPr>
        <w:ind w:left="5040" w:hanging="360"/>
      </w:pPr>
    </w:lvl>
    <w:lvl w:ilvl="7" w:tplc="95582045" w:tentative="1">
      <w:start w:val="1"/>
      <w:numFmt w:val="lowerLetter"/>
      <w:lvlText w:val="%8."/>
      <w:lvlJc w:val="left"/>
      <w:pPr>
        <w:ind w:left="5760" w:hanging="360"/>
      </w:pPr>
    </w:lvl>
    <w:lvl w:ilvl="8" w:tplc="95582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38BB"/>
    <w:multiLevelType w:val="hybridMultilevel"/>
    <w:tmpl w:val="3CA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03241"/>
    <w:multiLevelType w:val="hybridMultilevel"/>
    <w:tmpl w:val="617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5F30"/>
    <w:multiLevelType w:val="hybridMultilevel"/>
    <w:tmpl w:val="E404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A545A"/>
    <w:multiLevelType w:val="multilevel"/>
    <w:tmpl w:val="AA40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21162"/>
    <w:multiLevelType w:val="multilevel"/>
    <w:tmpl w:val="168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B7A2F"/>
    <w:multiLevelType w:val="hybridMultilevel"/>
    <w:tmpl w:val="565808FA"/>
    <w:lvl w:ilvl="0" w:tplc="42198515">
      <w:start w:val="1"/>
      <w:numFmt w:val="decimal"/>
      <w:lvlText w:val="%1."/>
      <w:lvlJc w:val="left"/>
      <w:pPr>
        <w:ind w:left="720" w:hanging="360"/>
      </w:pPr>
    </w:lvl>
    <w:lvl w:ilvl="1" w:tplc="42198515" w:tentative="1">
      <w:start w:val="1"/>
      <w:numFmt w:val="lowerLetter"/>
      <w:lvlText w:val="%2."/>
      <w:lvlJc w:val="left"/>
      <w:pPr>
        <w:ind w:left="1440" w:hanging="360"/>
      </w:pPr>
    </w:lvl>
    <w:lvl w:ilvl="2" w:tplc="42198515" w:tentative="1">
      <w:start w:val="1"/>
      <w:numFmt w:val="lowerRoman"/>
      <w:lvlText w:val="%3."/>
      <w:lvlJc w:val="right"/>
      <w:pPr>
        <w:ind w:left="2160" w:hanging="180"/>
      </w:pPr>
    </w:lvl>
    <w:lvl w:ilvl="3" w:tplc="42198515" w:tentative="1">
      <w:start w:val="1"/>
      <w:numFmt w:val="decimal"/>
      <w:lvlText w:val="%4."/>
      <w:lvlJc w:val="left"/>
      <w:pPr>
        <w:ind w:left="2880" w:hanging="360"/>
      </w:pPr>
    </w:lvl>
    <w:lvl w:ilvl="4" w:tplc="42198515" w:tentative="1">
      <w:start w:val="1"/>
      <w:numFmt w:val="lowerLetter"/>
      <w:lvlText w:val="%5."/>
      <w:lvlJc w:val="left"/>
      <w:pPr>
        <w:ind w:left="3600" w:hanging="360"/>
      </w:pPr>
    </w:lvl>
    <w:lvl w:ilvl="5" w:tplc="42198515" w:tentative="1">
      <w:start w:val="1"/>
      <w:numFmt w:val="lowerRoman"/>
      <w:lvlText w:val="%6."/>
      <w:lvlJc w:val="right"/>
      <w:pPr>
        <w:ind w:left="4320" w:hanging="180"/>
      </w:pPr>
    </w:lvl>
    <w:lvl w:ilvl="6" w:tplc="42198515" w:tentative="1">
      <w:start w:val="1"/>
      <w:numFmt w:val="decimal"/>
      <w:lvlText w:val="%7."/>
      <w:lvlJc w:val="left"/>
      <w:pPr>
        <w:ind w:left="5040" w:hanging="360"/>
      </w:pPr>
    </w:lvl>
    <w:lvl w:ilvl="7" w:tplc="42198515" w:tentative="1">
      <w:start w:val="1"/>
      <w:numFmt w:val="lowerLetter"/>
      <w:lvlText w:val="%8."/>
      <w:lvlJc w:val="left"/>
      <w:pPr>
        <w:ind w:left="5760" w:hanging="360"/>
      </w:pPr>
    </w:lvl>
    <w:lvl w:ilvl="8" w:tplc="4219851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9"/>
  </w:num>
  <w:num w:numId="5">
    <w:abstractNumId w:val="5"/>
  </w:num>
  <w:num w:numId="6">
    <w:abstractNumId w:val="14"/>
  </w:num>
  <w:num w:numId="7">
    <w:abstractNumId w:val="6"/>
  </w:num>
  <w:num w:numId="8">
    <w:abstractNumId w:val="28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11"/>
  </w:num>
  <w:num w:numId="15">
    <w:abstractNumId w:val="13"/>
  </w:num>
  <w:num w:numId="16">
    <w:abstractNumId w:val="24"/>
  </w:num>
  <w:num w:numId="17">
    <w:abstractNumId w:val="2"/>
  </w:num>
  <w:num w:numId="18">
    <w:abstractNumId w:val="31"/>
  </w:num>
  <w:num w:numId="19">
    <w:abstractNumId w:val="18"/>
  </w:num>
  <w:num w:numId="20">
    <w:abstractNumId w:val="8"/>
  </w:num>
  <w:num w:numId="21">
    <w:abstractNumId w:val="4"/>
  </w:num>
  <w:num w:numId="22">
    <w:abstractNumId w:val="26"/>
  </w:num>
  <w:num w:numId="23">
    <w:abstractNumId w:val="20"/>
  </w:num>
  <w:num w:numId="24">
    <w:abstractNumId w:val="0"/>
  </w:num>
  <w:num w:numId="25">
    <w:abstractNumId w:val="27"/>
  </w:num>
  <w:num w:numId="26">
    <w:abstractNumId w:val="30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3B9"/>
    <w:rsid w:val="0000084E"/>
    <w:rsid w:val="0001515F"/>
    <w:rsid w:val="00031033"/>
    <w:rsid w:val="0003248F"/>
    <w:rsid w:val="00032E32"/>
    <w:rsid w:val="00036699"/>
    <w:rsid w:val="000367AF"/>
    <w:rsid w:val="00041506"/>
    <w:rsid w:val="000643CB"/>
    <w:rsid w:val="000674C7"/>
    <w:rsid w:val="00082295"/>
    <w:rsid w:val="000870CF"/>
    <w:rsid w:val="000B2878"/>
    <w:rsid w:val="000B4DB1"/>
    <w:rsid w:val="000B55DB"/>
    <w:rsid w:val="000D45FD"/>
    <w:rsid w:val="000E3926"/>
    <w:rsid w:val="000E54FE"/>
    <w:rsid w:val="000F3BAE"/>
    <w:rsid w:val="000F6C1A"/>
    <w:rsid w:val="00100350"/>
    <w:rsid w:val="00102605"/>
    <w:rsid w:val="001042AB"/>
    <w:rsid w:val="00105B8D"/>
    <w:rsid w:val="00114ADD"/>
    <w:rsid w:val="0012758B"/>
    <w:rsid w:val="00130697"/>
    <w:rsid w:val="001365FC"/>
    <w:rsid w:val="00136851"/>
    <w:rsid w:val="001471B7"/>
    <w:rsid w:val="001505B8"/>
    <w:rsid w:val="00156CDF"/>
    <w:rsid w:val="0016257F"/>
    <w:rsid w:val="0016751A"/>
    <w:rsid w:val="00176117"/>
    <w:rsid w:val="00182C9F"/>
    <w:rsid w:val="001A599E"/>
    <w:rsid w:val="001B2F76"/>
    <w:rsid w:val="001B49BC"/>
    <w:rsid w:val="001B6C92"/>
    <w:rsid w:val="001C6069"/>
    <w:rsid w:val="001D3F96"/>
    <w:rsid w:val="001E230A"/>
    <w:rsid w:val="001E4D9F"/>
    <w:rsid w:val="001E5B7D"/>
    <w:rsid w:val="001E708E"/>
    <w:rsid w:val="001E7991"/>
    <w:rsid w:val="00200BDB"/>
    <w:rsid w:val="0020310F"/>
    <w:rsid w:val="00205F92"/>
    <w:rsid w:val="002073F2"/>
    <w:rsid w:val="00226789"/>
    <w:rsid w:val="002314A4"/>
    <w:rsid w:val="0023197D"/>
    <w:rsid w:val="00235CC1"/>
    <w:rsid w:val="00237679"/>
    <w:rsid w:val="002427CE"/>
    <w:rsid w:val="00242B9F"/>
    <w:rsid w:val="00262FF8"/>
    <w:rsid w:val="0026440E"/>
    <w:rsid w:val="0027350D"/>
    <w:rsid w:val="00275F1E"/>
    <w:rsid w:val="002838EC"/>
    <w:rsid w:val="002849D5"/>
    <w:rsid w:val="0028613D"/>
    <w:rsid w:val="00292A95"/>
    <w:rsid w:val="002941F5"/>
    <w:rsid w:val="00294FC7"/>
    <w:rsid w:val="002B1169"/>
    <w:rsid w:val="002B3EEA"/>
    <w:rsid w:val="002B5D11"/>
    <w:rsid w:val="002C64D1"/>
    <w:rsid w:val="002C6B3B"/>
    <w:rsid w:val="002D294D"/>
    <w:rsid w:val="002D4B21"/>
    <w:rsid w:val="002D588D"/>
    <w:rsid w:val="002E68FE"/>
    <w:rsid w:val="002E70BB"/>
    <w:rsid w:val="002F0447"/>
    <w:rsid w:val="002F36F7"/>
    <w:rsid w:val="002F38C7"/>
    <w:rsid w:val="002F4836"/>
    <w:rsid w:val="00302D74"/>
    <w:rsid w:val="003073A2"/>
    <w:rsid w:val="003116B4"/>
    <w:rsid w:val="00322DCF"/>
    <w:rsid w:val="0033040B"/>
    <w:rsid w:val="003378DC"/>
    <w:rsid w:val="003515E2"/>
    <w:rsid w:val="00360C84"/>
    <w:rsid w:val="00364D1C"/>
    <w:rsid w:val="003665FA"/>
    <w:rsid w:val="00384589"/>
    <w:rsid w:val="00392521"/>
    <w:rsid w:val="00394878"/>
    <w:rsid w:val="00394B5A"/>
    <w:rsid w:val="003A2D94"/>
    <w:rsid w:val="003A300F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0F0"/>
    <w:rsid w:val="00404593"/>
    <w:rsid w:val="00417B82"/>
    <w:rsid w:val="00422061"/>
    <w:rsid w:val="004436A6"/>
    <w:rsid w:val="0045160A"/>
    <w:rsid w:val="00452856"/>
    <w:rsid w:val="00461195"/>
    <w:rsid w:val="00461C7E"/>
    <w:rsid w:val="00463CC9"/>
    <w:rsid w:val="00475154"/>
    <w:rsid w:val="00481B0E"/>
    <w:rsid w:val="00490634"/>
    <w:rsid w:val="00495BC8"/>
    <w:rsid w:val="00496C0F"/>
    <w:rsid w:val="004C57ED"/>
    <w:rsid w:val="004C5C79"/>
    <w:rsid w:val="004C6BAC"/>
    <w:rsid w:val="004C6DEB"/>
    <w:rsid w:val="004D64F6"/>
    <w:rsid w:val="004E1321"/>
    <w:rsid w:val="004F05F4"/>
    <w:rsid w:val="005046FC"/>
    <w:rsid w:val="0050552F"/>
    <w:rsid w:val="005075EA"/>
    <w:rsid w:val="00510DC7"/>
    <w:rsid w:val="00511768"/>
    <w:rsid w:val="00511C4E"/>
    <w:rsid w:val="005259FD"/>
    <w:rsid w:val="00531C58"/>
    <w:rsid w:val="00545529"/>
    <w:rsid w:val="00545EC8"/>
    <w:rsid w:val="00546A5D"/>
    <w:rsid w:val="0055688D"/>
    <w:rsid w:val="005638CE"/>
    <w:rsid w:val="00564B6C"/>
    <w:rsid w:val="005674EE"/>
    <w:rsid w:val="00575F93"/>
    <w:rsid w:val="00581EA5"/>
    <w:rsid w:val="00584A48"/>
    <w:rsid w:val="00593DE3"/>
    <w:rsid w:val="005965D9"/>
    <w:rsid w:val="005A32CC"/>
    <w:rsid w:val="005A4EF6"/>
    <w:rsid w:val="005A7C9D"/>
    <w:rsid w:val="005C0439"/>
    <w:rsid w:val="005C0CCA"/>
    <w:rsid w:val="005C25D4"/>
    <w:rsid w:val="005C459B"/>
    <w:rsid w:val="005D1DCA"/>
    <w:rsid w:val="005D558A"/>
    <w:rsid w:val="005D68D4"/>
    <w:rsid w:val="005F482A"/>
    <w:rsid w:val="005F4A59"/>
    <w:rsid w:val="006006A5"/>
    <w:rsid w:val="00602419"/>
    <w:rsid w:val="006052AA"/>
    <w:rsid w:val="006119C9"/>
    <w:rsid w:val="00616D2F"/>
    <w:rsid w:val="00621D0A"/>
    <w:rsid w:val="00626ACF"/>
    <w:rsid w:val="006503E0"/>
    <w:rsid w:val="00666D74"/>
    <w:rsid w:val="00667387"/>
    <w:rsid w:val="00667DF9"/>
    <w:rsid w:val="006716BE"/>
    <w:rsid w:val="006740A6"/>
    <w:rsid w:val="00677AEF"/>
    <w:rsid w:val="00692317"/>
    <w:rsid w:val="0069356F"/>
    <w:rsid w:val="00697712"/>
    <w:rsid w:val="006A02B5"/>
    <w:rsid w:val="006A1939"/>
    <w:rsid w:val="006B6D02"/>
    <w:rsid w:val="006C07D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847F0"/>
    <w:rsid w:val="00794DBE"/>
    <w:rsid w:val="00796BAE"/>
    <w:rsid w:val="007A358E"/>
    <w:rsid w:val="007A6834"/>
    <w:rsid w:val="007E2BA7"/>
    <w:rsid w:val="0080201D"/>
    <w:rsid w:val="00804D79"/>
    <w:rsid w:val="0082093F"/>
    <w:rsid w:val="00823928"/>
    <w:rsid w:val="00823B04"/>
    <w:rsid w:val="00825BCA"/>
    <w:rsid w:val="00826629"/>
    <w:rsid w:val="00826D88"/>
    <w:rsid w:val="00831AAC"/>
    <w:rsid w:val="008321A5"/>
    <w:rsid w:val="00856BB2"/>
    <w:rsid w:val="00856BBD"/>
    <w:rsid w:val="00870A95"/>
    <w:rsid w:val="00872A7A"/>
    <w:rsid w:val="008731D4"/>
    <w:rsid w:val="00874F23"/>
    <w:rsid w:val="008750EF"/>
    <w:rsid w:val="00882159"/>
    <w:rsid w:val="008854A8"/>
    <w:rsid w:val="0088629B"/>
    <w:rsid w:val="00890175"/>
    <w:rsid w:val="008902B2"/>
    <w:rsid w:val="008A03CD"/>
    <w:rsid w:val="008A04F2"/>
    <w:rsid w:val="008A0DE3"/>
    <w:rsid w:val="008A0E4B"/>
    <w:rsid w:val="008A1ECC"/>
    <w:rsid w:val="008B207C"/>
    <w:rsid w:val="008B4BA0"/>
    <w:rsid w:val="008B5C36"/>
    <w:rsid w:val="008C3978"/>
    <w:rsid w:val="008D6A6F"/>
    <w:rsid w:val="008D771B"/>
    <w:rsid w:val="008E0826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B97"/>
    <w:rsid w:val="00955F58"/>
    <w:rsid w:val="009601D8"/>
    <w:rsid w:val="00960C36"/>
    <w:rsid w:val="00970224"/>
    <w:rsid w:val="00972B19"/>
    <w:rsid w:val="009858F6"/>
    <w:rsid w:val="00990DE6"/>
    <w:rsid w:val="00993ABB"/>
    <w:rsid w:val="009A2812"/>
    <w:rsid w:val="009A2A59"/>
    <w:rsid w:val="009A5470"/>
    <w:rsid w:val="009B16F3"/>
    <w:rsid w:val="009C0DFC"/>
    <w:rsid w:val="009C186A"/>
    <w:rsid w:val="009C34CE"/>
    <w:rsid w:val="009D1E54"/>
    <w:rsid w:val="009D68B7"/>
    <w:rsid w:val="009D68DD"/>
    <w:rsid w:val="009E6C15"/>
    <w:rsid w:val="009F0EEE"/>
    <w:rsid w:val="009F6CA1"/>
    <w:rsid w:val="009F7791"/>
    <w:rsid w:val="00A044EA"/>
    <w:rsid w:val="00A06D3E"/>
    <w:rsid w:val="00A206B7"/>
    <w:rsid w:val="00A3064F"/>
    <w:rsid w:val="00A35465"/>
    <w:rsid w:val="00A501F4"/>
    <w:rsid w:val="00A52C36"/>
    <w:rsid w:val="00A571A0"/>
    <w:rsid w:val="00A602A5"/>
    <w:rsid w:val="00A93A74"/>
    <w:rsid w:val="00A97251"/>
    <w:rsid w:val="00AD3125"/>
    <w:rsid w:val="00AD6A25"/>
    <w:rsid w:val="00AE528C"/>
    <w:rsid w:val="00AE5509"/>
    <w:rsid w:val="00AF25FF"/>
    <w:rsid w:val="00B02D69"/>
    <w:rsid w:val="00B208A7"/>
    <w:rsid w:val="00B244E7"/>
    <w:rsid w:val="00B27F34"/>
    <w:rsid w:val="00B318DE"/>
    <w:rsid w:val="00B3350C"/>
    <w:rsid w:val="00B3672C"/>
    <w:rsid w:val="00B36918"/>
    <w:rsid w:val="00B64CBF"/>
    <w:rsid w:val="00B6799D"/>
    <w:rsid w:val="00B73806"/>
    <w:rsid w:val="00BA11ED"/>
    <w:rsid w:val="00BA7FAF"/>
    <w:rsid w:val="00BB04CD"/>
    <w:rsid w:val="00BB12D0"/>
    <w:rsid w:val="00BB45D6"/>
    <w:rsid w:val="00BB771A"/>
    <w:rsid w:val="00BB7EFF"/>
    <w:rsid w:val="00BD2881"/>
    <w:rsid w:val="00BF6A52"/>
    <w:rsid w:val="00C05735"/>
    <w:rsid w:val="00C108BF"/>
    <w:rsid w:val="00C20102"/>
    <w:rsid w:val="00C22016"/>
    <w:rsid w:val="00C243B9"/>
    <w:rsid w:val="00C409A5"/>
    <w:rsid w:val="00C47302"/>
    <w:rsid w:val="00C564CC"/>
    <w:rsid w:val="00C56BAE"/>
    <w:rsid w:val="00C6674B"/>
    <w:rsid w:val="00C668E8"/>
    <w:rsid w:val="00C71ECB"/>
    <w:rsid w:val="00C75687"/>
    <w:rsid w:val="00C8058D"/>
    <w:rsid w:val="00C82882"/>
    <w:rsid w:val="00C83D04"/>
    <w:rsid w:val="00C84541"/>
    <w:rsid w:val="00CA2242"/>
    <w:rsid w:val="00CA24D5"/>
    <w:rsid w:val="00CA393C"/>
    <w:rsid w:val="00CB1DD8"/>
    <w:rsid w:val="00CC341B"/>
    <w:rsid w:val="00CC7157"/>
    <w:rsid w:val="00CD1FCF"/>
    <w:rsid w:val="00CD71A2"/>
    <w:rsid w:val="00CE19CB"/>
    <w:rsid w:val="00CE2893"/>
    <w:rsid w:val="00CF2E7E"/>
    <w:rsid w:val="00CF4748"/>
    <w:rsid w:val="00D006E2"/>
    <w:rsid w:val="00D0097D"/>
    <w:rsid w:val="00D00B76"/>
    <w:rsid w:val="00D26F35"/>
    <w:rsid w:val="00D275F0"/>
    <w:rsid w:val="00D323BD"/>
    <w:rsid w:val="00D4427C"/>
    <w:rsid w:val="00D563D8"/>
    <w:rsid w:val="00D61781"/>
    <w:rsid w:val="00D62037"/>
    <w:rsid w:val="00D63CC7"/>
    <w:rsid w:val="00D8660C"/>
    <w:rsid w:val="00DD0449"/>
    <w:rsid w:val="00DD2AE9"/>
    <w:rsid w:val="00DF5955"/>
    <w:rsid w:val="00DF6585"/>
    <w:rsid w:val="00DF7EA3"/>
    <w:rsid w:val="00E02301"/>
    <w:rsid w:val="00E0498F"/>
    <w:rsid w:val="00E17D13"/>
    <w:rsid w:val="00E25A40"/>
    <w:rsid w:val="00E32F31"/>
    <w:rsid w:val="00E36775"/>
    <w:rsid w:val="00E477A6"/>
    <w:rsid w:val="00E759AC"/>
    <w:rsid w:val="00E765DE"/>
    <w:rsid w:val="00E76E2C"/>
    <w:rsid w:val="00E848E6"/>
    <w:rsid w:val="00EA0348"/>
    <w:rsid w:val="00EC09B0"/>
    <w:rsid w:val="00EC4A06"/>
    <w:rsid w:val="00ED2C45"/>
    <w:rsid w:val="00ED5E43"/>
    <w:rsid w:val="00EE1A9D"/>
    <w:rsid w:val="00EE1F10"/>
    <w:rsid w:val="00EE3642"/>
    <w:rsid w:val="00EE374B"/>
    <w:rsid w:val="00EE4B36"/>
    <w:rsid w:val="00EE4FCF"/>
    <w:rsid w:val="00EE618A"/>
    <w:rsid w:val="00EF4311"/>
    <w:rsid w:val="00EF7034"/>
    <w:rsid w:val="00EF79E8"/>
    <w:rsid w:val="00F01ED1"/>
    <w:rsid w:val="00F065C2"/>
    <w:rsid w:val="00F1385A"/>
    <w:rsid w:val="00F21F5C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1B20"/>
    <w:rsid w:val="00FB55FE"/>
    <w:rsid w:val="00FB6313"/>
    <w:rsid w:val="00FC20F2"/>
    <w:rsid w:val="00FC40E3"/>
    <w:rsid w:val="00FC67E8"/>
    <w:rsid w:val="00FC7A3A"/>
    <w:rsid w:val="00FD0F5B"/>
    <w:rsid w:val="00FD1D4E"/>
    <w:rsid w:val="00FF3A78"/>
    <w:rsid w:val="00FF680F"/>
    <w:rsid w:val="00FF7F12"/>
    <w:rsid w:val="173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9FF8D"/>
  <w15:docId w15:val="{ABDC64B7-24BA-406C-81B0-FC07970C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510DC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PHPDOCX">
    <w:name w:val="Comment Text Char PHPDOCX"/>
    <w:basedOn w:val="DefaultParagraphFont"/>
    <w:link w:val="annotationtextPHPDOCX"/>
    <w:uiPriority w:val="99"/>
    <w:semiHidden/>
    <w:rsid w:val="00510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788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3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25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0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d.com/talks/tom_wujec_build_a_tower" TargetMode="External"/><Relationship Id="rId18" Type="http://schemas.openxmlformats.org/officeDocument/2006/relationships/hyperlink" Target="http://www.ted.com/talks/tom_wujec_build_a_tower" TargetMode="External"/><Relationship Id="rId26" Type="http://schemas.openxmlformats.org/officeDocument/2006/relationships/hyperlink" Target="http://www.ys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how.com/how_2141112_resolve-conflict-between-coworker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conflict-resolution-education/id532827414?mt=8" TargetMode="External"/><Relationship Id="rId17" Type="http://schemas.openxmlformats.org/officeDocument/2006/relationships/hyperlink" Target="http://marshmallowchallenge.com/Instructions.html" TargetMode="External"/><Relationship Id="rId25" Type="http://schemas.openxmlformats.org/officeDocument/2006/relationships/hyperlink" Target="http://www.skillsus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.be/nMGF7MnoZBs" TargetMode="External"/><Relationship Id="rId20" Type="http://schemas.openxmlformats.org/officeDocument/2006/relationships/hyperlink" Target="http://youtu.be/nMGF7MnoZB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yperlink" Target="http://www.fcclainc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arshmallowchallenge.com/Welcome.html" TargetMode="External"/><Relationship Id="rId23" Type="http://schemas.openxmlformats.org/officeDocument/2006/relationships/hyperlink" Target="http://www.ehow.com/how_12077095_resolve-forgive-workplace-conflicts.htm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marshmallowchallenge.com/Welcom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d.com/talks/tom_wujec_build_a_tower" TargetMode="External"/><Relationship Id="rId22" Type="http://schemas.openxmlformats.org/officeDocument/2006/relationships/hyperlink" Target="http://www.ehow.com/how_8356666_resolve-between-two-employees-work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9C5EA-3611-4E94-972B-5F98DA5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10</cp:revision>
  <cp:lastPrinted>2017-06-09T13:57:00Z</cp:lastPrinted>
  <dcterms:created xsi:type="dcterms:W3CDTF">2017-08-30T06:04:00Z</dcterms:created>
  <dcterms:modified xsi:type="dcterms:W3CDTF">2018-01-19T20:42:00Z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