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06D7E" w:rsidTr="001B4D88">
        <w:tc>
          <w:tcPr>
            <w:tcW w:w="10800" w:type="dxa"/>
            <w:gridSpan w:val="2"/>
            <w:tcBorders>
              <w:top w:val="nil"/>
              <w:left w:val="nil"/>
              <w:bottom w:val="single" w:sz="4" w:space="0" w:color="auto"/>
              <w:right w:val="nil"/>
            </w:tcBorders>
            <w:shd w:val="clear" w:color="auto" w:fill="auto"/>
          </w:tcPr>
          <w:p w:rsidR="00B3350C" w:rsidRPr="00406D7E" w:rsidRDefault="1C622109" w:rsidP="1C622109">
            <w:pPr>
              <w:jc w:val="center"/>
              <w:rPr>
                <w:rFonts w:ascii="Open Sans" w:hAnsi="Open Sans" w:cs="Open Sans"/>
                <w:b/>
                <w:bCs/>
              </w:rPr>
            </w:pPr>
            <w:r w:rsidRPr="00406D7E">
              <w:rPr>
                <w:rFonts w:ascii="Open Sans" w:hAnsi="Open Sans" w:cs="Open Sans"/>
                <w:b/>
                <w:bCs/>
                <w:sz w:val="22"/>
                <w:szCs w:val="22"/>
              </w:rPr>
              <w:t>TEXAS CTE LESSON PLAN</w:t>
            </w:r>
          </w:p>
          <w:p w:rsidR="00B3350C" w:rsidRPr="00406D7E" w:rsidRDefault="0003682A" w:rsidP="003D5621">
            <w:pPr>
              <w:jc w:val="center"/>
              <w:rPr>
                <w:rFonts w:ascii="Open Sans" w:hAnsi="Open Sans" w:cs="Open Sans"/>
                <w:b/>
              </w:rPr>
            </w:pPr>
            <w:hyperlink r:id="rId11" w:history="1">
              <w:r w:rsidR="002D294D" w:rsidRPr="00406D7E">
                <w:rPr>
                  <w:rStyle w:val="Hyperlink"/>
                  <w:rFonts w:ascii="Open Sans" w:hAnsi="Open Sans" w:cs="Open Sans"/>
                  <w:sz w:val="22"/>
                  <w:szCs w:val="22"/>
                </w:rPr>
                <w:t>www.txcte.org</w:t>
              </w:r>
            </w:hyperlink>
          </w:p>
          <w:p w:rsidR="003D5621" w:rsidRPr="00406D7E" w:rsidRDefault="003D5621" w:rsidP="003D5621">
            <w:pPr>
              <w:jc w:val="center"/>
              <w:rPr>
                <w:rFonts w:ascii="Open Sans" w:hAnsi="Open Sans" w:cs="Open Sans"/>
                <w:b/>
              </w:rPr>
            </w:pPr>
          </w:p>
        </w:tc>
      </w:tr>
      <w:tr w:rsidR="00B3350C" w:rsidRPr="00406D7E" w:rsidTr="001B4D8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406D7E" w:rsidRDefault="1C622109" w:rsidP="1C622109">
            <w:pPr>
              <w:spacing w:before="120" w:after="120"/>
              <w:jc w:val="center"/>
              <w:rPr>
                <w:rFonts w:ascii="Open Sans" w:hAnsi="Open Sans" w:cs="Open Sans"/>
                <w:b/>
                <w:bCs/>
              </w:rPr>
            </w:pPr>
            <w:r w:rsidRPr="00406D7E">
              <w:rPr>
                <w:rFonts w:ascii="Open Sans" w:hAnsi="Open Sans" w:cs="Open Sans"/>
                <w:b/>
                <w:bCs/>
                <w:sz w:val="22"/>
                <w:szCs w:val="22"/>
              </w:rPr>
              <w:t>Lesson Identification and TEKS Addressed</w:t>
            </w:r>
          </w:p>
        </w:tc>
      </w:tr>
      <w:tr w:rsidR="00B3350C" w:rsidRPr="00406D7E" w:rsidTr="001B4D88">
        <w:trPr>
          <w:trHeight w:val="170"/>
        </w:trPr>
        <w:tc>
          <w:tcPr>
            <w:tcW w:w="2952" w:type="dxa"/>
            <w:tcBorders>
              <w:top w:val="single" w:sz="4" w:space="0" w:color="auto"/>
            </w:tcBorders>
            <w:shd w:val="clear" w:color="auto" w:fill="auto"/>
          </w:tcPr>
          <w:p w:rsidR="00B3350C" w:rsidRPr="00406D7E" w:rsidRDefault="1C622109" w:rsidP="1C622109">
            <w:pPr>
              <w:spacing w:before="120" w:after="120"/>
              <w:jc w:val="center"/>
              <w:rPr>
                <w:rFonts w:ascii="Open Sans" w:hAnsi="Open Sans" w:cs="Open Sans"/>
                <w:b/>
                <w:bCs/>
              </w:rPr>
            </w:pPr>
            <w:r w:rsidRPr="00406D7E">
              <w:rPr>
                <w:rFonts w:ascii="Open Sans" w:hAnsi="Open Sans" w:cs="Open Sans"/>
                <w:b/>
                <w:bCs/>
                <w:sz w:val="22"/>
                <w:szCs w:val="22"/>
              </w:rPr>
              <w:t>Career Cluster</w:t>
            </w:r>
          </w:p>
        </w:tc>
        <w:tc>
          <w:tcPr>
            <w:tcW w:w="7848" w:type="dxa"/>
            <w:tcBorders>
              <w:top w:val="single" w:sz="4" w:space="0" w:color="auto"/>
            </w:tcBorders>
            <w:shd w:val="clear" w:color="auto" w:fill="auto"/>
          </w:tcPr>
          <w:p w:rsidR="003A1D07" w:rsidRPr="00406D7E" w:rsidRDefault="003A1D07" w:rsidP="00DC4B23">
            <w:pPr>
              <w:spacing w:before="120" w:after="120"/>
              <w:rPr>
                <w:rFonts w:ascii="Open Sans" w:hAnsi="Open Sans" w:cs="Open Sans"/>
              </w:rPr>
            </w:pPr>
            <w:r w:rsidRPr="00406D7E">
              <w:rPr>
                <w:rFonts w:ascii="Open Sans" w:hAnsi="Open Sans" w:cs="Open Sans"/>
                <w:sz w:val="22"/>
                <w:szCs w:val="22"/>
              </w:rPr>
              <w:t xml:space="preserve">Hospitality and Tourism </w:t>
            </w:r>
          </w:p>
        </w:tc>
      </w:tr>
      <w:tr w:rsidR="00B3350C" w:rsidRPr="00406D7E" w:rsidTr="001B4D88">
        <w:tc>
          <w:tcPr>
            <w:tcW w:w="2952" w:type="dxa"/>
            <w:shd w:val="clear" w:color="auto" w:fill="auto"/>
          </w:tcPr>
          <w:p w:rsidR="00B3350C" w:rsidRPr="00406D7E" w:rsidRDefault="1C622109" w:rsidP="1C622109">
            <w:pPr>
              <w:spacing w:before="120" w:after="120"/>
              <w:jc w:val="center"/>
              <w:rPr>
                <w:rFonts w:ascii="Open Sans" w:hAnsi="Open Sans" w:cs="Open Sans"/>
                <w:b/>
                <w:bCs/>
              </w:rPr>
            </w:pPr>
            <w:r w:rsidRPr="00406D7E">
              <w:rPr>
                <w:rFonts w:ascii="Open Sans" w:hAnsi="Open Sans" w:cs="Open Sans"/>
                <w:b/>
                <w:bCs/>
                <w:sz w:val="22"/>
                <w:szCs w:val="22"/>
              </w:rPr>
              <w:t>Course Name</w:t>
            </w:r>
          </w:p>
        </w:tc>
        <w:tc>
          <w:tcPr>
            <w:tcW w:w="7848" w:type="dxa"/>
            <w:shd w:val="clear" w:color="auto" w:fill="auto"/>
          </w:tcPr>
          <w:p w:rsidR="00B3350C" w:rsidRPr="00406D7E" w:rsidRDefault="001B4D88" w:rsidP="00DC4B23">
            <w:pPr>
              <w:spacing w:before="120" w:after="120"/>
              <w:rPr>
                <w:rFonts w:ascii="Open Sans" w:hAnsi="Open Sans" w:cs="Open Sans"/>
              </w:rPr>
            </w:pPr>
            <w:r w:rsidRPr="00406D7E">
              <w:rPr>
                <w:rFonts w:ascii="Open Sans" w:hAnsi="Open Sans" w:cs="Open Sans"/>
                <w:sz w:val="22"/>
                <w:szCs w:val="22"/>
              </w:rPr>
              <w:t>Culinary Arts</w:t>
            </w:r>
          </w:p>
        </w:tc>
      </w:tr>
      <w:tr w:rsidR="00B3350C" w:rsidRPr="00406D7E" w:rsidTr="001B4D88">
        <w:tc>
          <w:tcPr>
            <w:tcW w:w="2952" w:type="dxa"/>
            <w:shd w:val="clear" w:color="auto" w:fill="auto"/>
          </w:tcPr>
          <w:p w:rsidR="00B3350C" w:rsidRPr="00406D7E" w:rsidRDefault="173F7DB3" w:rsidP="173F7DB3">
            <w:pPr>
              <w:spacing w:before="120" w:after="120"/>
              <w:jc w:val="center"/>
              <w:rPr>
                <w:rFonts w:ascii="Open Sans" w:hAnsi="Open Sans" w:cs="Open Sans"/>
                <w:b/>
                <w:bCs/>
              </w:rPr>
            </w:pPr>
            <w:r w:rsidRPr="00406D7E">
              <w:rPr>
                <w:rFonts w:ascii="Open Sans" w:hAnsi="Open Sans" w:cs="Open Sans"/>
                <w:b/>
                <w:bCs/>
                <w:sz w:val="22"/>
                <w:szCs w:val="22"/>
              </w:rPr>
              <w:t>Lesson/Unit Title</w:t>
            </w:r>
          </w:p>
        </w:tc>
        <w:tc>
          <w:tcPr>
            <w:tcW w:w="7848" w:type="dxa"/>
            <w:shd w:val="clear" w:color="auto" w:fill="auto"/>
          </w:tcPr>
          <w:p w:rsidR="00B3350C" w:rsidRPr="00406D7E" w:rsidRDefault="001B4D88" w:rsidP="00DC4B23">
            <w:pPr>
              <w:spacing w:before="120" w:after="120"/>
              <w:rPr>
                <w:rFonts w:ascii="Open Sans" w:hAnsi="Open Sans" w:cs="Open Sans"/>
              </w:rPr>
            </w:pPr>
            <w:r w:rsidRPr="00406D7E">
              <w:rPr>
                <w:rFonts w:ascii="Open Sans" w:hAnsi="Open Sans" w:cs="Open Sans"/>
                <w:sz w:val="22"/>
                <w:szCs w:val="22"/>
              </w:rPr>
              <w:t>Setting the Tone-Table Setting, Dining, and Service</w:t>
            </w:r>
          </w:p>
        </w:tc>
      </w:tr>
      <w:tr w:rsidR="003A1D07" w:rsidRPr="00406D7E" w:rsidTr="001B4D88">
        <w:trPr>
          <w:trHeight w:val="135"/>
        </w:trPr>
        <w:tc>
          <w:tcPr>
            <w:tcW w:w="2952" w:type="dxa"/>
            <w:shd w:val="clear" w:color="auto" w:fill="auto"/>
          </w:tcPr>
          <w:p w:rsidR="003A1D07" w:rsidRPr="00406D7E" w:rsidRDefault="003A1D07" w:rsidP="003A1D07">
            <w:pPr>
              <w:spacing w:before="120" w:after="120"/>
              <w:jc w:val="center"/>
              <w:rPr>
                <w:rFonts w:ascii="Open Sans" w:hAnsi="Open Sans" w:cs="Open Sans"/>
                <w:b/>
                <w:bCs/>
              </w:rPr>
            </w:pPr>
            <w:r w:rsidRPr="00406D7E">
              <w:rPr>
                <w:rFonts w:ascii="Open Sans" w:hAnsi="Open Sans" w:cs="Open Sans"/>
                <w:b/>
                <w:bCs/>
                <w:sz w:val="22"/>
                <w:szCs w:val="22"/>
              </w:rPr>
              <w:t>TEKS Student Expectations</w:t>
            </w:r>
          </w:p>
        </w:tc>
        <w:tc>
          <w:tcPr>
            <w:tcW w:w="7848" w:type="dxa"/>
            <w:shd w:val="clear" w:color="auto" w:fill="auto"/>
            <w:vAlign w:val="center"/>
          </w:tcPr>
          <w:p w:rsidR="00621650" w:rsidRPr="00406D7E" w:rsidRDefault="00621650" w:rsidP="00621650">
            <w:pPr>
              <w:rPr>
                <w:rFonts w:ascii="Open Sans" w:hAnsi="Open Sans" w:cs="Open Sans"/>
                <w:b/>
                <w:color w:val="000000"/>
              </w:rPr>
            </w:pPr>
            <w:r w:rsidRPr="00406D7E">
              <w:rPr>
                <w:rFonts w:ascii="Open Sans" w:hAnsi="Open Sans" w:cs="Open Sans"/>
                <w:b/>
                <w:color w:val="000000"/>
                <w:sz w:val="22"/>
                <w:szCs w:val="22"/>
              </w:rPr>
              <w:t>130.254. (c) Knowledge and Skills</w:t>
            </w:r>
          </w:p>
          <w:p w:rsidR="00621650" w:rsidRPr="00406D7E" w:rsidRDefault="00621650" w:rsidP="00621650">
            <w:pPr>
              <w:rPr>
                <w:rFonts w:ascii="Open Sans" w:hAnsi="Open Sans" w:cs="Open Sans"/>
                <w:b/>
                <w:color w:val="000000"/>
              </w:rPr>
            </w:pPr>
          </w:p>
          <w:p w:rsidR="00621650" w:rsidRPr="00406D7E" w:rsidRDefault="00621650" w:rsidP="00621650">
            <w:pPr>
              <w:ind w:left="720"/>
              <w:rPr>
                <w:rFonts w:ascii="Open Sans" w:hAnsi="Open Sans" w:cs="Open Sans"/>
                <w:color w:val="000000"/>
                <w:position w:val="-3"/>
              </w:rPr>
            </w:pPr>
            <w:r w:rsidRPr="00406D7E">
              <w:rPr>
                <w:rFonts w:ascii="Open Sans" w:hAnsi="Open Sans" w:cs="Open Sans"/>
                <w:color w:val="000000"/>
                <w:position w:val="-3"/>
                <w:sz w:val="22"/>
                <w:szCs w:val="22"/>
              </w:rPr>
              <w:t>(9) The student understands the various food service operations such as quick service, fast casual, casual, fine dining, institutional, and beverage service. The student is expected to:</w:t>
            </w:r>
          </w:p>
          <w:p w:rsidR="00621650" w:rsidRPr="00406D7E" w:rsidRDefault="00621650" w:rsidP="00621650">
            <w:pPr>
              <w:ind w:left="720"/>
              <w:rPr>
                <w:rFonts w:ascii="Open Sans" w:hAnsi="Open Sans" w:cs="Open Sans"/>
                <w:color w:val="000000"/>
                <w:position w:val="-3"/>
              </w:rPr>
            </w:pPr>
          </w:p>
          <w:p w:rsidR="00621650" w:rsidRPr="00406D7E" w:rsidRDefault="00621650" w:rsidP="00621650">
            <w:pPr>
              <w:ind w:left="1440"/>
              <w:rPr>
                <w:rFonts w:ascii="Open Sans" w:hAnsi="Open Sans" w:cs="Open Sans"/>
                <w:color w:val="000000"/>
                <w:position w:val="-3"/>
              </w:rPr>
            </w:pPr>
            <w:r w:rsidRPr="00406D7E">
              <w:rPr>
                <w:rFonts w:ascii="Open Sans" w:hAnsi="Open Sans" w:cs="Open Sans"/>
                <w:color w:val="000000"/>
                <w:position w:val="-3"/>
                <w:sz w:val="22"/>
                <w:szCs w:val="22"/>
              </w:rPr>
              <w:t>(A) explain quality customer service;</w:t>
            </w:r>
          </w:p>
          <w:p w:rsidR="00621650" w:rsidRPr="00406D7E" w:rsidRDefault="00621650" w:rsidP="00621650">
            <w:pPr>
              <w:ind w:left="1440"/>
              <w:rPr>
                <w:rFonts w:ascii="Open Sans" w:hAnsi="Open Sans" w:cs="Open Sans"/>
                <w:color w:val="000000"/>
                <w:position w:val="-3"/>
              </w:rPr>
            </w:pPr>
            <w:r w:rsidRPr="00406D7E">
              <w:rPr>
                <w:rFonts w:ascii="Open Sans" w:hAnsi="Open Sans" w:cs="Open Sans"/>
                <w:color w:val="000000"/>
                <w:position w:val="-3"/>
                <w:sz w:val="22"/>
                <w:szCs w:val="22"/>
              </w:rPr>
              <w:t>(B) demonstrate types of table setting, dining, and service skills;</w:t>
            </w:r>
          </w:p>
          <w:p w:rsidR="00621650" w:rsidRPr="00406D7E" w:rsidRDefault="00621650" w:rsidP="00621650">
            <w:pPr>
              <w:ind w:left="1440"/>
              <w:rPr>
                <w:rFonts w:ascii="Open Sans" w:hAnsi="Open Sans" w:cs="Open Sans"/>
                <w:color w:val="000000"/>
                <w:position w:val="-3"/>
              </w:rPr>
            </w:pPr>
            <w:r w:rsidRPr="00406D7E">
              <w:rPr>
                <w:rFonts w:ascii="Open Sans" w:hAnsi="Open Sans" w:cs="Open Sans"/>
                <w:color w:val="000000"/>
                <w:position w:val="-3"/>
                <w:sz w:val="22"/>
                <w:szCs w:val="22"/>
              </w:rPr>
              <w:t>(C) differentiate between service styles; and</w:t>
            </w:r>
          </w:p>
          <w:p w:rsidR="003A1D07" w:rsidRPr="002A54A2" w:rsidRDefault="00621650" w:rsidP="002A54A2">
            <w:pPr>
              <w:ind w:left="1440"/>
              <w:rPr>
                <w:rFonts w:ascii="Open Sans" w:hAnsi="Open Sans" w:cs="Open Sans"/>
                <w:color w:val="000000"/>
                <w:position w:val="-3"/>
              </w:rPr>
            </w:pPr>
            <w:r w:rsidRPr="00406D7E">
              <w:rPr>
                <w:rFonts w:ascii="Open Sans" w:hAnsi="Open Sans" w:cs="Open Sans"/>
                <w:color w:val="000000"/>
                <w:position w:val="-3"/>
                <w:sz w:val="22"/>
                <w:szCs w:val="22"/>
              </w:rPr>
              <w:t xml:space="preserve">(D) </w:t>
            </w:r>
            <w:r w:rsidR="00406D7E" w:rsidRPr="00406D7E">
              <w:rPr>
                <w:rFonts w:ascii="Open Sans" w:hAnsi="Open Sans" w:cs="Open Sans"/>
                <w:color w:val="000000"/>
                <w:position w:val="-3"/>
                <w:sz w:val="22"/>
                <w:szCs w:val="22"/>
              </w:rPr>
              <w:t>Compare</w:t>
            </w:r>
            <w:r w:rsidRPr="00406D7E">
              <w:rPr>
                <w:rFonts w:ascii="Open Sans" w:hAnsi="Open Sans" w:cs="Open Sans"/>
                <w:color w:val="000000"/>
                <w:position w:val="-3"/>
                <w:sz w:val="22"/>
                <w:szCs w:val="22"/>
              </w:rPr>
              <w:t xml:space="preserve"> and contrast the roles of the front of the house and the back of the house in the various food service operations.</w:t>
            </w:r>
          </w:p>
        </w:tc>
      </w:tr>
      <w:tr w:rsidR="003A1D07" w:rsidRPr="00406D7E" w:rsidTr="001B4D88">
        <w:trPr>
          <w:trHeight w:val="1133"/>
        </w:trPr>
        <w:tc>
          <w:tcPr>
            <w:tcW w:w="10800" w:type="dxa"/>
            <w:gridSpan w:val="2"/>
            <w:shd w:val="clear" w:color="auto" w:fill="D9D9D9" w:themeFill="background1" w:themeFillShade="D9"/>
          </w:tcPr>
          <w:p w:rsidR="003A1D07" w:rsidRPr="00406D7E" w:rsidRDefault="003A1D07" w:rsidP="003A1D07">
            <w:pPr>
              <w:spacing w:before="120" w:after="120"/>
              <w:jc w:val="center"/>
              <w:rPr>
                <w:rFonts w:ascii="Open Sans" w:hAnsi="Open Sans" w:cs="Open Sans"/>
                <w:b/>
                <w:bCs/>
              </w:rPr>
            </w:pPr>
            <w:r w:rsidRPr="00406D7E">
              <w:rPr>
                <w:rFonts w:ascii="Open Sans" w:hAnsi="Open Sans" w:cs="Open Sans"/>
                <w:b/>
                <w:bCs/>
                <w:sz w:val="22"/>
                <w:szCs w:val="22"/>
              </w:rPr>
              <w:t>Basic Direct Teach Lesson</w:t>
            </w:r>
          </w:p>
          <w:p w:rsidR="003A1D07" w:rsidRPr="00406D7E" w:rsidRDefault="003A1D07" w:rsidP="003A1D07">
            <w:pPr>
              <w:jc w:val="center"/>
              <w:rPr>
                <w:rFonts w:ascii="Open Sans" w:hAnsi="Open Sans" w:cs="Open Sans"/>
              </w:rPr>
            </w:pPr>
            <w:r w:rsidRPr="00406D7E">
              <w:rPr>
                <w:rFonts w:ascii="Open Sans" w:hAnsi="Open Sans" w:cs="Open Sans"/>
                <w:sz w:val="22"/>
                <w:szCs w:val="22"/>
              </w:rPr>
              <w:t xml:space="preserve">(Includes Special Education Modifications/Accommodations and </w:t>
            </w:r>
          </w:p>
          <w:p w:rsidR="003A1D07" w:rsidRPr="00406D7E" w:rsidRDefault="003A1D07" w:rsidP="003A1D07">
            <w:pPr>
              <w:jc w:val="center"/>
              <w:rPr>
                <w:rFonts w:ascii="Open Sans" w:hAnsi="Open Sans" w:cs="Open Sans"/>
              </w:rPr>
            </w:pPr>
            <w:r w:rsidRPr="00406D7E">
              <w:rPr>
                <w:rFonts w:ascii="Open Sans" w:hAnsi="Open Sans" w:cs="Open Sans"/>
                <w:sz w:val="22"/>
                <w:szCs w:val="22"/>
              </w:rPr>
              <w:t>one English Language Proficiency Standards (ELPS) Strategy)</w:t>
            </w:r>
          </w:p>
        </w:tc>
      </w:tr>
      <w:tr w:rsidR="001B4D88" w:rsidRPr="00406D7E" w:rsidTr="001B4D88">
        <w:trPr>
          <w:trHeight w:val="27"/>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Instructional Objectives</w:t>
            </w:r>
          </w:p>
        </w:tc>
        <w:tc>
          <w:tcPr>
            <w:tcW w:w="7848" w:type="dxa"/>
            <w:shd w:val="clear" w:color="auto" w:fill="auto"/>
            <w:vAlign w:val="center"/>
          </w:tcPr>
          <w:p w:rsidR="001B4D88" w:rsidRPr="00406D7E" w:rsidRDefault="001B4D88" w:rsidP="002A54A2">
            <w:pPr>
              <w:textAlignment w:val="center"/>
              <w:outlineLvl w:val="3"/>
              <w:rPr>
                <w:rFonts w:ascii="Open Sans" w:hAnsi="Open Sans" w:cs="Open Sans"/>
              </w:rPr>
            </w:pPr>
            <w:r w:rsidRPr="00406D7E">
              <w:rPr>
                <w:rFonts w:ascii="Open Sans" w:hAnsi="Open Sans" w:cs="Open Sans"/>
                <w:b/>
                <w:bCs/>
                <w:color w:val="000000"/>
                <w:position w:val="-3"/>
                <w:sz w:val="22"/>
                <w:szCs w:val="22"/>
              </w:rPr>
              <w:t>Students will:</w:t>
            </w:r>
          </w:p>
          <w:p w:rsidR="001B4D88" w:rsidRPr="00406D7E" w:rsidRDefault="00406D7E"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Compare four types of table service</w:t>
            </w:r>
          </w:p>
          <w:p w:rsidR="001B4D88" w:rsidRPr="00406D7E" w:rsidRDefault="00406D7E"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Demonstrate types of table service</w:t>
            </w:r>
          </w:p>
          <w:p w:rsidR="001B4D88" w:rsidRPr="00406D7E" w:rsidRDefault="00406D7E"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Apply information on table setting, dining, and service skills</w:t>
            </w:r>
          </w:p>
          <w:p w:rsidR="001B4D88" w:rsidRPr="00406D7E" w:rsidRDefault="00406D7E"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Via electronic or textbook sources, create an information booklet on service skills</w:t>
            </w:r>
          </w:p>
          <w:p w:rsidR="001B4D88" w:rsidRPr="00406D7E" w:rsidRDefault="00406D7E"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 xml:space="preserve">Design a </w:t>
            </w:r>
            <w:r w:rsidR="001B4D88" w:rsidRPr="00406D7E">
              <w:rPr>
                <w:rFonts w:ascii="Open Sans" w:hAnsi="Open Sans" w:cs="Open Sans"/>
                <w:color w:val="000000"/>
                <w:position w:val="-3"/>
                <w:sz w:val="22"/>
                <w:szCs w:val="22"/>
              </w:rPr>
              <w:t>thematic table setting</w:t>
            </w:r>
          </w:p>
        </w:tc>
      </w:tr>
      <w:tr w:rsidR="001B4D88" w:rsidRPr="00406D7E" w:rsidTr="001B4D88">
        <w:trPr>
          <w:trHeight w:val="27"/>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Rationale</w:t>
            </w:r>
          </w:p>
        </w:tc>
        <w:tc>
          <w:tcPr>
            <w:tcW w:w="7848" w:type="dxa"/>
            <w:shd w:val="clear" w:color="auto" w:fill="auto"/>
            <w:vAlign w:val="center"/>
          </w:tcPr>
          <w:p w:rsidR="001B4D88" w:rsidRPr="00406D7E" w:rsidRDefault="001B4D88" w:rsidP="001B4D88">
            <w:pPr>
              <w:spacing w:before="120" w:after="120"/>
              <w:rPr>
                <w:rFonts w:ascii="Open Sans" w:hAnsi="Open Sans" w:cs="Open Sans"/>
              </w:rPr>
            </w:pPr>
            <w:r w:rsidRPr="00406D7E">
              <w:rPr>
                <w:rFonts w:ascii="Open Sans" w:hAnsi="Open Sans" w:cs="Open Sans"/>
                <w:color w:val="000000"/>
                <w:position w:val="-3"/>
                <w:sz w:val="22"/>
                <w:szCs w:val="22"/>
              </w:rPr>
              <w:t>You will be able to demonstrate how to better serve your customers by learning appropriate dining and service skills.</w:t>
            </w:r>
          </w:p>
        </w:tc>
      </w:tr>
      <w:tr w:rsidR="001B4D88" w:rsidRPr="00406D7E" w:rsidTr="001B4D88">
        <w:trPr>
          <w:trHeight w:val="27"/>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Duration of Lesson</w:t>
            </w:r>
          </w:p>
        </w:tc>
        <w:tc>
          <w:tcPr>
            <w:tcW w:w="7848" w:type="dxa"/>
            <w:shd w:val="clear" w:color="auto" w:fill="auto"/>
            <w:vAlign w:val="center"/>
          </w:tcPr>
          <w:p w:rsidR="001B4D88" w:rsidRPr="00406D7E" w:rsidRDefault="001B4D88" w:rsidP="001B4D88">
            <w:pPr>
              <w:spacing w:before="120" w:after="120"/>
              <w:rPr>
                <w:rFonts w:ascii="Open Sans" w:hAnsi="Open Sans" w:cs="Open Sans"/>
              </w:rPr>
            </w:pPr>
            <w:r w:rsidRPr="00406D7E">
              <w:rPr>
                <w:rFonts w:ascii="Open Sans" w:hAnsi="Open Sans" w:cs="Open Sans"/>
                <w:color w:val="000000"/>
                <w:position w:val="-3"/>
                <w:sz w:val="22"/>
                <w:szCs w:val="22"/>
              </w:rPr>
              <w:t>Three 45-minute class periods</w:t>
            </w:r>
          </w:p>
        </w:tc>
      </w:tr>
      <w:tr w:rsidR="001B4D88" w:rsidRPr="00406D7E" w:rsidTr="001B4D88">
        <w:trPr>
          <w:trHeight w:val="27"/>
        </w:trPr>
        <w:tc>
          <w:tcPr>
            <w:tcW w:w="2952" w:type="dxa"/>
            <w:shd w:val="clear" w:color="auto" w:fill="auto"/>
          </w:tcPr>
          <w:p w:rsidR="001B4D88" w:rsidRPr="00406D7E" w:rsidRDefault="001B4D88" w:rsidP="001B4D88">
            <w:pPr>
              <w:spacing w:before="120"/>
              <w:jc w:val="center"/>
              <w:rPr>
                <w:rFonts w:ascii="Open Sans" w:hAnsi="Open Sans" w:cs="Open Sans"/>
                <w:b/>
                <w:bCs/>
              </w:rPr>
            </w:pPr>
            <w:r w:rsidRPr="00406D7E">
              <w:rPr>
                <w:rFonts w:ascii="Open Sans" w:hAnsi="Open Sans" w:cs="Open Sans"/>
                <w:b/>
                <w:bCs/>
                <w:sz w:val="22"/>
                <w:szCs w:val="22"/>
              </w:rPr>
              <w:t>Word Wall/Key Vocabulary</w:t>
            </w:r>
          </w:p>
          <w:p w:rsidR="001B4D88" w:rsidRPr="00406D7E" w:rsidRDefault="001B4D88" w:rsidP="001B4D88">
            <w:pPr>
              <w:jc w:val="center"/>
              <w:rPr>
                <w:rFonts w:ascii="Open Sans" w:hAnsi="Open Sans" w:cs="Open Sans"/>
              </w:rPr>
            </w:pPr>
            <w:r w:rsidRPr="00406D7E">
              <w:rPr>
                <w:rFonts w:ascii="Open Sans" w:hAnsi="Open Sans" w:cs="Open Sans"/>
                <w:i/>
                <w:iCs/>
                <w:sz w:val="22"/>
                <w:szCs w:val="22"/>
              </w:rPr>
              <w:t>(ELPS c1</w:t>
            </w:r>
            <w:r w:rsidR="002A54A2" w:rsidRPr="00406D7E">
              <w:rPr>
                <w:rFonts w:ascii="Open Sans" w:hAnsi="Open Sans" w:cs="Open Sans"/>
                <w:i/>
                <w:iCs/>
                <w:sz w:val="22"/>
                <w:szCs w:val="22"/>
              </w:rPr>
              <w:t>a, c, f</w:t>
            </w:r>
            <w:r w:rsidRPr="00406D7E">
              <w:rPr>
                <w:rFonts w:ascii="Open Sans" w:hAnsi="Open Sans" w:cs="Open Sans"/>
                <w:i/>
                <w:iCs/>
                <w:sz w:val="22"/>
                <w:szCs w:val="22"/>
              </w:rPr>
              <w:t>; c2b; c3</w:t>
            </w:r>
            <w:r w:rsidR="002A54A2" w:rsidRPr="00406D7E">
              <w:rPr>
                <w:rFonts w:ascii="Open Sans" w:hAnsi="Open Sans" w:cs="Open Sans"/>
                <w:i/>
                <w:iCs/>
                <w:sz w:val="22"/>
                <w:szCs w:val="22"/>
              </w:rPr>
              <w:t>a, b, d</w:t>
            </w:r>
            <w:r w:rsidRPr="00406D7E">
              <w:rPr>
                <w:rFonts w:ascii="Open Sans" w:hAnsi="Open Sans" w:cs="Open Sans"/>
                <w:i/>
                <w:iCs/>
                <w:sz w:val="22"/>
                <w:szCs w:val="22"/>
              </w:rPr>
              <w:t xml:space="preserve">; c4c; c5b) PDAS </w:t>
            </w:r>
            <w:r w:rsidR="002A54A2" w:rsidRPr="00406D7E">
              <w:rPr>
                <w:rFonts w:ascii="Open Sans" w:hAnsi="Open Sans" w:cs="Open Sans"/>
                <w:i/>
                <w:iCs/>
                <w:sz w:val="22"/>
                <w:szCs w:val="22"/>
              </w:rPr>
              <w:t>II (</w:t>
            </w:r>
            <w:r w:rsidRPr="00406D7E">
              <w:rPr>
                <w:rFonts w:ascii="Open Sans" w:hAnsi="Open Sans" w:cs="Open Sans"/>
                <w:i/>
                <w:iCs/>
                <w:sz w:val="22"/>
                <w:szCs w:val="22"/>
              </w:rPr>
              <w:t>5)</w:t>
            </w:r>
          </w:p>
        </w:tc>
        <w:tc>
          <w:tcPr>
            <w:tcW w:w="7848" w:type="dxa"/>
            <w:shd w:val="clear" w:color="auto" w:fill="auto"/>
            <w:vAlign w:val="center"/>
          </w:tcPr>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b/>
                <w:bCs/>
                <w:color w:val="000000"/>
                <w:position w:val="-3"/>
                <w:sz w:val="22"/>
                <w:szCs w:val="22"/>
              </w:rPr>
              <w:t>American/German Service:</w:t>
            </w:r>
            <w:r w:rsidRPr="00406D7E">
              <w:rPr>
                <w:rFonts w:ascii="Open Sans" w:hAnsi="Open Sans" w:cs="Open Sans"/>
                <w:color w:val="000000"/>
                <w:position w:val="-3"/>
                <w:sz w:val="22"/>
                <w:szCs w:val="22"/>
              </w:rPr>
              <w:t xml:space="preserve"> Food is arranged on plates in the kitchen by cooks and brought directly to the guests’ table by the server</w:t>
            </w:r>
          </w:p>
          <w:p w:rsidR="002A54A2" w:rsidRDefault="002A54A2" w:rsidP="001B4D88">
            <w:pPr>
              <w:spacing w:before="240" w:after="240"/>
              <w:textAlignment w:val="center"/>
              <w:rPr>
                <w:rFonts w:ascii="Open Sans" w:hAnsi="Open Sans" w:cs="Open Sans"/>
                <w:b/>
                <w:bCs/>
                <w:color w:val="000000"/>
                <w:position w:val="-3"/>
                <w:sz w:val="22"/>
                <w:szCs w:val="22"/>
              </w:rPr>
            </w:pP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b/>
                <w:bCs/>
                <w:color w:val="000000"/>
                <w:position w:val="-3"/>
                <w:sz w:val="22"/>
                <w:szCs w:val="22"/>
              </w:rPr>
              <w:lastRenderedPageBreak/>
              <w:t>Apprentice:</w:t>
            </w:r>
            <w:r w:rsidRPr="00406D7E">
              <w:rPr>
                <w:rFonts w:ascii="Open Sans" w:hAnsi="Open Sans" w:cs="Open Sans"/>
                <w:color w:val="000000"/>
                <w:position w:val="-3"/>
                <w:sz w:val="22"/>
                <w:szCs w:val="22"/>
              </w:rPr>
              <w:t xml:space="preserve"> One who works under the guidance of a skilled worker to learn a trade or art</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b/>
                <w:bCs/>
                <w:color w:val="000000"/>
                <w:position w:val="-3"/>
                <w:sz w:val="22"/>
                <w:szCs w:val="22"/>
              </w:rPr>
              <w:t>Captain:</w:t>
            </w:r>
            <w:r w:rsidRPr="00406D7E">
              <w:rPr>
                <w:rFonts w:ascii="Open Sans" w:hAnsi="Open Sans" w:cs="Open Sans"/>
                <w:color w:val="000000"/>
                <w:position w:val="-3"/>
                <w:sz w:val="22"/>
                <w:szCs w:val="22"/>
              </w:rPr>
              <w:t xml:space="preserve"> Responsible for a server area of usually 15 to 25 guests and is assisted by the front waiter or an apprentice</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b/>
                <w:bCs/>
                <w:color w:val="000000"/>
                <w:position w:val="-3"/>
                <w:sz w:val="22"/>
                <w:szCs w:val="22"/>
              </w:rPr>
              <w:t>English Service:</w:t>
            </w:r>
            <w:r w:rsidRPr="00406D7E">
              <w:rPr>
                <w:rFonts w:ascii="Open Sans" w:hAnsi="Open Sans" w:cs="Open Sans"/>
                <w:color w:val="000000"/>
                <w:position w:val="-3"/>
                <w:sz w:val="22"/>
                <w:szCs w:val="22"/>
              </w:rPr>
              <w:t xml:space="preserve"> Bowls and platters of food are placed on the table, and a seated host or hostess places the food on the plates; also known as family style dining</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b/>
                <w:bCs/>
                <w:color w:val="000000"/>
                <w:position w:val="-3"/>
                <w:sz w:val="22"/>
                <w:szCs w:val="22"/>
              </w:rPr>
              <w:t>French Service:</w:t>
            </w:r>
            <w:r w:rsidRPr="00406D7E">
              <w:rPr>
                <w:rFonts w:ascii="Open Sans" w:hAnsi="Open Sans" w:cs="Open Sans"/>
                <w:color w:val="000000"/>
                <w:position w:val="-3"/>
                <w:sz w:val="22"/>
                <w:szCs w:val="22"/>
              </w:rPr>
              <w:t xml:space="preserve"> Servers present the food to guests from a tableside cart; considered elegant but most expensive</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b/>
                <w:bCs/>
                <w:color w:val="000000"/>
                <w:position w:val="-3"/>
                <w:sz w:val="22"/>
                <w:szCs w:val="22"/>
              </w:rPr>
              <w:t>Front Waiter:</w:t>
            </w:r>
            <w:r w:rsidRPr="00406D7E">
              <w:rPr>
                <w:rFonts w:ascii="Open Sans" w:hAnsi="Open Sans" w:cs="Open Sans"/>
                <w:color w:val="000000"/>
                <w:position w:val="-3"/>
                <w:sz w:val="22"/>
                <w:szCs w:val="22"/>
              </w:rPr>
              <w:t xml:space="preserve"> Has only 1 or 2 years of experience and works with the captain</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b/>
                <w:bCs/>
                <w:color w:val="000000"/>
                <w:position w:val="-3"/>
                <w:sz w:val="22"/>
                <w:szCs w:val="22"/>
              </w:rPr>
              <w:t>Headwaiter:</w:t>
            </w:r>
            <w:r w:rsidRPr="00406D7E">
              <w:rPr>
                <w:rFonts w:ascii="Open Sans" w:hAnsi="Open Sans" w:cs="Open Sans"/>
                <w:color w:val="000000"/>
                <w:position w:val="-3"/>
                <w:sz w:val="22"/>
                <w:szCs w:val="22"/>
              </w:rPr>
              <w:t xml:space="preserve"> Responsible for service in </w:t>
            </w:r>
            <w:r w:rsidR="002A54A2" w:rsidRPr="00406D7E">
              <w:rPr>
                <w:rFonts w:ascii="Open Sans" w:hAnsi="Open Sans" w:cs="Open Sans"/>
                <w:color w:val="000000"/>
                <w:position w:val="-3"/>
                <w:sz w:val="22"/>
                <w:szCs w:val="22"/>
              </w:rPr>
              <w:t>an area</w:t>
            </w:r>
            <w:r w:rsidRPr="00406D7E">
              <w:rPr>
                <w:rFonts w:ascii="Open Sans" w:hAnsi="Open Sans" w:cs="Open Sans"/>
                <w:color w:val="000000"/>
                <w:position w:val="-3"/>
                <w:sz w:val="22"/>
                <w:szCs w:val="22"/>
              </w:rPr>
              <w:t xml:space="preserve"> such as banquet room or dining room</w:t>
            </w:r>
          </w:p>
          <w:p w:rsidR="001B4D88" w:rsidRPr="00406D7E" w:rsidRDefault="00A272A2" w:rsidP="001B4D88">
            <w:pPr>
              <w:spacing w:before="240" w:after="240"/>
              <w:textAlignment w:val="center"/>
              <w:rPr>
                <w:rFonts w:ascii="Open Sans" w:hAnsi="Open Sans" w:cs="Open Sans"/>
              </w:rPr>
            </w:pPr>
            <w:r w:rsidRPr="00406D7E">
              <w:rPr>
                <w:rFonts w:ascii="Open Sans" w:hAnsi="Open Sans" w:cs="Open Sans"/>
                <w:b/>
                <w:bCs/>
                <w:color w:val="000000"/>
                <w:position w:val="-3"/>
                <w:sz w:val="22"/>
                <w:szCs w:val="22"/>
              </w:rPr>
              <w:t>Maître d’hôtel</w:t>
            </w:r>
            <w:r w:rsidR="001B4D88" w:rsidRPr="00406D7E">
              <w:rPr>
                <w:rFonts w:ascii="Open Sans" w:hAnsi="Open Sans" w:cs="Open Sans"/>
                <w:b/>
                <w:bCs/>
                <w:color w:val="000000"/>
                <w:position w:val="-3"/>
                <w:sz w:val="22"/>
                <w:szCs w:val="22"/>
              </w:rPr>
              <w:t>:</w:t>
            </w:r>
            <w:r w:rsidR="001B4D88" w:rsidRPr="00406D7E">
              <w:rPr>
                <w:rFonts w:ascii="Open Sans" w:hAnsi="Open Sans" w:cs="Open Sans"/>
                <w:color w:val="000000"/>
                <w:position w:val="-3"/>
                <w:sz w:val="22"/>
                <w:szCs w:val="22"/>
              </w:rPr>
              <w:t xml:space="preserve"> Responsible for overall management of service</w:t>
            </w:r>
          </w:p>
          <w:p w:rsidR="001B4D88" w:rsidRPr="00406D7E" w:rsidRDefault="001B4D88" w:rsidP="001B4D88">
            <w:pPr>
              <w:spacing w:before="120" w:after="120"/>
              <w:rPr>
                <w:rFonts w:ascii="Open Sans" w:hAnsi="Open Sans" w:cs="Open Sans"/>
              </w:rPr>
            </w:pPr>
            <w:r w:rsidRPr="00406D7E">
              <w:rPr>
                <w:rFonts w:ascii="Open Sans" w:hAnsi="Open Sans" w:cs="Open Sans"/>
                <w:b/>
                <w:bCs/>
                <w:color w:val="000000"/>
                <w:position w:val="-3"/>
                <w:sz w:val="22"/>
                <w:szCs w:val="22"/>
              </w:rPr>
              <w:t>Russian Service:</w:t>
            </w:r>
            <w:r w:rsidRPr="00406D7E">
              <w:rPr>
                <w:rFonts w:ascii="Open Sans" w:hAnsi="Open Sans" w:cs="Open Sans"/>
                <w:color w:val="000000"/>
                <w:position w:val="-3"/>
                <w:sz w:val="22"/>
                <w:szCs w:val="22"/>
              </w:rPr>
              <w:t xml:space="preserve"> All food preparation is done in the kitchen and the bowls and platters of food are then brought on a cart to guests at the table; most formal service style</w:t>
            </w:r>
          </w:p>
        </w:tc>
      </w:tr>
      <w:tr w:rsidR="001B4D88" w:rsidRPr="00406D7E" w:rsidTr="001B4D88">
        <w:trPr>
          <w:trHeight w:val="27"/>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lastRenderedPageBreak/>
              <w:t>Materials/Specialized Equipment Needed</w:t>
            </w:r>
          </w:p>
        </w:tc>
        <w:tc>
          <w:tcPr>
            <w:tcW w:w="7848" w:type="dxa"/>
            <w:shd w:val="clear" w:color="auto" w:fill="auto"/>
            <w:vAlign w:val="center"/>
          </w:tcPr>
          <w:p w:rsidR="001B4D88" w:rsidRPr="00406D7E" w:rsidRDefault="001B4D88" w:rsidP="001B4D88">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Equipment:</w:t>
            </w:r>
          </w:p>
          <w:p w:rsidR="001B4D88" w:rsidRPr="00406D7E" w:rsidRDefault="00EB34E1"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Com</w:t>
            </w:r>
            <w:r w:rsidR="001B4D88" w:rsidRPr="00406D7E">
              <w:rPr>
                <w:rFonts w:ascii="Open Sans" w:hAnsi="Open Sans" w:cs="Open Sans"/>
                <w:color w:val="000000"/>
                <w:position w:val="-3"/>
                <w:sz w:val="22"/>
                <w:szCs w:val="22"/>
              </w:rPr>
              <w:t xml:space="preserve">puter with projector for </w:t>
            </w:r>
            <w:r w:rsidR="00A272A2">
              <w:rPr>
                <w:rFonts w:ascii="Open Sans" w:hAnsi="Open Sans" w:cs="Open Sans"/>
                <w:color w:val="000000"/>
                <w:position w:val="-3"/>
                <w:sz w:val="22"/>
                <w:szCs w:val="22"/>
              </w:rPr>
              <w:t>PowerPoint</w:t>
            </w:r>
            <w:r w:rsidR="001B4D88" w:rsidRPr="00406D7E">
              <w:rPr>
                <w:rFonts w:ascii="Open Sans" w:hAnsi="Open Sans" w:cs="Open Sans"/>
                <w:color w:val="000000"/>
                <w:position w:val="-3"/>
                <w:sz w:val="22"/>
                <w:szCs w:val="22"/>
              </w:rPr>
              <w:t xml:space="preserve"> presentation</w:t>
            </w:r>
          </w:p>
          <w:p w:rsidR="001B4D88" w:rsidRPr="00406D7E" w:rsidRDefault="001B4D88" w:rsidP="001B4D88">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Materials:</w:t>
            </w:r>
          </w:p>
          <w:p w:rsidR="001B4D88" w:rsidRPr="00406D7E" w:rsidRDefault="00A272A2"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Blank white or colored paper (to make flip chart/book)</w:t>
            </w:r>
          </w:p>
          <w:p w:rsidR="001B4D88" w:rsidRPr="00406D7E" w:rsidRDefault="00A272A2"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Markers/colored pencils</w:t>
            </w:r>
          </w:p>
          <w:p w:rsidR="001B4D88" w:rsidRPr="00C8497C" w:rsidRDefault="00A272A2"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Table</w:t>
            </w:r>
            <w:r w:rsidR="001B4D88" w:rsidRPr="00406D7E">
              <w:rPr>
                <w:rFonts w:ascii="Open Sans" w:hAnsi="Open Sans" w:cs="Open Sans"/>
                <w:color w:val="000000"/>
                <w:position w:val="-3"/>
                <w:sz w:val="22"/>
                <w:szCs w:val="22"/>
              </w:rPr>
              <w:t xml:space="preserve"> settings, </w:t>
            </w:r>
            <w:r w:rsidR="0089282E" w:rsidRPr="00406D7E">
              <w:rPr>
                <w:rFonts w:ascii="Open Sans" w:hAnsi="Open Sans" w:cs="Open Sans"/>
                <w:color w:val="000000"/>
                <w:position w:val="-3"/>
                <w:sz w:val="22"/>
                <w:szCs w:val="22"/>
              </w:rPr>
              <w:t>plates,</w:t>
            </w:r>
            <w:r w:rsidR="001B4D88" w:rsidRPr="00406D7E">
              <w:rPr>
                <w:rFonts w:ascii="Open Sans" w:hAnsi="Open Sans" w:cs="Open Sans"/>
                <w:color w:val="000000"/>
                <w:position w:val="-3"/>
                <w:sz w:val="22"/>
                <w:szCs w:val="22"/>
              </w:rPr>
              <w:t xml:space="preserve"> and utensils</w:t>
            </w:r>
          </w:p>
          <w:p w:rsidR="00C8497C" w:rsidRDefault="00C8497C" w:rsidP="00C8497C">
            <w:pPr>
              <w:rPr>
                <w:rFonts w:ascii="Open Sans" w:hAnsi="Open Sans" w:cs="Open Sans"/>
                <w:color w:val="000000"/>
                <w:position w:val="-3"/>
              </w:rPr>
            </w:pPr>
          </w:p>
          <w:p w:rsidR="00C8497C" w:rsidRPr="00406D7E" w:rsidRDefault="00C8497C" w:rsidP="00C8497C">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406D7E">
              <w:rPr>
                <w:rFonts w:ascii="Open Sans" w:hAnsi="Open Sans" w:cs="Open Sans"/>
                <w:b/>
                <w:bCs/>
                <w:color w:val="000000"/>
                <w:position w:val="-3"/>
                <w:sz w:val="22"/>
                <w:szCs w:val="22"/>
              </w:rPr>
              <w:t xml:space="preserve">: </w:t>
            </w:r>
          </w:p>
          <w:p w:rsidR="00C8497C" w:rsidRPr="00406D7E" w:rsidRDefault="00C8497C"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Setting the Tone: Table Setting, Dining, and Service</w:t>
            </w:r>
          </w:p>
          <w:p w:rsidR="00C8497C" w:rsidRPr="00406D7E" w:rsidRDefault="00C8497C" w:rsidP="00C8497C">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Other Videos:</w:t>
            </w:r>
          </w:p>
          <w:p w:rsidR="00C8497C" w:rsidRPr="00406D7E" w:rsidRDefault="00C8497C"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Tips for Waiting Tables</w:t>
            </w:r>
            <w:r w:rsidRPr="00406D7E">
              <w:rPr>
                <w:rFonts w:ascii="Open Sans" w:hAnsi="Open Sans" w:cs="Open Sans"/>
                <w:color w:val="000000"/>
                <w:position w:val="-3"/>
                <w:sz w:val="22"/>
                <w:szCs w:val="22"/>
              </w:rPr>
              <w:br/>
              <w:t>Learn some tips on customer service in this free video clip on waiting tables.</w:t>
            </w:r>
            <w:r w:rsidRPr="00406D7E">
              <w:rPr>
                <w:rFonts w:ascii="Open Sans" w:hAnsi="Open Sans" w:cs="Open Sans"/>
                <w:color w:val="0000CC"/>
                <w:position w:val="-3"/>
                <w:sz w:val="22"/>
                <w:szCs w:val="22"/>
                <w:u w:val="single"/>
              </w:rPr>
              <w:br/>
            </w:r>
            <w:r w:rsidRPr="00406D7E">
              <w:rPr>
                <w:rFonts w:ascii="Open Sans" w:hAnsi="Open Sans" w:cs="Open Sans"/>
                <w:color w:val="0000CC"/>
                <w:position w:val="-3"/>
                <w:sz w:val="22"/>
                <w:szCs w:val="22"/>
                <w:u w:val="single"/>
              </w:rPr>
              <w:lastRenderedPageBreak/>
              <w:t>http://www.ehow.com/video_4401259_tips-waiting-tables.html</w:t>
            </w:r>
          </w:p>
          <w:p w:rsidR="00C8497C" w:rsidRPr="00406D7E" w:rsidRDefault="00C8497C"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Napkin Folding Instructions</w:t>
            </w:r>
            <w:r w:rsidRPr="00406D7E">
              <w:rPr>
                <w:rFonts w:ascii="Open Sans" w:hAnsi="Open Sans" w:cs="Open Sans"/>
                <w:color w:val="0000CC"/>
                <w:position w:val="-3"/>
                <w:sz w:val="22"/>
                <w:szCs w:val="22"/>
                <w:u w:val="single"/>
              </w:rPr>
              <w:br/>
              <w:t>http://www.gourmandia.com/napkin-folding.php?napkins=flame-flamme&amp;lang=en</w:t>
            </w:r>
            <w:r w:rsidRPr="00406D7E">
              <w:rPr>
                <w:rFonts w:ascii="Open Sans" w:hAnsi="Open Sans" w:cs="Open Sans"/>
                <w:color w:val="000000"/>
                <w:position w:val="-3"/>
                <w:sz w:val="22"/>
                <w:szCs w:val="22"/>
              </w:rPr>
              <w:br/>
              <w:t>Professional Dinner Table Designer Ideas</w:t>
            </w:r>
          </w:p>
          <w:p w:rsidR="00C8497C" w:rsidRPr="00406D7E" w:rsidRDefault="00C8497C" w:rsidP="00C8497C">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YouTube:</w:t>
            </w:r>
          </w:p>
          <w:p w:rsidR="00C8497C" w:rsidRPr="002A54A2" w:rsidRDefault="00C8497C" w:rsidP="0003682A">
            <w:pPr>
              <w:pStyle w:val="ListParagraph"/>
              <w:numPr>
                <w:ilvl w:val="0"/>
                <w:numId w:val="4"/>
              </w:numPr>
              <w:rPr>
                <w:rFonts w:ascii="Open Sans" w:hAnsi="Open Sans" w:cs="Open Sans"/>
                <w:color w:val="0000CC"/>
                <w:position w:val="-3"/>
                <w:u w:val="single"/>
              </w:rPr>
            </w:pPr>
            <w:r w:rsidRPr="002A54A2">
              <w:rPr>
                <w:rFonts w:ascii="Open Sans" w:hAnsi="Open Sans" w:cs="Open Sans"/>
                <w:color w:val="000000"/>
                <w:position w:val="-3"/>
                <w:sz w:val="22"/>
                <w:szCs w:val="22"/>
              </w:rPr>
              <w:t>Isaac Mizrahi’s Table Setting Tip</w:t>
            </w:r>
            <w:r w:rsidRPr="002A54A2">
              <w:rPr>
                <w:rFonts w:ascii="Open Sans" w:hAnsi="Open Sans" w:cs="Open Sans"/>
                <w:color w:val="000000"/>
                <w:position w:val="-3"/>
                <w:sz w:val="22"/>
                <w:szCs w:val="22"/>
              </w:rPr>
              <w:br/>
              <w:t>Uploaded by epicurious</w:t>
            </w:r>
            <w:r w:rsidR="002A54A2" w:rsidRPr="002A54A2">
              <w:rPr>
                <w:rFonts w:ascii="Open Sans" w:hAnsi="Open Sans" w:cs="Open Sans"/>
                <w:color w:val="000000"/>
                <w:position w:val="-3"/>
                <w:sz w:val="22"/>
                <w:szCs w:val="22"/>
              </w:rPr>
              <w:t>.</w:t>
            </w:r>
            <w:r w:rsidRPr="002A54A2">
              <w:rPr>
                <w:rFonts w:ascii="Open Sans" w:hAnsi="Open Sans" w:cs="Open Sans"/>
                <w:color w:val="000000"/>
                <w:position w:val="-3"/>
                <w:sz w:val="22"/>
                <w:szCs w:val="22"/>
              </w:rPr>
              <w:t>com on Nov 26, 2007</w:t>
            </w:r>
            <w:r w:rsidRPr="002A54A2">
              <w:rPr>
                <w:rFonts w:ascii="Open Sans" w:hAnsi="Open Sans" w:cs="Open Sans"/>
                <w:color w:val="000000"/>
                <w:position w:val="-3"/>
                <w:sz w:val="22"/>
                <w:szCs w:val="22"/>
              </w:rPr>
              <w:br/>
              <w:t>Isaac Mizrahi shows us the wineglasses, tablemats, and dishes that make his dining table special. Plus, what inspired his love of cooking.</w:t>
            </w:r>
            <w:r w:rsidRPr="002A54A2">
              <w:rPr>
                <w:rFonts w:ascii="Open Sans" w:hAnsi="Open Sans" w:cs="Open Sans"/>
                <w:color w:val="0000CC"/>
                <w:position w:val="-3"/>
                <w:sz w:val="22"/>
                <w:szCs w:val="22"/>
                <w:u w:val="single"/>
              </w:rPr>
              <w:br/>
            </w:r>
            <w:hyperlink r:id="rId12" w:history="1">
              <w:r w:rsidRPr="002A54A2">
                <w:rPr>
                  <w:rStyle w:val="Hyperlink"/>
                  <w:rFonts w:ascii="Open Sans" w:hAnsi="Open Sans" w:cs="Open Sans"/>
                  <w:position w:val="-3"/>
                  <w:sz w:val="22"/>
                  <w:szCs w:val="22"/>
                </w:rPr>
                <w:t>http://youtu.be/8Fehv6-kXbQ</w:t>
              </w:r>
            </w:hyperlink>
          </w:p>
          <w:p w:rsidR="00C8497C" w:rsidRDefault="00C8497C" w:rsidP="00C8497C">
            <w:pPr>
              <w:rPr>
                <w:rFonts w:ascii="Open Sans" w:hAnsi="Open Sans" w:cs="Open Sans"/>
                <w:color w:val="0000CC"/>
                <w:position w:val="-3"/>
                <w:u w:val="single"/>
              </w:rPr>
            </w:pPr>
          </w:p>
          <w:p w:rsidR="00C8497C" w:rsidRPr="00406D7E" w:rsidRDefault="00C8497C" w:rsidP="00C8497C">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 xml:space="preserve">Graphic Organizers: </w:t>
            </w:r>
          </w:p>
          <w:p w:rsidR="00C8497C" w:rsidRPr="00406D7E" w:rsidRDefault="00C8497C"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Setting the Tone – Notes</w:t>
            </w:r>
          </w:p>
          <w:p w:rsidR="00C8497C" w:rsidRPr="00406D7E" w:rsidRDefault="00C8497C"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Venn diagram on types of service</w:t>
            </w:r>
          </w:p>
          <w:p w:rsidR="00C8497C" w:rsidRPr="00406D7E" w:rsidRDefault="00C8497C" w:rsidP="00C8497C">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 xml:space="preserve">Handouts: </w:t>
            </w:r>
          </w:p>
          <w:p w:rsidR="00C8497C" w:rsidRPr="00406D7E" w:rsidRDefault="00C8497C"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Setting the Tone Flipchart Instructions</w:t>
            </w:r>
          </w:p>
          <w:p w:rsidR="00C8497C" w:rsidRPr="00406D7E" w:rsidRDefault="00C8497C"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Rubric for Thematic Table Setting</w:t>
            </w:r>
          </w:p>
          <w:p w:rsidR="00C8497C" w:rsidRPr="00C8497C" w:rsidRDefault="00C8497C" w:rsidP="0003682A">
            <w:pPr>
              <w:pStyle w:val="ListParagraph"/>
              <w:numPr>
                <w:ilvl w:val="0"/>
                <w:numId w:val="1"/>
              </w:numPr>
              <w:rPr>
                <w:rFonts w:ascii="Open Sans" w:hAnsi="Open Sans" w:cs="Open Sans"/>
                <w:color w:val="000000"/>
              </w:rPr>
            </w:pPr>
            <w:r w:rsidRPr="00C8497C">
              <w:rPr>
                <w:rFonts w:ascii="Open Sans" w:hAnsi="Open Sans" w:cs="Open Sans"/>
                <w:color w:val="000000"/>
                <w:position w:val="-3"/>
                <w:sz w:val="22"/>
                <w:szCs w:val="22"/>
              </w:rPr>
              <w:t>Setting the Tone Quiz</w:t>
            </w:r>
          </w:p>
        </w:tc>
      </w:tr>
      <w:tr w:rsidR="001B4D88" w:rsidRPr="00406D7E" w:rsidTr="001B4D88">
        <w:trPr>
          <w:trHeight w:val="27"/>
        </w:trPr>
        <w:tc>
          <w:tcPr>
            <w:tcW w:w="2952" w:type="dxa"/>
            <w:shd w:val="clear" w:color="auto" w:fill="auto"/>
          </w:tcPr>
          <w:p w:rsidR="001B4D88" w:rsidRPr="00406D7E" w:rsidRDefault="001B4D88" w:rsidP="001B4D88">
            <w:pPr>
              <w:spacing w:before="120"/>
              <w:jc w:val="center"/>
              <w:rPr>
                <w:rFonts w:ascii="Open Sans" w:hAnsi="Open Sans" w:cs="Open Sans"/>
                <w:b/>
                <w:bCs/>
              </w:rPr>
            </w:pPr>
            <w:r w:rsidRPr="00406D7E">
              <w:rPr>
                <w:rFonts w:ascii="Open Sans" w:hAnsi="Open Sans" w:cs="Open Sans"/>
                <w:b/>
                <w:bCs/>
                <w:sz w:val="22"/>
                <w:szCs w:val="22"/>
              </w:rPr>
              <w:lastRenderedPageBreak/>
              <w:t>Anticipatory Set</w:t>
            </w:r>
          </w:p>
          <w:p w:rsidR="001B4D88" w:rsidRPr="00406D7E" w:rsidRDefault="001B4D88" w:rsidP="001B4D88">
            <w:pPr>
              <w:jc w:val="center"/>
              <w:rPr>
                <w:rFonts w:ascii="Open Sans" w:hAnsi="Open Sans" w:cs="Open Sans"/>
              </w:rPr>
            </w:pPr>
            <w:r w:rsidRPr="00406D7E">
              <w:rPr>
                <w:rFonts w:ascii="Open Sans" w:hAnsi="Open Sans" w:cs="Open Sans"/>
                <w:sz w:val="22"/>
                <w:szCs w:val="22"/>
              </w:rPr>
              <w:t>(May include pre-assessment for prior knowledge)</w:t>
            </w:r>
          </w:p>
        </w:tc>
        <w:tc>
          <w:tcPr>
            <w:tcW w:w="7848" w:type="dxa"/>
            <w:shd w:val="clear" w:color="auto" w:fill="auto"/>
            <w:vAlign w:val="center"/>
          </w:tcPr>
          <w:p w:rsidR="001B4D88" w:rsidRPr="00406D7E" w:rsidRDefault="001B4D88" w:rsidP="001B4D88">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Before class begins:</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Place all the items needed for one place setting (dinner plate, bread &amp; butter plate, glass, cup &amp; saucer, dinner fork, salad fork, knife, spoon, napkin) on group tables.</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Divide students into subgroups of 4 or 5. Without any assistance, ask each group to try at placing the items on their table to display a formal “place setting.” When all groups have completed the task, have each group take turns explaining their effort.</w:t>
            </w:r>
          </w:p>
          <w:p w:rsidR="001B4D88" w:rsidRPr="00406D7E" w:rsidRDefault="001B4D88" w:rsidP="001B4D88">
            <w:pPr>
              <w:spacing w:before="120" w:after="120"/>
              <w:rPr>
                <w:rFonts w:ascii="Open Sans" w:hAnsi="Open Sans" w:cs="Open Sans"/>
                <w:color w:val="333333"/>
              </w:rPr>
            </w:pPr>
            <w:r w:rsidRPr="00406D7E">
              <w:rPr>
                <w:rFonts w:ascii="Open Sans" w:hAnsi="Open Sans" w:cs="Open Sans"/>
                <w:color w:val="000000"/>
                <w:position w:val="-3"/>
                <w:sz w:val="22"/>
                <w:szCs w:val="22"/>
              </w:rPr>
              <w:t>Inform students that throughout the course of this lesson they will learn proper “place setting etiquette.”</w:t>
            </w:r>
            <w:r w:rsidRPr="00406D7E">
              <w:rPr>
                <w:rFonts w:ascii="Open Sans" w:hAnsi="Open Sans" w:cs="Open Sans"/>
                <w:color w:val="000000"/>
                <w:position w:val="-3"/>
                <w:sz w:val="22"/>
                <w:szCs w:val="22"/>
              </w:rPr>
              <w:br/>
              <w:t xml:space="preserve">Why is this knowledge important? How can knowing correct place setting etiquette help you in a social situation? </w:t>
            </w:r>
            <w:r w:rsidR="00C8497C" w:rsidRPr="00406D7E">
              <w:rPr>
                <w:rFonts w:ascii="Open Sans" w:hAnsi="Open Sans" w:cs="Open Sans"/>
                <w:color w:val="000000"/>
                <w:position w:val="-3"/>
                <w:sz w:val="22"/>
                <w:szCs w:val="22"/>
              </w:rPr>
              <w:t>Food</w:t>
            </w:r>
            <w:r w:rsidRPr="00406D7E">
              <w:rPr>
                <w:rFonts w:ascii="Open Sans" w:hAnsi="Open Sans" w:cs="Open Sans"/>
                <w:color w:val="000000"/>
                <w:position w:val="-3"/>
                <w:sz w:val="22"/>
                <w:szCs w:val="22"/>
              </w:rPr>
              <w:t xml:space="preserve"> service job site? </w:t>
            </w:r>
            <w:r w:rsidR="00C8497C" w:rsidRPr="00406D7E">
              <w:rPr>
                <w:rFonts w:ascii="Open Sans" w:hAnsi="Open Sans" w:cs="Open Sans"/>
                <w:color w:val="000000"/>
                <w:position w:val="-3"/>
                <w:sz w:val="22"/>
                <w:szCs w:val="22"/>
              </w:rPr>
              <w:t>When</w:t>
            </w:r>
            <w:r w:rsidRPr="00406D7E">
              <w:rPr>
                <w:rFonts w:ascii="Open Sans" w:hAnsi="Open Sans" w:cs="Open Sans"/>
                <w:color w:val="000000"/>
                <w:position w:val="-3"/>
                <w:sz w:val="22"/>
                <w:szCs w:val="22"/>
              </w:rPr>
              <w:t xml:space="preserve"> hosting a dinner party?</w:t>
            </w:r>
          </w:p>
        </w:tc>
      </w:tr>
      <w:tr w:rsidR="001B4D88" w:rsidRPr="00406D7E" w:rsidTr="001B4D88">
        <w:trPr>
          <w:trHeight w:val="440"/>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lastRenderedPageBreak/>
              <w:t>Direct Instruction *</w:t>
            </w:r>
          </w:p>
        </w:tc>
        <w:tc>
          <w:tcPr>
            <w:tcW w:w="7848" w:type="dxa"/>
            <w:shd w:val="clear" w:color="auto" w:fill="auto"/>
            <w:vAlign w:val="center"/>
          </w:tcPr>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 xml:space="preserve">Introduce objectives, </w:t>
            </w:r>
            <w:r w:rsidR="0089282E" w:rsidRPr="00406D7E">
              <w:rPr>
                <w:rFonts w:ascii="Open Sans" w:hAnsi="Open Sans" w:cs="Open Sans"/>
                <w:color w:val="000000"/>
                <w:position w:val="-3"/>
                <w:sz w:val="22"/>
                <w:szCs w:val="22"/>
              </w:rPr>
              <w:t>terms,</w:t>
            </w:r>
            <w:r w:rsidRPr="00406D7E">
              <w:rPr>
                <w:rFonts w:ascii="Open Sans" w:hAnsi="Open Sans" w:cs="Open Sans"/>
                <w:color w:val="000000"/>
                <w:position w:val="-3"/>
                <w:sz w:val="22"/>
                <w:szCs w:val="22"/>
              </w:rPr>
              <w:t xml:space="preserve"> and definitions.</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 xml:space="preserve">Introduce </w:t>
            </w:r>
            <w:r w:rsidR="00A272A2">
              <w:rPr>
                <w:rFonts w:ascii="Open Sans" w:hAnsi="Open Sans" w:cs="Open Sans"/>
                <w:color w:val="000000"/>
                <w:position w:val="-3"/>
                <w:sz w:val="22"/>
                <w:szCs w:val="22"/>
              </w:rPr>
              <w:t>PowerPoint</w:t>
            </w:r>
            <w:r w:rsidRPr="00406D7E">
              <w:rPr>
                <w:rFonts w:ascii="Open Sans" w:hAnsi="Open Sans" w:cs="Open Sans"/>
                <w:color w:val="000000"/>
                <w:position w:val="-3"/>
                <w:sz w:val="22"/>
                <w:szCs w:val="22"/>
              </w:rPr>
              <w:t xml:space="preserve">: </w:t>
            </w:r>
            <w:r w:rsidRPr="00A272A2">
              <w:rPr>
                <w:rFonts w:ascii="Open Sans" w:hAnsi="Open Sans" w:cs="Open Sans"/>
                <w:bCs/>
                <w:color w:val="000000"/>
                <w:position w:val="-3"/>
                <w:sz w:val="22"/>
                <w:szCs w:val="22"/>
              </w:rPr>
              <w:t xml:space="preserve">Setting the Tone: Table Setting, Dining, and </w:t>
            </w:r>
            <w:r w:rsidR="002A54A2" w:rsidRPr="00A272A2">
              <w:rPr>
                <w:rFonts w:ascii="Open Sans" w:hAnsi="Open Sans" w:cs="Open Sans"/>
                <w:bCs/>
                <w:color w:val="000000"/>
                <w:position w:val="-3"/>
                <w:sz w:val="22"/>
                <w:szCs w:val="22"/>
              </w:rPr>
              <w:t>Service</w:t>
            </w:r>
            <w:r w:rsidR="002A54A2" w:rsidRPr="00A272A2">
              <w:rPr>
                <w:rFonts w:ascii="Open Sans" w:hAnsi="Open Sans" w:cs="Open Sans"/>
                <w:color w:val="000000"/>
                <w:position w:val="-3"/>
                <w:sz w:val="22"/>
                <w:szCs w:val="22"/>
              </w:rPr>
              <w:t>.</w:t>
            </w:r>
            <w:r w:rsidRPr="00A272A2">
              <w:rPr>
                <w:rFonts w:ascii="Open Sans" w:hAnsi="Open Sans" w:cs="Open Sans"/>
                <w:color w:val="000000"/>
                <w:position w:val="-3"/>
                <w:sz w:val="22"/>
                <w:szCs w:val="22"/>
              </w:rPr>
              <w:t xml:space="preserve"> Discuss what table setting </w:t>
            </w:r>
            <w:r w:rsidR="0089282E" w:rsidRPr="00A272A2">
              <w:rPr>
                <w:rFonts w:ascii="Open Sans" w:hAnsi="Open Sans" w:cs="Open Sans"/>
                <w:color w:val="000000"/>
                <w:position w:val="-3"/>
                <w:sz w:val="22"/>
                <w:szCs w:val="22"/>
              </w:rPr>
              <w:t>must</w:t>
            </w:r>
            <w:r w:rsidRPr="00A272A2">
              <w:rPr>
                <w:rFonts w:ascii="Open Sans" w:hAnsi="Open Sans" w:cs="Open Sans"/>
                <w:color w:val="000000"/>
                <w:position w:val="-3"/>
                <w:sz w:val="22"/>
                <w:szCs w:val="22"/>
              </w:rPr>
              <w:t xml:space="preserve"> do with restaurant service.</w:t>
            </w:r>
            <w:r w:rsidRPr="00A272A2">
              <w:rPr>
                <w:rFonts w:ascii="Open Sans" w:hAnsi="Open Sans" w:cs="Open Sans"/>
                <w:color w:val="000000"/>
                <w:position w:val="-3"/>
                <w:sz w:val="22"/>
                <w:szCs w:val="22"/>
              </w:rPr>
              <w:br/>
              <w:t xml:space="preserve">As you are reviewing the slide presentation, students should be taking notes using the graphic organizer: </w:t>
            </w:r>
            <w:r w:rsidRPr="00A272A2">
              <w:rPr>
                <w:rFonts w:ascii="Open Sans" w:hAnsi="Open Sans" w:cs="Open Sans"/>
                <w:bCs/>
                <w:color w:val="000000"/>
                <w:position w:val="-3"/>
                <w:sz w:val="22"/>
                <w:szCs w:val="22"/>
              </w:rPr>
              <w:t xml:space="preserve">Setting the </w:t>
            </w:r>
            <w:r w:rsidR="00A272A2" w:rsidRPr="00A272A2">
              <w:rPr>
                <w:rFonts w:ascii="Open Sans" w:hAnsi="Open Sans" w:cs="Open Sans"/>
                <w:bCs/>
                <w:color w:val="000000"/>
                <w:position w:val="-3"/>
                <w:sz w:val="22"/>
                <w:szCs w:val="22"/>
              </w:rPr>
              <w:t>Tone</w:t>
            </w:r>
            <w:r w:rsidR="00A272A2" w:rsidRPr="00A272A2">
              <w:rPr>
                <w:rFonts w:ascii="Open Sans" w:hAnsi="Open Sans" w:cs="Open Sans"/>
                <w:color w:val="000000"/>
                <w:position w:val="-3"/>
                <w:sz w:val="22"/>
                <w:szCs w:val="22"/>
              </w:rPr>
              <w:t>.</w:t>
            </w:r>
            <w:r w:rsidRPr="00A272A2">
              <w:rPr>
                <w:rFonts w:ascii="Open Sans" w:hAnsi="Open Sans" w:cs="Open Sans"/>
                <w:color w:val="000000"/>
                <w:position w:val="-3"/>
                <w:sz w:val="22"/>
                <w:szCs w:val="22"/>
              </w:rPr>
              <w:br/>
              <w:t>After reviewing the slide on setting &amp; clearing tables</w:t>
            </w:r>
            <w:r w:rsidRPr="00406D7E">
              <w:rPr>
                <w:rFonts w:ascii="Open Sans" w:hAnsi="Open Sans" w:cs="Open Sans"/>
                <w:color w:val="000000"/>
                <w:position w:val="-3"/>
                <w:sz w:val="22"/>
                <w:szCs w:val="22"/>
              </w:rPr>
              <w:t>, have students demonstrate proper serving techniques.</w:t>
            </w:r>
          </w:p>
          <w:p w:rsidR="001B4D88" w:rsidRPr="00406D7E" w:rsidRDefault="001B4D88" w:rsidP="001B4D88">
            <w:pPr>
              <w:spacing w:before="240" w:after="240"/>
              <w:textAlignment w:val="center"/>
              <w:rPr>
                <w:rFonts w:ascii="Open Sans" w:hAnsi="Open Sans" w:cs="Open Sans"/>
                <w:i/>
              </w:rPr>
            </w:pPr>
            <w:r w:rsidRPr="00406D7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allowing students to work with peers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 xml:space="preserve">providing printed </w:t>
            </w:r>
            <w:r w:rsidR="00A272A2">
              <w:rPr>
                <w:rFonts w:ascii="Open Sans" w:hAnsi="Open Sans" w:cs="Open Sans"/>
                <w:color w:val="000000"/>
                <w:position w:val="-3"/>
                <w:sz w:val="22"/>
                <w:szCs w:val="22"/>
              </w:rPr>
              <w:t>PowerPoint</w:t>
            </w:r>
            <w:r w:rsidRPr="00406D7E">
              <w:rPr>
                <w:rFonts w:ascii="Open Sans" w:hAnsi="Open Sans" w:cs="Open Sans"/>
                <w:color w:val="000000"/>
                <w:position w:val="-3"/>
                <w:sz w:val="22"/>
                <w:szCs w:val="22"/>
              </w:rPr>
              <w:t xml:space="preserve"> slides with highlight main points</w:t>
            </w:r>
          </w:p>
        </w:tc>
      </w:tr>
      <w:tr w:rsidR="001B4D88" w:rsidRPr="00406D7E" w:rsidTr="001B4D88">
        <w:trPr>
          <w:trHeight w:val="27"/>
        </w:trPr>
        <w:tc>
          <w:tcPr>
            <w:tcW w:w="2952" w:type="dxa"/>
            <w:shd w:val="clear" w:color="auto" w:fill="auto"/>
          </w:tcPr>
          <w:p w:rsidR="001B4D88" w:rsidRPr="00406D7E" w:rsidRDefault="001B4D88" w:rsidP="001B4D88">
            <w:pPr>
              <w:jc w:val="center"/>
              <w:rPr>
                <w:rFonts w:ascii="Open Sans" w:hAnsi="Open Sans" w:cs="Open Sans"/>
                <w:b/>
                <w:bCs/>
              </w:rPr>
            </w:pPr>
            <w:r w:rsidRPr="00406D7E">
              <w:rPr>
                <w:rFonts w:ascii="Open Sans" w:hAnsi="Open Sans" w:cs="Open Sans"/>
                <w:b/>
                <w:bCs/>
                <w:sz w:val="22"/>
                <w:szCs w:val="22"/>
              </w:rPr>
              <w:t>Guided Practice *</w:t>
            </w:r>
          </w:p>
        </w:tc>
        <w:tc>
          <w:tcPr>
            <w:tcW w:w="7848" w:type="dxa"/>
            <w:shd w:val="clear" w:color="auto" w:fill="auto"/>
            <w:vAlign w:val="center"/>
          </w:tcPr>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Demonstrate how to properly set a basic table setting. Slowly add additional flatware to demonstrate the various types of table settings. As you demonstrate each type of place setting, have the students draw and label each place setting.</w:t>
            </w:r>
            <w:r w:rsidRPr="00406D7E">
              <w:rPr>
                <w:rFonts w:ascii="Open Sans" w:hAnsi="Open Sans" w:cs="Open Sans"/>
                <w:color w:val="000000"/>
                <w:position w:val="-3"/>
                <w:sz w:val="22"/>
                <w:szCs w:val="22"/>
              </w:rPr>
              <w:br/>
              <w:t>Have students practice setting each of the four different types of place settings.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 xml:space="preserve">Distribute </w:t>
            </w:r>
            <w:r w:rsidRPr="00A272A2">
              <w:rPr>
                <w:rFonts w:ascii="Open Sans" w:hAnsi="Open Sans" w:cs="Open Sans"/>
                <w:bCs/>
                <w:color w:val="000000"/>
                <w:position w:val="-3"/>
                <w:sz w:val="22"/>
                <w:szCs w:val="22"/>
              </w:rPr>
              <w:t xml:space="preserve">Setting </w:t>
            </w:r>
            <w:r w:rsidR="0089282E" w:rsidRPr="00A272A2">
              <w:rPr>
                <w:rFonts w:ascii="Open Sans" w:hAnsi="Open Sans" w:cs="Open Sans"/>
                <w:bCs/>
                <w:color w:val="000000"/>
                <w:position w:val="-3"/>
                <w:sz w:val="22"/>
                <w:szCs w:val="22"/>
              </w:rPr>
              <w:t>the</w:t>
            </w:r>
            <w:r w:rsidRPr="00A272A2">
              <w:rPr>
                <w:rFonts w:ascii="Open Sans" w:hAnsi="Open Sans" w:cs="Open Sans"/>
                <w:bCs/>
                <w:color w:val="000000"/>
                <w:position w:val="-3"/>
                <w:sz w:val="22"/>
                <w:szCs w:val="22"/>
              </w:rPr>
              <w:t xml:space="preserve"> Tone Flip Chart</w:t>
            </w:r>
            <w:r w:rsidRPr="00A272A2">
              <w:rPr>
                <w:rFonts w:ascii="Open Sans" w:hAnsi="Open Sans" w:cs="Open Sans"/>
                <w:color w:val="000000"/>
                <w:position w:val="-3"/>
                <w:sz w:val="22"/>
                <w:szCs w:val="22"/>
              </w:rPr>
              <w:t xml:space="preserve"> </w:t>
            </w:r>
            <w:r w:rsidR="00A272A2" w:rsidRPr="00A272A2">
              <w:rPr>
                <w:rFonts w:ascii="Open Sans" w:hAnsi="Open Sans" w:cs="Open Sans"/>
                <w:color w:val="000000"/>
                <w:position w:val="-3"/>
                <w:sz w:val="22"/>
                <w:szCs w:val="22"/>
              </w:rPr>
              <w:t>assignment</w:t>
            </w:r>
            <w:r w:rsidR="00A272A2" w:rsidRPr="00406D7E">
              <w:rPr>
                <w:rFonts w:ascii="Open Sans" w:hAnsi="Open Sans" w:cs="Open Sans"/>
                <w:color w:val="000000"/>
                <w:position w:val="-3"/>
                <w:sz w:val="22"/>
                <w:szCs w:val="22"/>
              </w:rPr>
              <w:t xml:space="preserve">. </w:t>
            </w:r>
            <w:r w:rsidRPr="00406D7E">
              <w:rPr>
                <w:rFonts w:ascii="Open Sans" w:hAnsi="Open Sans" w:cs="Open Sans"/>
                <w:color w:val="000000"/>
                <w:position w:val="-3"/>
                <w:sz w:val="22"/>
                <w:szCs w:val="22"/>
              </w:rPr>
              <w:t>Demonstrate how to assemble the book/flip chart to your preference. Introduce students to the references that can be used to complete the assignment. Review helpful websites on the assignment sheet. Students may complete this assignment independently or with a partner and submit for a daily grade.</w:t>
            </w:r>
          </w:p>
          <w:p w:rsidR="001B4D88" w:rsidRPr="00406D7E" w:rsidRDefault="00621650"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 xml:space="preserve">Additional Options: </w:t>
            </w:r>
            <w:r w:rsidRPr="00547D45">
              <w:rPr>
                <w:rFonts w:ascii="Open Sans" w:hAnsi="Open Sans" w:cs="Open Sans"/>
                <w:color w:val="000000"/>
                <w:position w:val="-3"/>
                <w:sz w:val="22"/>
                <w:szCs w:val="22"/>
              </w:rPr>
              <w:br/>
            </w:r>
            <w:r w:rsidR="001B4D88" w:rsidRPr="00547D45">
              <w:rPr>
                <w:rFonts w:ascii="Open Sans" w:hAnsi="Open Sans" w:cs="Open Sans"/>
                <w:color w:val="000000"/>
                <w:position w:val="-3"/>
                <w:sz w:val="22"/>
                <w:szCs w:val="22"/>
              </w:rPr>
              <w:t xml:space="preserve">If students have access to National Restaurant Association, </w:t>
            </w:r>
            <w:r w:rsidR="001B4D88" w:rsidRPr="00547D45">
              <w:rPr>
                <w:rFonts w:ascii="Open Sans" w:hAnsi="Open Sans" w:cs="Open Sans"/>
                <w:iCs/>
                <w:color w:val="000000"/>
                <w:position w:val="-3"/>
                <w:sz w:val="22"/>
                <w:szCs w:val="22"/>
              </w:rPr>
              <w:t xml:space="preserve">Foundations of Restaurant </w:t>
            </w:r>
            <w:r w:rsidR="0089282E" w:rsidRPr="00547D45">
              <w:rPr>
                <w:rFonts w:ascii="Open Sans" w:hAnsi="Open Sans" w:cs="Open Sans"/>
                <w:iCs/>
                <w:color w:val="000000"/>
                <w:position w:val="-3"/>
                <w:sz w:val="22"/>
                <w:szCs w:val="22"/>
              </w:rPr>
              <w:t>Management,</w:t>
            </w:r>
            <w:r w:rsidR="001B4D88" w:rsidRPr="00547D45">
              <w:rPr>
                <w:rFonts w:ascii="Open Sans" w:hAnsi="Open Sans" w:cs="Open Sans"/>
                <w:iCs/>
                <w:color w:val="000000"/>
                <w:position w:val="-3"/>
                <w:sz w:val="22"/>
                <w:szCs w:val="22"/>
              </w:rPr>
              <w:t xml:space="preserve"> and Culinary Arts, Level One</w:t>
            </w:r>
            <w:r w:rsidR="001B4D88" w:rsidRPr="00547D45">
              <w:rPr>
                <w:rFonts w:ascii="Open Sans" w:hAnsi="Open Sans" w:cs="Open Sans"/>
                <w:color w:val="000000"/>
                <w:position w:val="-3"/>
                <w:sz w:val="22"/>
                <w:szCs w:val="22"/>
              </w:rPr>
              <w:t>:</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Distribute study guide for Foundations 1 textbook. As a class, open the textbook and have the students preview the sections.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 xml:space="preserve">Students may use the information found in Foundations Level 1 (red book) chapter </w:t>
            </w:r>
            <w:r w:rsidR="00547D45" w:rsidRPr="00406D7E">
              <w:rPr>
                <w:rFonts w:ascii="Open Sans" w:hAnsi="Open Sans" w:cs="Open Sans"/>
                <w:color w:val="000000"/>
                <w:position w:val="-3"/>
                <w:sz w:val="22"/>
                <w:szCs w:val="22"/>
              </w:rPr>
              <w:t>10</w:t>
            </w:r>
            <w:r w:rsidRPr="00406D7E">
              <w:rPr>
                <w:rFonts w:ascii="Open Sans" w:hAnsi="Open Sans" w:cs="Open Sans"/>
                <w:color w:val="000000"/>
                <w:position w:val="-3"/>
                <w:sz w:val="22"/>
                <w:szCs w:val="22"/>
              </w:rPr>
              <w:t xml:space="preserve"> and in Professional Cooking (green book) as they complete this </w:t>
            </w:r>
            <w:r w:rsidR="00547D45" w:rsidRPr="00406D7E">
              <w:rPr>
                <w:rFonts w:ascii="Open Sans" w:hAnsi="Open Sans" w:cs="Open Sans"/>
                <w:color w:val="000000"/>
                <w:position w:val="-3"/>
                <w:sz w:val="22"/>
                <w:szCs w:val="22"/>
              </w:rPr>
              <w:t>setting</w:t>
            </w:r>
            <w:r w:rsidRPr="00406D7E">
              <w:rPr>
                <w:rFonts w:ascii="Open Sans" w:hAnsi="Open Sans" w:cs="Open Sans"/>
                <w:color w:val="000000"/>
                <w:position w:val="-3"/>
                <w:sz w:val="22"/>
                <w:szCs w:val="22"/>
              </w:rPr>
              <w:t xml:space="preserve"> the Tone activity.</w:t>
            </w:r>
          </w:p>
          <w:p w:rsidR="001B4D88" w:rsidRPr="00C8497C"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Have students complete study questions for Chapter 10 Section 3 of:</w:t>
            </w:r>
            <w:r w:rsidRPr="00406D7E">
              <w:rPr>
                <w:rFonts w:ascii="Open Sans" w:hAnsi="Open Sans" w:cs="Open Sans"/>
                <w:color w:val="000000"/>
                <w:position w:val="-3"/>
                <w:sz w:val="22"/>
                <w:szCs w:val="22"/>
              </w:rPr>
              <w:br/>
            </w:r>
            <w:r w:rsidRPr="00547D45">
              <w:rPr>
                <w:rFonts w:ascii="Open Sans" w:hAnsi="Open Sans" w:cs="Open Sans"/>
                <w:color w:val="000000"/>
                <w:position w:val="-3"/>
                <w:sz w:val="22"/>
                <w:szCs w:val="22"/>
              </w:rPr>
              <w:t xml:space="preserve"> National Restaurant Association, </w:t>
            </w:r>
            <w:r w:rsidRPr="00547D45">
              <w:rPr>
                <w:rFonts w:ascii="Open Sans" w:hAnsi="Open Sans" w:cs="Open Sans"/>
                <w:iCs/>
                <w:color w:val="000000"/>
                <w:position w:val="-3"/>
                <w:sz w:val="22"/>
                <w:szCs w:val="22"/>
              </w:rPr>
              <w:t xml:space="preserve">Foundations of Restaurant </w:t>
            </w:r>
            <w:r w:rsidR="0089282E" w:rsidRPr="00547D45">
              <w:rPr>
                <w:rFonts w:ascii="Open Sans" w:hAnsi="Open Sans" w:cs="Open Sans"/>
                <w:iCs/>
                <w:color w:val="000000"/>
                <w:position w:val="-3"/>
                <w:sz w:val="22"/>
                <w:szCs w:val="22"/>
              </w:rPr>
              <w:t>Management,</w:t>
            </w:r>
            <w:r w:rsidRPr="00547D45">
              <w:rPr>
                <w:rFonts w:ascii="Open Sans" w:hAnsi="Open Sans" w:cs="Open Sans"/>
                <w:iCs/>
                <w:color w:val="000000"/>
                <w:position w:val="-3"/>
                <w:sz w:val="22"/>
                <w:szCs w:val="22"/>
              </w:rPr>
              <w:t xml:space="preserve"> and Culinary Arts – Level 1</w:t>
            </w:r>
            <w:r w:rsidRPr="00547D45">
              <w:rPr>
                <w:rFonts w:ascii="Open Sans" w:hAnsi="Open Sans" w:cs="Open Sans"/>
                <w:color w:val="000000"/>
                <w:position w:val="-3"/>
                <w:sz w:val="22"/>
                <w:szCs w:val="22"/>
              </w:rPr>
              <w:t>, Prentice Hall, New York, ©2011, Chapter 10 Section 3 – Serving Your Guests.</w:t>
            </w:r>
          </w:p>
          <w:p w:rsidR="00C8497C" w:rsidRDefault="00C8497C" w:rsidP="00C8497C">
            <w:pPr>
              <w:rPr>
                <w:rFonts w:ascii="Open Sans" w:hAnsi="Open Sans" w:cs="Open Sans"/>
                <w:color w:val="000000"/>
                <w:position w:val="-3"/>
              </w:rPr>
            </w:pPr>
          </w:p>
          <w:p w:rsidR="00C8497C" w:rsidRDefault="00C8497C" w:rsidP="00C8497C">
            <w:pPr>
              <w:rPr>
                <w:rFonts w:ascii="Open Sans" w:hAnsi="Open Sans" w:cs="Open Sans"/>
                <w:color w:val="000000"/>
                <w:position w:val="-3"/>
              </w:rPr>
            </w:pPr>
          </w:p>
          <w:p w:rsidR="00C8497C" w:rsidRDefault="00C8497C" w:rsidP="00C8497C">
            <w:pPr>
              <w:rPr>
                <w:rFonts w:ascii="Open Sans" w:hAnsi="Open Sans" w:cs="Open Sans"/>
                <w:color w:val="000000"/>
                <w:position w:val="-3"/>
              </w:rPr>
            </w:pPr>
          </w:p>
          <w:p w:rsidR="00C8497C" w:rsidRPr="00406D7E" w:rsidRDefault="00C8497C" w:rsidP="00C8497C">
            <w:pPr>
              <w:rPr>
                <w:rFonts w:ascii="Open Sans" w:hAnsi="Open Sans" w:cs="Open Sans"/>
                <w:color w:val="000000"/>
              </w:rPr>
            </w:pPr>
          </w:p>
          <w:p w:rsidR="001B4D88" w:rsidRPr="00406D7E" w:rsidRDefault="001B4D88" w:rsidP="001B4D88">
            <w:pPr>
              <w:spacing w:before="240" w:after="240"/>
              <w:textAlignment w:val="center"/>
              <w:rPr>
                <w:rFonts w:ascii="Open Sans" w:hAnsi="Open Sans" w:cs="Open Sans"/>
                <w:i/>
              </w:rPr>
            </w:pPr>
            <w:r w:rsidRPr="00406D7E">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providing opportunity to repeat instructions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providing written instructions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allowing students to work with a peer</w:t>
            </w:r>
          </w:p>
        </w:tc>
      </w:tr>
      <w:tr w:rsidR="001B4D88" w:rsidRPr="00406D7E" w:rsidTr="001B4D88">
        <w:trPr>
          <w:trHeight w:val="395"/>
        </w:trPr>
        <w:tc>
          <w:tcPr>
            <w:tcW w:w="2952" w:type="dxa"/>
            <w:shd w:val="clear" w:color="auto" w:fill="auto"/>
          </w:tcPr>
          <w:p w:rsidR="002A54A2" w:rsidRDefault="001B4D88" w:rsidP="001B4D88">
            <w:pPr>
              <w:jc w:val="center"/>
              <w:rPr>
                <w:rFonts w:ascii="Open Sans" w:hAnsi="Open Sans" w:cs="Open Sans"/>
                <w:b/>
                <w:bCs/>
                <w:sz w:val="22"/>
                <w:szCs w:val="22"/>
              </w:rPr>
            </w:pPr>
            <w:r w:rsidRPr="00406D7E">
              <w:rPr>
                <w:rFonts w:ascii="Open Sans" w:hAnsi="Open Sans" w:cs="Open Sans"/>
                <w:b/>
                <w:bCs/>
                <w:sz w:val="22"/>
                <w:szCs w:val="22"/>
              </w:rPr>
              <w:lastRenderedPageBreak/>
              <w:t>Independent Practice/Laboratory Experience/</w:t>
            </w:r>
          </w:p>
          <w:p w:rsidR="001B4D88" w:rsidRPr="00406D7E" w:rsidRDefault="001B4D88" w:rsidP="001B4D88">
            <w:pPr>
              <w:jc w:val="center"/>
              <w:rPr>
                <w:rFonts w:ascii="Open Sans" w:hAnsi="Open Sans" w:cs="Open Sans"/>
                <w:b/>
                <w:bCs/>
              </w:rPr>
            </w:pPr>
            <w:bookmarkStart w:id="1" w:name="_GoBack"/>
            <w:bookmarkEnd w:id="1"/>
            <w:r w:rsidRPr="00406D7E">
              <w:rPr>
                <w:rFonts w:ascii="Open Sans" w:hAnsi="Open Sans" w:cs="Open Sans"/>
                <w:b/>
                <w:bCs/>
                <w:sz w:val="22"/>
                <w:szCs w:val="22"/>
              </w:rPr>
              <w:t>Differentiated Activities *</w:t>
            </w:r>
          </w:p>
        </w:tc>
        <w:tc>
          <w:tcPr>
            <w:tcW w:w="7848" w:type="dxa"/>
            <w:shd w:val="clear" w:color="auto" w:fill="auto"/>
            <w:vAlign w:val="center"/>
          </w:tcPr>
          <w:p w:rsidR="001B4D88" w:rsidRPr="00547D45"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 xml:space="preserve">Divide class into subgroups of 3 or 4 students. Assign Table Setting Project, each group will set a formal place setting working together as a team. Place setting will be assessed with </w:t>
            </w:r>
            <w:r w:rsidRPr="00547D45">
              <w:rPr>
                <w:rFonts w:ascii="Open Sans" w:hAnsi="Open Sans" w:cs="Open Sans"/>
                <w:bCs/>
                <w:color w:val="000000"/>
                <w:position w:val="-3"/>
                <w:sz w:val="22"/>
                <w:szCs w:val="22"/>
              </w:rPr>
              <w:t xml:space="preserve">Rubric for Thematic Table Setting </w:t>
            </w:r>
            <w:r w:rsidR="00547D45" w:rsidRPr="00547D45">
              <w:rPr>
                <w:rFonts w:ascii="Open Sans" w:hAnsi="Open Sans" w:cs="Open Sans"/>
                <w:bCs/>
                <w:color w:val="000000"/>
                <w:position w:val="-3"/>
                <w:sz w:val="22"/>
                <w:szCs w:val="22"/>
              </w:rPr>
              <w:t>Assignment</w:t>
            </w:r>
            <w:r w:rsidR="00547D45" w:rsidRPr="00547D45">
              <w:rPr>
                <w:rFonts w:ascii="Open Sans" w:hAnsi="Open Sans" w:cs="Open Sans"/>
                <w:color w:val="000000"/>
                <w:position w:val="-3"/>
                <w:sz w:val="22"/>
                <w:szCs w:val="22"/>
              </w:rPr>
              <w:t>.</w:t>
            </w:r>
          </w:p>
          <w:p w:rsidR="001B4D88" w:rsidRPr="00406D7E" w:rsidRDefault="001B4D88" w:rsidP="001B4D88">
            <w:pPr>
              <w:spacing w:before="240" w:after="240"/>
              <w:textAlignment w:val="center"/>
              <w:rPr>
                <w:rFonts w:ascii="Open Sans" w:hAnsi="Open Sans" w:cs="Open Sans"/>
              </w:rPr>
            </w:pPr>
            <w:r w:rsidRPr="00547D45">
              <w:rPr>
                <w:rFonts w:ascii="Open Sans" w:hAnsi="Open Sans" w:cs="Open Sans"/>
                <w:color w:val="000000"/>
                <w:position w:val="-3"/>
                <w:sz w:val="22"/>
                <w:szCs w:val="22"/>
              </w:rPr>
              <w:t xml:space="preserve">Review each component of </w:t>
            </w:r>
            <w:r w:rsidRPr="00547D45">
              <w:rPr>
                <w:rFonts w:ascii="Open Sans" w:hAnsi="Open Sans" w:cs="Open Sans"/>
                <w:bCs/>
                <w:color w:val="000000"/>
                <w:position w:val="-3"/>
                <w:sz w:val="22"/>
                <w:szCs w:val="22"/>
              </w:rPr>
              <w:t>Rubric for Thematic Table Setting</w:t>
            </w:r>
            <w:r w:rsidRPr="00406D7E">
              <w:rPr>
                <w:rFonts w:ascii="Open Sans" w:hAnsi="Open Sans" w:cs="Open Sans"/>
                <w:b/>
                <w:bCs/>
                <w:color w:val="000000"/>
                <w:position w:val="-3"/>
                <w:sz w:val="22"/>
                <w:szCs w:val="22"/>
              </w:rPr>
              <w:t xml:space="preserve"> </w:t>
            </w:r>
            <w:r w:rsidR="00547D45" w:rsidRPr="00547D45">
              <w:rPr>
                <w:rFonts w:ascii="Open Sans" w:hAnsi="Open Sans" w:cs="Open Sans"/>
                <w:bCs/>
                <w:color w:val="000000"/>
                <w:position w:val="-3"/>
                <w:sz w:val="22"/>
                <w:szCs w:val="22"/>
              </w:rPr>
              <w:t>Assignment</w:t>
            </w:r>
            <w:r w:rsidR="00547D45" w:rsidRPr="00406D7E">
              <w:rPr>
                <w:rFonts w:ascii="Open Sans" w:hAnsi="Open Sans" w:cs="Open Sans"/>
                <w:color w:val="000000"/>
                <w:position w:val="-3"/>
                <w:sz w:val="22"/>
                <w:szCs w:val="22"/>
              </w:rPr>
              <w:t xml:space="preserve"> so</w:t>
            </w:r>
            <w:r w:rsidRPr="00406D7E">
              <w:rPr>
                <w:rFonts w:ascii="Open Sans" w:hAnsi="Open Sans" w:cs="Open Sans"/>
                <w:color w:val="000000"/>
                <w:position w:val="-3"/>
                <w:sz w:val="22"/>
                <w:szCs w:val="22"/>
              </w:rPr>
              <w:t xml:space="preserve"> students comprehend what is expected.</w:t>
            </w:r>
          </w:p>
          <w:p w:rsidR="001B4D88" w:rsidRPr="00406D7E" w:rsidRDefault="001B4D88" w:rsidP="001B4D88">
            <w:pPr>
              <w:spacing w:before="240" w:after="240"/>
              <w:textAlignment w:val="center"/>
              <w:rPr>
                <w:rFonts w:ascii="Open Sans" w:hAnsi="Open Sans" w:cs="Open Sans"/>
                <w:i/>
              </w:rPr>
            </w:pPr>
            <w:r w:rsidRPr="00406D7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participating in a small group</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providing a study guide</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using study aids/</w:t>
            </w:r>
            <w:r w:rsidR="00547D45" w:rsidRPr="00406D7E">
              <w:rPr>
                <w:rFonts w:ascii="Open Sans" w:hAnsi="Open Sans" w:cs="Open Sans"/>
                <w:color w:val="000000"/>
                <w:position w:val="-3"/>
                <w:sz w:val="22"/>
                <w:szCs w:val="22"/>
              </w:rPr>
              <w:t>manipulative</w:t>
            </w:r>
            <w:r w:rsidRPr="00406D7E">
              <w:rPr>
                <w:rFonts w:ascii="Open Sans" w:hAnsi="Open Sans" w:cs="Open Sans"/>
                <w:color w:val="000000"/>
                <w:position w:val="-3"/>
                <w:sz w:val="22"/>
                <w:szCs w:val="22"/>
              </w:rPr>
              <w:t xml:space="preserve"> (flipbook creation)</w:t>
            </w:r>
          </w:p>
        </w:tc>
      </w:tr>
      <w:tr w:rsidR="001B4D88" w:rsidRPr="00406D7E" w:rsidTr="001B4D88">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Lesson Closure</w:t>
            </w:r>
          </w:p>
        </w:tc>
        <w:tc>
          <w:tcPr>
            <w:tcW w:w="7848" w:type="dxa"/>
            <w:shd w:val="clear" w:color="auto" w:fill="auto"/>
            <w:vAlign w:val="center"/>
          </w:tcPr>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Review terms, definitions, and objectives.</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Exit Discussions or Exit Questions</w:t>
            </w:r>
          </w:p>
          <w:p w:rsidR="001B4D88" w:rsidRPr="00406D7E" w:rsidRDefault="001B4D88" w:rsidP="0003682A">
            <w:pPr>
              <w:numPr>
                <w:ilvl w:val="0"/>
                <w:numId w:val="3"/>
              </w:numPr>
              <w:rPr>
                <w:rFonts w:ascii="Open Sans" w:hAnsi="Open Sans" w:cs="Open Sans"/>
                <w:color w:val="000000"/>
              </w:rPr>
            </w:pPr>
            <w:r w:rsidRPr="00406D7E">
              <w:rPr>
                <w:rFonts w:ascii="Open Sans" w:hAnsi="Open Sans" w:cs="Open Sans"/>
                <w:color w:val="000000"/>
                <w:position w:val="-3"/>
                <w:sz w:val="22"/>
                <w:szCs w:val="22"/>
              </w:rPr>
              <w:t>Why is it important to know how to properly serve customers?</w:t>
            </w:r>
          </w:p>
          <w:p w:rsidR="001B4D88" w:rsidRPr="00406D7E" w:rsidRDefault="001B4D88" w:rsidP="0003682A">
            <w:pPr>
              <w:numPr>
                <w:ilvl w:val="0"/>
                <w:numId w:val="3"/>
              </w:numPr>
              <w:rPr>
                <w:rFonts w:ascii="Open Sans" w:hAnsi="Open Sans" w:cs="Open Sans"/>
                <w:color w:val="000000"/>
              </w:rPr>
            </w:pPr>
            <w:r w:rsidRPr="00406D7E">
              <w:rPr>
                <w:rFonts w:ascii="Open Sans" w:hAnsi="Open Sans" w:cs="Open Sans"/>
                <w:color w:val="000000"/>
                <w:position w:val="-3"/>
                <w:sz w:val="22"/>
                <w:szCs w:val="22"/>
              </w:rPr>
              <w:t xml:space="preserve">Compare and Contrast three serving styles – French, Russian, and English in the Venn Diagram </w:t>
            </w:r>
            <w:r w:rsidRPr="00547D45">
              <w:rPr>
                <w:rFonts w:ascii="Open Sans" w:hAnsi="Open Sans" w:cs="Open Sans"/>
                <w:bCs/>
                <w:color w:val="000000"/>
                <w:position w:val="-3"/>
                <w:sz w:val="22"/>
                <w:szCs w:val="22"/>
              </w:rPr>
              <w:t xml:space="preserve">Types of </w:t>
            </w:r>
            <w:r w:rsidR="00C8497C" w:rsidRPr="00547D45">
              <w:rPr>
                <w:rFonts w:ascii="Open Sans" w:hAnsi="Open Sans" w:cs="Open Sans"/>
                <w:bCs/>
                <w:color w:val="000000"/>
                <w:position w:val="-3"/>
                <w:sz w:val="22"/>
                <w:szCs w:val="22"/>
              </w:rPr>
              <w:t>Service</w:t>
            </w:r>
            <w:r w:rsidR="00C8497C" w:rsidRPr="00406D7E">
              <w:rPr>
                <w:rFonts w:ascii="Open Sans" w:hAnsi="Open Sans" w:cs="Open Sans"/>
                <w:color w:val="000000"/>
                <w:position w:val="-3"/>
                <w:sz w:val="22"/>
                <w:szCs w:val="22"/>
              </w:rPr>
              <w:t>.</w:t>
            </w:r>
          </w:p>
          <w:p w:rsidR="001B4D88" w:rsidRPr="00406D7E" w:rsidRDefault="001B4D88" w:rsidP="0003682A">
            <w:pPr>
              <w:numPr>
                <w:ilvl w:val="0"/>
                <w:numId w:val="3"/>
              </w:numPr>
              <w:rPr>
                <w:rFonts w:ascii="Open Sans" w:hAnsi="Open Sans" w:cs="Open Sans"/>
                <w:color w:val="000000"/>
              </w:rPr>
            </w:pPr>
            <w:r w:rsidRPr="00406D7E">
              <w:rPr>
                <w:rFonts w:ascii="Open Sans" w:hAnsi="Open Sans" w:cs="Open Sans"/>
                <w:color w:val="000000"/>
                <w:position w:val="-3"/>
                <w:sz w:val="22"/>
                <w:szCs w:val="22"/>
              </w:rPr>
              <w:t>What is the difference between the responsibilities of a head waiter and a captain?</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What tasks are performed on the right side of the customer, and what tasks are performed on the left side of the customer?</w:t>
            </w:r>
          </w:p>
        </w:tc>
      </w:tr>
      <w:tr w:rsidR="001B4D88" w:rsidRPr="00406D7E" w:rsidTr="001B4D88">
        <w:trPr>
          <w:trHeight w:val="135"/>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Summative/End of Lesson Assessment *</w:t>
            </w:r>
          </w:p>
          <w:p w:rsidR="001B4D88" w:rsidRPr="00406D7E" w:rsidRDefault="001B4D88" w:rsidP="001B4D88">
            <w:pPr>
              <w:tabs>
                <w:tab w:val="left" w:pos="2820"/>
              </w:tabs>
              <w:rPr>
                <w:rFonts w:ascii="Open Sans" w:hAnsi="Open Sans" w:cs="Open Sans"/>
              </w:rPr>
            </w:pPr>
            <w:r w:rsidRPr="00406D7E">
              <w:rPr>
                <w:rFonts w:ascii="Open Sans" w:hAnsi="Open Sans" w:cs="Open Sans"/>
                <w:sz w:val="22"/>
                <w:szCs w:val="22"/>
              </w:rPr>
              <w:tab/>
            </w:r>
          </w:p>
        </w:tc>
        <w:tc>
          <w:tcPr>
            <w:tcW w:w="7848" w:type="dxa"/>
            <w:shd w:val="clear" w:color="auto" w:fill="auto"/>
            <w:vAlign w:val="center"/>
          </w:tcPr>
          <w:p w:rsidR="001B4D88" w:rsidRPr="00C8497C" w:rsidRDefault="001B4D88" w:rsidP="001B4D88">
            <w:pPr>
              <w:spacing w:before="240" w:after="240"/>
              <w:textAlignment w:val="center"/>
              <w:rPr>
                <w:rFonts w:ascii="Open Sans" w:hAnsi="Open Sans" w:cs="Open Sans"/>
              </w:rPr>
            </w:pPr>
            <w:r w:rsidRPr="00C8497C">
              <w:rPr>
                <w:rFonts w:ascii="Open Sans" w:hAnsi="Open Sans" w:cs="Open Sans"/>
                <w:bCs/>
                <w:color w:val="000000"/>
                <w:position w:val="-3"/>
                <w:sz w:val="22"/>
                <w:szCs w:val="22"/>
              </w:rPr>
              <w:t>Thematic Table setting Project</w:t>
            </w:r>
            <w:r w:rsidRPr="00C8497C">
              <w:rPr>
                <w:rFonts w:ascii="Open Sans" w:hAnsi="Open Sans" w:cs="Open Sans"/>
                <w:color w:val="000000"/>
                <w:position w:val="-3"/>
                <w:sz w:val="22"/>
                <w:szCs w:val="22"/>
              </w:rPr>
              <w:t xml:space="preserve"> will be assessed with </w:t>
            </w:r>
            <w:r w:rsidRPr="00C8497C">
              <w:rPr>
                <w:rFonts w:ascii="Open Sans" w:hAnsi="Open Sans" w:cs="Open Sans"/>
                <w:bCs/>
                <w:color w:val="000000"/>
                <w:position w:val="-3"/>
                <w:sz w:val="22"/>
                <w:szCs w:val="22"/>
              </w:rPr>
              <w:t>Rubric for Thematic Table Setting Assignment.</w:t>
            </w:r>
          </w:p>
          <w:p w:rsidR="001B4D88" w:rsidRPr="00C8497C" w:rsidRDefault="001B4D88" w:rsidP="001B4D88">
            <w:pPr>
              <w:spacing w:before="240" w:after="240"/>
              <w:textAlignment w:val="center"/>
              <w:rPr>
                <w:rFonts w:ascii="Open Sans" w:hAnsi="Open Sans" w:cs="Open Sans"/>
              </w:rPr>
            </w:pPr>
            <w:r w:rsidRPr="00C8497C">
              <w:rPr>
                <w:rFonts w:ascii="Open Sans" w:hAnsi="Open Sans" w:cs="Open Sans"/>
                <w:color w:val="000000"/>
                <w:position w:val="-3"/>
                <w:sz w:val="22"/>
                <w:szCs w:val="22"/>
              </w:rPr>
              <w:t>Additional Assessment Option:</w:t>
            </w:r>
          </w:p>
          <w:p w:rsidR="001B4D88" w:rsidRDefault="001B4D88" w:rsidP="001B4D88">
            <w:pPr>
              <w:spacing w:before="240" w:after="240"/>
              <w:textAlignment w:val="center"/>
              <w:rPr>
                <w:rFonts w:ascii="Open Sans" w:hAnsi="Open Sans" w:cs="Open Sans"/>
                <w:color w:val="000000"/>
                <w:position w:val="-3"/>
              </w:rPr>
            </w:pPr>
            <w:r w:rsidRPr="00C8497C">
              <w:rPr>
                <w:rFonts w:ascii="Open Sans" w:hAnsi="Open Sans" w:cs="Open Sans"/>
                <w:color w:val="000000"/>
                <w:position w:val="-3"/>
                <w:sz w:val="22"/>
                <w:szCs w:val="22"/>
              </w:rPr>
              <w:t xml:space="preserve">Distribute </w:t>
            </w:r>
            <w:r w:rsidRPr="00C8497C">
              <w:rPr>
                <w:rFonts w:ascii="Open Sans" w:hAnsi="Open Sans" w:cs="Open Sans"/>
                <w:bCs/>
                <w:color w:val="000000"/>
                <w:position w:val="-3"/>
                <w:sz w:val="22"/>
                <w:szCs w:val="22"/>
              </w:rPr>
              <w:t>Setting the Tone Quiz</w:t>
            </w:r>
            <w:r w:rsidRPr="00406D7E">
              <w:rPr>
                <w:rFonts w:ascii="Open Sans" w:hAnsi="Open Sans" w:cs="Open Sans"/>
                <w:color w:val="000000"/>
                <w:position w:val="-3"/>
                <w:sz w:val="22"/>
                <w:szCs w:val="22"/>
              </w:rPr>
              <w:t xml:space="preserve"> over table setting and service </w:t>
            </w:r>
          </w:p>
          <w:p w:rsidR="001B4D88" w:rsidRPr="00406D7E" w:rsidRDefault="001B4D88" w:rsidP="001B4D88">
            <w:pPr>
              <w:spacing w:before="240" w:after="240"/>
              <w:textAlignment w:val="center"/>
              <w:rPr>
                <w:rFonts w:ascii="Open Sans" w:hAnsi="Open Sans" w:cs="Open Sans"/>
                <w:i/>
              </w:rPr>
            </w:pPr>
            <w:r w:rsidRPr="00406D7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extending time for quiz</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working with a peer on project</w:t>
            </w:r>
          </w:p>
        </w:tc>
      </w:tr>
      <w:tr w:rsidR="001B4D88" w:rsidRPr="00406D7E" w:rsidTr="001B4D88">
        <w:trPr>
          <w:trHeight w:val="135"/>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lastRenderedPageBreak/>
              <w:t>References/Resources/</w:t>
            </w:r>
          </w:p>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Teacher Preparation</w:t>
            </w:r>
          </w:p>
        </w:tc>
        <w:tc>
          <w:tcPr>
            <w:tcW w:w="7848" w:type="dxa"/>
            <w:shd w:val="clear" w:color="auto" w:fill="auto"/>
            <w:vAlign w:val="center"/>
          </w:tcPr>
          <w:p w:rsidR="001B4D88" w:rsidRPr="00406D7E" w:rsidRDefault="001B4D88" w:rsidP="001B4D88">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Textbooks: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 xml:space="preserve">National Restaurant Association, </w:t>
            </w:r>
            <w:r w:rsidRPr="00406D7E">
              <w:rPr>
                <w:rFonts w:ascii="Open Sans" w:hAnsi="Open Sans" w:cs="Open Sans"/>
                <w:i/>
                <w:iCs/>
                <w:color w:val="000000"/>
                <w:position w:val="-3"/>
                <w:sz w:val="22"/>
                <w:szCs w:val="22"/>
              </w:rPr>
              <w:t xml:space="preserve">Foundations of Restaurant </w:t>
            </w:r>
            <w:r w:rsidR="0089282E" w:rsidRPr="00406D7E">
              <w:rPr>
                <w:rFonts w:ascii="Open Sans" w:hAnsi="Open Sans" w:cs="Open Sans"/>
                <w:i/>
                <w:iCs/>
                <w:color w:val="000000"/>
                <w:position w:val="-3"/>
                <w:sz w:val="22"/>
                <w:szCs w:val="22"/>
              </w:rPr>
              <w:t>Management,</w:t>
            </w:r>
            <w:r w:rsidRPr="00406D7E">
              <w:rPr>
                <w:rFonts w:ascii="Open Sans" w:hAnsi="Open Sans" w:cs="Open Sans"/>
                <w:i/>
                <w:iCs/>
                <w:color w:val="000000"/>
                <w:position w:val="-3"/>
                <w:sz w:val="22"/>
                <w:szCs w:val="22"/>
              </w:rPr>
              <w:t xml:space="preserve"> and Culinary Arts – Level 1</w:t>
            </w:r>
            <w:r w:rsidRPr="00406D7E">
              <w:rPr>
                <w:rFonts w:ascii="Open Sans" w:hAnsi="Open Sans" w:cs="Open Sans"/>
                <w:color w:val="000000"/>
                <w:position w:val="-3"/>
                <w:sz w:val="22"/>
                <w:szCs w:val="22"/>
              </w:rPr>
              <w:t>, Prentice Hall, New York, ©2011, Chapter 10 Section 3 – Serving Your Guests.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 xml:space="preserve">Glisslen, Wayne, </w:t>
            </w:r>
            <w:r w:rsidRPr="00406D7E">
              <w:rPr>
                <w:rFonts w:ascii="Open Sans" w:hAnsi="Open Sans" w:cs="Open Sans"/>
                <w:i/>
                <w:iCs/>
                <w:color w:val="000000"/>
                <w:position w:val="-3"/>
                <w:sz w:val="22"/>
                <w:szCs w:val="22"/>
              </w:rPr>
              <w:t>Professional Cooking</w:t>
            </w:r>
            <w:r w:rsidRPr="00406D7E">
              <w:rPr>
                <w:rFonts w:ascii="Open Sans" w:hAnsi="Open Sans" w:cs="Open Sans"/>
                <w:color w:val="000000"/>
                <w:position w:val="-3"/>
                <w:sz w:val="22"/>
                <w:szCs w:val="22"/>
              </w:rPr>
              <w:t xml:space="preserve">, John Wiley &amp; Sons </w:t>
            </w:r>
            <w:r w:rsidR="0089282E" w:rsidRPr="00406D7E">
              <w:rPr>
                <w:rFonts w:ascii="Open Sans" w:hAnsi="Open Sans" w:cs="Open Sans"/>
                <w:color w:val="000000"/>
                <w:position w:val="-3"/>
                <w:sz w:val="22"/>
                <w:szCs w:val="22"/>
              </w:rPr>
              <w:t>Inc.</w:t>
            </w:r>
            <w:r w:rsidRPr="00406D7E">
              <w:rPr>
                <w:rFonts w:ascii="Open Sans" w:hAnsi="Open Sans" w:cs="Open Sans"/>
                <w:color w:val="000000"/>
                <w:position w:val="-3"/>
                <w:sz w:val="22"/>
                <w:szCs w:val="22"/>
              </w:rPr>
              <w:t>, New Jersey, © 2011</w:t>
            </w:r>
          </w:p>
          <w:p w:rsidR="001B4D88" w:rsidRPr="00406D7E" w:rsidRDefault="001B4D88" w:rsidP="001B4D88">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Websites: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Table Settings with Pictures</w:t>
            </w:r>
            <w:r w:rsidRPr="00406D7E">
              <w:rPr>
                <w:rFonts w:ascii="Open Sans" w:hAnsi="Open Sans" w:cs="Open Sans"/>
                <w:color w:val="000000"/>
                <w:position w:val="-3"/>
                <w:sz w:val="22"/>
                <w:szCs w:val="22"/>
              </w:rPr>
              <w:br/>
              <w:t xml:space="preserve"> Look for table settings to gain inspiration.</w:t>
            </w:r>
            <w:r w:rsidRPr="00406D7E">
              <w:rPr>
                <w:rFonts w:ascii="Open Sans" w:hAnsi="Open Sans" w:cs="Open Sans"/>
                <w:color w:val="0000CC"/>
                <w:position w:val="-3"/>
                <w:sz w:val="22"/>
                <w:szCs w:val="22"/>
                <w:u w:val="single"/>
              </w:rPr>
              <w:br/>
            </w:r>
            <w:hyperlink r:id="rId13" w:history="1">
              <w:r w:rsidRPr="00406D7E">
                <w:rPr>
                  <w:rStyle w:val="Hyperlink"/>
                  <w:rFonts w:ascii="Open Sans" w:hAnsi="Open Sans" w:cs="Open Sans"/>
                  <w:position w:val="-3"/>
                  <w:sz w:val="22"/>
                  <w:szCs w:val="22"/>
                </w:rPr>
                <w:t>http://www.table-settings-with-pictures.com/</w:t>
              </w:r>
            </w:hyperlink>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Table Setting Ideas</w:t>
            </w:r>
            <w:r w:rsidRPr="00406D7E">
              <w:rPr>
                <w:rFonts w:ascii="Open Sans" w:hAnsi="Open Sans" w:cs="Open Sans"/>
                <w:color w:val="000000"/>
                <w:position w:val="-3"/>
                <w:sz w:val="22"/>
                <w:szCs w:val="22"/>
              </w:rPr>
              <w:br/>
              <w:t xml:space="preserve"> How to set a table.</w:t>
            </w:r>
            <w:r w:rsidRPr="00406D7E">
              <w:rPr>
                <w:rFonts w:ascii="Open Sans" w:hAnsi="Open Sans" w:cs="Open Sans"/>
                <w:color w:val="0000CC"/>
                <w:position w:val="-3"/>
                <w:sz w:val="22"/>
                <w:szCs w:val="22"/>
                <w:u w:val="single"/>
              </w:rPr>
              <w:br/>
              <w:t>http://www.6869.com/cookbook/table_setting_ideas.html</w:t>
            </w:r>
          </w:p>
        </w:tc>
      </w:tr>
      <w:tr w:rsidR="001B4D88" w:rsidRPr="00406D7E" w:rsidTr="001B4D88">
        <w:trPr>
          <w:trHeight w:val="135"/>
        </w:trPr>
        <w:tc>
          <w:tcPr>
            <w:tcW w:w="10800" w:type="dxa"/>
            <w:gridSpan w:val="2"/>
            <w:shd w:val="clear" w:color="auto" w:fill="D9D9D9" w:themeFill="background1" w:themeFillShade="D9"/>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Additional Required Components</w:t>
            </w:r>
          </w:p>
        </w:tc>
      </w:tr>
      <w:tr w:rsidR="001B4D88" w:rsidRPr="00406D7E" w:rsidTr="001B4D88">
        <w:trPr>
          <w:trHeight w:val="485"/>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English Language Proficiency Standards (ELPS) Strategies</w:t>
            </w:r>
          </w:p>
        </w:tc>
        <w:tc>
          <w:tcPr>
            <w:tcW w:w="7848" w:type="dxa"/>
            <w:shd w:val="clear" w:color="auto" w:fill="auto"/>
            <w:vAlign w:val="center"/>
          </w:tcPr>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Word Wall</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Share in cooperative groups (anticipatory set, flipbook, thematic table authentic assessment)</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Use oral language for formal and informal purposes</w:t>
            </w:r>
          </w:p>
        </w:tc>
      </w:tr>
      <w:tr w:rsidR="001B4D88" w:rsidRPr="00406D7E" w:rsidTr="001B4D88">
        <w:trPr>
          <w:trHeight w:val="737"/>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College and Career Readiness Connection</w:t>
            </w:r>
            <w:r w:rsidRPr="00406D7E">
              <w:rPr>
                <w:rStyle w:val="FootnoteReference"/>
                <w:rFonts w:ascii="Open Sans" w:hAnsi="Open Sans" w:cs="Open Sans"/>
                <w:b/>
                <w:bCs/>
                <w:sz w:val="22"/>
                <w:szCs w:val="22"/>
              </w:rPr>
              <w:footnoteReference w:id="1"/>
            </w:r>
          </w:p>
        </w:tc>
        <w:tc>
          <w:tcPr>
            <w:tcW w:w="7848" w:type="dxa"/>
            <w:shd w:val="clear" w:color="auto" w:fill="auto"/>
            <w:vAlign w:val="center"/>
          </w:tcPr>
          <w:p w:rsidR="001B4D88" w:rsidRPr="00406D7E" w:rsidRDefault="001B4D88" w:rsidP="001B4D88">
            <w:pPr>
              <w:spacing w:before="120" w:after="120"/>
              <w:rPr>
                <w:rFonts w:ascii="Open Sans" w:hAnsi="Open Sans" w:cs="Open Sans"/>
              </w:rPr>
            </w:pPr>
          </w:p>
        </w:tc>
      </w:tr>
      <w:tr w:rsidR="001B4D88" w:rsidRPr="00406D7E" w:rsidTr="001B4D88">
        <w:trPr>
          <w:trHeight w:val="135"/>
        </w:trPr>
        <w:tc>
          <w:tcPr>
            <w:tcW w:w="10800" w:type="dxa"/>
            <w:gridSpan w:val="2"/>
            <w:shd w:val="clear" w:color="auto" w:fill="D9D9D9" w:themeFill="background1" w:themeFillShade="D9"/>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Recommended Strategies</w:t>
            </w:r>
          </w:p>
        </w:tc>
      </w:tr>
      <w:tr w:rsidR="001B4D88" w:rsidRPr="00406D7E" w:rsidTr="001B4D88">
        <w:trPr>
          <w:trHeight w:val="512"/>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Reading Strategies</w:t>
            </w:r>
          </w:p>
        </w:tc>
        <w:tc>
          <w:tcPr>
            <w:tcW w:w="7848" w:type="dxa"/>
            <w:shd w:val="clear" w:color="auto" w:fill="auto"/>
            <w:vAlign w:val="center"/>
          </w:tcPr>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 xml:space="preserve">Food </w:t>
            </w:r>
            <w:r w:rsidR="0089282E" w:rsidRPr="00406D7E">
              <w:rPr>
                <w:rFonts w:ascii="Open Sans" w:hAnsi="Open Sans" w:cs="Open Sans"/>
                <w:color w:val="000000"/>
                <w:position w:val="-3"/>
                <w:sz w:val="22"/>
                <w:szCs w:val="22"/>
              </w:rPr>
              <w:t>in</w:t>
            </w:r>
            <w:r w:rsidRPr="00406D7E">
              <w:rPr>
                <w:rFonts w:ascii="Open Sans" w:hAnsi="Open Sans" w:cs="Open Sans"/>
                <w:color w:val="000000"/>
                <w:position w:val="-3"/>
                <w:sz w:val="22"/>
                <w:szCs w:val="22"/>
              </w:rPr>
              <w:t xml:space="preserve"> the News (Current Events)</w:t>
            </w:r>
          </w:p>
          <w:p w:rsidR="00C8497C" w:rsidRPr="002A54A2" w:rsidRDefault="001B4D88" w:rsidP="001B4D88">
            <w:pPr>
              <w:spacing w:before="120" w:after="120"/>
              <w:rPr>
                <w:rFonts w:ascii="Open Sans" w:hAnsi="Open Sans" w:cs="Open Sans"/>
                <w:color w:val="000000"/>
                <w:position w:val="-3"/>
              </w:rPr>
            </w:pPr>
            <w:r w:rsidRPr="00406D7E">
              <w:rPr>
                <w:rFonts w:ascii="Open Sans" w:hAnsi="Open Sans" w:cs="Open Sans"/>
                <w:color w:val="000000"/>
                <w:position w:val="-3"/>
                <w:sz w:val="22"/>
                <w:szCs w:val="22"/>
              </w:rPr>
              <w:t xml:space="preserve">Select one day a week where the students report information they found in the newspaper, </w:t>
            </w:r>
            <w:r w:rsidR="0089282E" w:rsidRPr="00406D7E">
              <w:rPr>
                <w:rFonts w:ascii="Open Sans" w:hAnsi="Open Sans" w:cs="Open Sans"/>
                <w:color w:val="000000"/>
                <w:position w:val="-3"/>
                <w:sz w:val="22"/>
                <w:szCs w:val="22"/>
              </w:rPr>
              <w:t>internet,</w:t>
            </w:r>
            <w:r w:rsidRPr="00406D7E">
              <w:rPr>
                <w:rFonts w:ascii="Open Sans" w:hAnsi="Open Sans" w:cs="Open Sans"/>
                <w:color w:val="000000"/>
                <w:position w:val="-3"/>
                <w:sz w:val="22"/>
                <w:szCs w:val="22"/>
              </w:rPr>
              <w:t xml:space="preserve"> and magazines, as it relates to food. Student will give a brief oral summary of their article to the class and will insert the article in their journals and include their written summary.</w:t>
            </w:r>
          </w:p>
        </w:tc>
      </w:tr>
      <w:tr w:rsidR="001B4D88" w:rsidRPr="00406D7E" w:rsidTr="001B4D88">
        <w:trPr>
          <w:trHeight w:val="530"/>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Quotes</w:t>
            </w:r>
          </w:p>
        </w:tc>
        <w:tc>
          <w:tcPr>
            <w:tcW w:w="7848" w:type="dxa"/>
            <w:shd w:val="clear" w:color="auto" w:fill="auto"/>
            <w:vAlign w:val="center"/>
          </w:tcPr>
          <w:p w:rsidR="001B4D88" w:rsidRDefault="001B4D88" w:rsidP="001B4D88">
            <w:pPr>
              <w:spacing w:before="240" w:after="240"/>
              <w:textAlignment w:val="center"/>
              <w:rPr>
                <w:rFonts w:ascii="Open Sans" w:hAnsi="Open Sans" w:cs="Open Sans"/>
                <w:b/>
                <w:bCs/>
                <w:color w:val="000000"/>
                <w:position w:val="-3"/>
              </w:rPr>
            </w:pPr>
            <w:r w:rsidRPr="00406D7E">
              <w:rPr>
                <w:rFonts w:ascii="Open Sans" w:hAnsi="Open Sans" w:cs="Open Sans"/>
                <w:color w:val="000000"/>
                <w:position w:val="-3"/>
                <w:sz w:val="22"/>
                <w:szCs w:val="22"/>
              </w:rPr>
              <w:t>One should eat to live, not live to eat.</w:t>
            </w:r>
            <w:r w:rsidRPr="00406D7E">
              <w:rPr>
                <w:rFonts w:ascii="Open Sans" w:hAnsi="Open Sans" w:cs="Open Sans"/>
                <w:b/>
                <w:bCs/>
                <w:color w:val="000000"/>
                <w:position w:val="-3"/>
                <w:sz w:val="22"/>
                <w:szCs w:val="22"/>
              </w:rPr>
              <w:br/>
              <w:t>-Moliere</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Sandwiches are wonderful. You don’t need a spoon or a plate!</w:t>
            </w:r>
            <w:r w:rsidRPr="00406D7E">
              <w:rPr>
                <w:rFonts w:ascii="Open Sans" w:hAnsi="Open Sans" w:cs="Open Sans"/>
                <w:b/>
                <w:bCs/>
                <w:color w:val="000000"/>
                <w:position w:val="-3"/>
                <w:sz w:val="22"/>
                <w:szCs w:val="22"/>
              </w:rPr>
              <w:br/>
              <w:t>-Paul Lynde</w:t>
            </w:r>
          </w:p>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lastRenderedPageBreak/>
              <w:t>Three things are needed for a good life, good friends, good food, and good song.</w:t>
            </w:r>
            <w:r w:rsidRPr="00406D7E">
              <w:rPr>
                <w:rFonts w:ascii="Open Sans" w:hAnsi="Open Sans" w:cs="Open Sans"/>
                <w:b/>
                <w:bCs/>
                <w:color w:val="000000"/>
                <w:position w:val="-3"/>
                <w:sz w:val="22"/>
                <w:szCs w:val="22"/>
              </w:rPr>
              <w:br/>
              <w:t>-Jacob Zebehazy</w:t>
            </w:r>
          </w:p>
          <w:p w:rsidR="001B4D88" w:rsidRPr="00406D7E" w:rsidRDefault="001B4D88" w:rsidP="001B4D88">
            <w:pPr>
              <w:spacing w:before="120" w:after="120"/>
              <w:rPr>
                <w:rFonts w:ascii="Open Sans" w:hAnsi="Open Sans" w:cs="Open Sans"/>
              </w:rPr>
            </w:pPr>
            <w:r w:rsidRPr="00406D7E">
              <w:rPr>
                <w:rFonts w:ascii="Open Sans" w:hAnsi="Open Sans" w:cs="Open Sans"/>
                <w:color w:val="000000"/>
                <w:position w:val="-3"/>
                <w:sz w:val="22"/>
                <w:szCs w:val="22"/>
              </w:rPr>
              <w:t>We provide food that customers love, day after day after day. People just want more of it.</w:t>
            </w:r>
            <w:r w:rsidRPr="00406D7E">
              <w:rPr>
                <w:rFonts w:ascii="Open Sans" w:hAnsi="Open Sans" w:cs="Open Sans"/>
                <w:b/>
                <w:bCs/>
                <w:color w:val="000000"/>
                <w:position w:val="-3"/>
                <w:sz w:val="22"/>
                <w:szCs w:val="22"/>
              </w:rPr>
              <w:br/>
              <w:t>-Ray Kroc</w:t>
            </w:r>
          </w:p>
        </w:tc>
      </w:tr>
      <w:tr w:rsidR="001B4D88" w:rsidRPr="00406D7E" w:rsidTr="001B4D88">
        <w:trPr>
          <w:trHeight w:val="135"/>
        </w:trPr>
        <w:tc>
          <w:tcPr>
            <w:tcW w:w="2952" w:type="dxa"/>
            <w:shd w:val="clear" w:color="auto" w:fill="auto"/>
          </w:tcPr>
          <w:p w:rsidR="001B4D88" w:rsidRPr="00406D7E" w:rsidRDefault="001B4D88" w:rsidP="001B4D88">
            <w:pPr>
              <w:spacing w:before="120"/>
              <w:jc w:val="center"/>
              <w:rPr>
                <w:rFonts w:ascii="Open Sans" w:hAnsi="Open Sans" w:cs="Open Sans"/>
                <w:b/>
                <w:bCs/>
              </w:rPr>
            </w:pPr>
            <w:r w:rsidRPr="00406D7E">
              <w:rPr>
                <w:rFonts w:ascii="Open Sans" w:hAnsi="Open Sans" w:cs="Open Sans"/>
                <w:b/>
                <w:bCs/>
                <w:sz w:val="22"/>
                <w:szCs w:val="22"/>
              </w:rPr>
              <w:lastRenderedPageBreak/>
              <w:t>Writing Strategies</w:t>
            </w:r>
          </w:p>
          <w:p w:rsidR="001B4D88" w:rsidRPr="00406D7E" w:rsidRDefault="001B4D88" w:rsidP="001B4D88">
            <w:pPr>
              <w:spacing w:after="120"/>
              <w:jc w:val="center"/>
              <w:rPr>
                <w:rFonts w:ascii="Open Sans" w:hAnsi="Open Sans" w:cs="Open Sans"/>
                <w:b/>
                <w:bCs/>
              </w:rPr>
            </w:pPr>
            <w:r w:rsidRPr="00406D7E">
              <w:rPr>
                <w:rFonts w:ascii="Open Sans" w:hAnsi="Open Sans" w:cs="Open Sans"/>
                <w:b/>
                <w:bCs/>
                <w:sz w:val="22"/>
                <w:szCs w:val="22"/>
              </w:rPr>
              <w:t>Journal Entries + 1 Additional Writing Strategy</w:t>
            </w:r>
          </w:p>
        </w:tc>
        <w:tc>
          <w:tcPr>
            <w:tcW w:w="7848" w:type="dxa"/>
            <w:shd w:val="clear" w:color="auto" w:fill="auto"/>
            <w:vAlign w:val="center"/>
          </w:tcPr>
          <w:p w:rsidR="001B4D88" w:rsidRPr="00406D7E" w:rsidRDefault="001B4D88" w:rsidP="001B4D88">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Journal Entries:</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Think of a time you were at a restaurant and the service was either good or bad. Explain the situation.</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Write how a basic table setting should be set – no drawings</w:t>
            </w:r>
          </w:p>
          <w:p w:rsidR="001B4D88" w:rsidRPr="00406D7E" w:rsidRDefault="001B4D88" w:rsidP="001B4D88">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Writing Strategy:</w:t>
            </w:r>
          </w:p>
          <w:p w:rsidR="001B4D88" w:rsidRPr="00406D7E" w:rsidRDefault="001B4D88" w:rsidP="001B4D88">
            <w:pPr>
              <w:rPr>
                <w:rFonts w:ascii="Open Sans" w:hAnsi="Open Sans" w:cs="Open Sans"/>
              </w:rPr>
            </w:pPr>
            <w:r w:rsidRPr="00406D7E">
              <w:rPr>
                <w:rFonts w:ascii="Open Sans" w:hAnsi="Open Sans" w:cs="Open Sans"/>
                <w:color w:val="000000"/>
                <w:position w:val="-3"/>
                <w:sz w:val="22"/>
                <w:szCs w:val="22"/>
              </w:rPr>
              <w:t xml:space="preserve">Write a descriptive paragraph for your thematic </w:t>
            </w:r>
            <w:r w:rsidR="00BC4775" w:rsidRPr="00406D7E">
              <w:rPr>
                <w:rFonts w:ascii="Open Sans" w:hAnsi="Open Sans" w:cs="Open Sans"/>
                <w:color w:val="000000"/>
                <w:position w:val="-3"/>
                <w:sz w:val="22"/>
                <w:szCs w:val="22"/>
              </w:rPr>
              <w:t>table-setting</w:t>
            </w:r>
            <w:r w:rsidRPr="00406D7E">
              <w:rPr>
                <w:rFonts w:ascii="Open Sans" w:hAnsi="Open Sans" w:cs="Open Sans"/>
                <w:color w:val="000000"/>
                <w:position w:val="-3"/>
                <w:sz w:val="22"/>
                <w:szCs w:val="22"/>
              </w:rPr>
              <w:t xml:space="preserve"> project.</w:t>
            </w:r>
          </w:p>
        </w:tc>
      </w:tr>
      <w:tr w:rsidR="001B4D88" w:rsidRPr="00406D7E" w:rsidTr="001B4D88">
        <w:trPr>
          <w:trHeight w:val="135"/>
        </w:trPr>
        <w:tc>
          <w:tcPr>
            <w:tcW w:w="2952" w:type="dxa"/>
            <w:tcBorders>
              <w:bottom w:val="single" w:sz="4" w:space="0" w:color="000000" w:themeColor="text1"/>
            </w:tcBorders>
            <w:shd w:val="clear" w:color="auto" w:fill="auto"/>
          </w:tcPr>
          <w:p w:rsidR="001B4D88" w:rsidRPr="00406D7E" w:rsidRDefault="001B4D88" w:rsidP="001B4D88">
            <w:pPr>
              <w:spacing w:before="120"/>
              <w:jc w:val="center"/>
              <w:rPr>
                <w:rFonts w:ascii="Open Sans" w:hAnsi="Open Sans" w:cs="Open Sans"/>
                <w:b/>
                <w:bCs/>
              </w:rPr>
            </w:pPr>
            <w:r w:rsidRPr="00406D7E">
              <w:rPr>
                <w:rFonts w:ascii="Open Sans" w:hAnsi="Open Sans" w:cs="Open Sans"/>
                <w:b/>
                <w:bCs/>
                <w:sz w:val="22"/>
                <w:szCs w:val="22"/>
              </w:rPr>
              <w:t>Communication</w:t>
            </w:r>
          </w:p>
          <w:p w:rsidR="001B4D88" w:rsidRPr="00406D7E" w:rsidRDefault="001B4D88" w:rsidP="001B4D88">
            <w:pPr>
              <w:spacing w:after="120"/>
              <w:jc w:val="center"/>
              <w:rPr>
                <w:rFonts w:ascii="Open Sans" w:hAnsi="Open Sans" w:cs="Open Sans"/>
                <w:b/>
                <w:bCs/>
              </w:rPr>
            </w:pPr>
            <w:r w:rsidRPr="00406D7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My best dining out experience…</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My worst dining out experience….</w:t>
            </w:r>
          </w:p>
          <w:p w:rsidR="001B4D88" w:rsidRPr="00406D7E" w:rsidRDefault="001B4D88" w:rsidP="0003682A">
            <w:pPr>
              <w:numPr>
                <w:ilvl w:val="0"/>
                <w:numId w:val="1"/>
              </w:numPr>
              <w:rPr>
                <w:rFonts w:ascii="Open Sans" w:hAnsi="Open Sans" w:cs="Open Sans"/>
                <w:color w:val="000000"/>
              </w:rPr>
            </w:pPr>
            <w:r w:rsidRPr="00406D7E">
              <w:rPr>
                <w:rFonts w:ascii="Open Sans" w:hAnsi="Open Sans" w:cs="Open Sans"/>
                <w:color w:val="000000"/>
                <w:position w:val="-3"/>
                <w:sz w:val="22"/>
                <w:szCs w:val="22"/>
              </w:rPr>
              <w:t>Our holiday table: Describe your family’s traditional holiday dinner. Menu, table setting and decorations.</w:t>
            </w:r>
          </w:p>
        </w:tc>
      </w:tr>
      <w:tr w:rsidR="001B4D88" w:rsidRPr="00406D7E" w:rsidTr="001B4D88">
        <w:tc>
          <w:tcPr>
            <w:tcW w:w="10800" w:type="dxa"/>
            <w:gridSpan w:val="2"/>
            <w:shd w:val="clear" w:color="auto" w:fill="D9D9D9" w:themeFill="background1" w:themeFillShade="D9"/>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Other Strategies</w:t>
            </w:r>
          </w:p>
        </w:tc>
      </w:tr>
      <w:tr w:rsidR="001B4D88" w:rsidRPr="00406D7E" w:rsidTr="001B4D88">
        <w:trPr>
          <w:trHeight w:val="404"/>
        </w:trPr>
        <w:tc>
          <w:tcPr>
            <w:tcW w:w="2952" w:type="dxa"/>
            <w:shd w:val="clear" w:color="auto" w:fill="auto"/>
          </w:tcPr>
          <w:p w:rsidR="001B4D88" w:rsidRPr="00406D7E" w:rsidRDefault="001B4D88" w:rsidP="001B4D88">
            <w:pPr>
              <w:spacing w:before="120"/>
              <w:jc w:val="center"/>
              <w:rPr>
                <w:rFonts w:ascii="Open Sans" w:hAnsi="Open Sans" w:cs="Open Sans"/>
                <w:b/>
                <w:bCs/>
              </w:rPr>
            </w:pPr>
            <w:r w:rsidRPr="00406D7E">
              <w:rPr>
                <w:rFonts w:ascii="Open Sans" w:hAnsi="Open Sans" w:cs="Open Sans"/>
                <w:b/>
                <w:bCs/>
                <w:sz w:val="22"/>
                <w:szCs w:val="22"/>
              </w:rPr>
              <w:t>Enrichment Activity</w:t>
            </w:r>
          </w:p>
          <w:p w:rsidR="001B4D88" w:rsidRPr="00406D7E" w:rsidRDefault="001B4D88" w:rsidP="001B4D88">
            <w:pPr>
              <w:jc w:val="center"/>
              <w:rPr>
                <w:rFonts w:ascii="Open Sans" w:hAnsi="Open Sans" w:cs="Open Sans"/>
              </w:rPr>
            </w:pPr>
            <w:r w:rsidRPr="00406D7E">
              <w:rPr>
                <w:rFonts w:ascii="Open Sans" w:hAnsi="Open Sans" w:cs="Open Sans"/>
                <w:sz w:val="22"/>
                <w:szCs w:val="22"/>
              </w:rPr>
              <w:t>(e.g., homework assignment)</w:t>
            </w:r>
          </w:p>
        </w:tc>
        <w:tc>
          <w:tcPr>
            <w:tcW w:w="7848" w:type="dxa"/>
            <w:shd w:val="clear" w:color="auto" w:fill="auto"/>
            <w:vAlign w:val="center"/>
          </w:tcPr>
          <w:p w:rsidR="001B4D88" w:rsidRPr="00406D7E" w:rsidRDefault="001B4D88" w:rsidP="001B4D88">
            <w:pPr>
              <w:spacing w:before="120" w:after="120"/>
              <w:rPr>
                <w:rFonts w:ascii="Open Sans" w:hAnsi="Open Sans" w:cs="Open Sans"/>
              </w:rPr>
            </w:pPr>
            <w:r w:rsidRPr="00406D7E">
              <w:rPr>
                <w:rFonts w:ascii="Open Sans" w:hAnsi="Open Sans" w:cs="Open Sans"/>
                <w:color w:val="000000"/>
                <w:position w:val="-3"/>
                <w:sz w:val="22"/>
                <w:szCs w:val="22"/>
              </w:rPr>
              <w:t xml:space="preserve">Create a web quest that focuses on table setting and buffet table setting. Have students plan a buffet, select what food would be served, and how it will be served, and a diagram of the buffet table and a written description of the </w:t>
            </w:r>
            <w:r w:rsidR="00BC4775" w:rsidRPr="00406D7E">
              <w:rPr>
                <w:rFonts w:ascii="Open Sans" w:hAnsi="Open Sans" w:cs="Open Sans"/>
                <w:color w:val="000000"/>
                <w:position w:val="-3"/>
                <w:sz w:val="22"/>
                <w:szCs w:val="22"/>
              </w:rPr>
              <w:t>decorations,</w:t>
            </w:r>
            <w:r w:rsidRPr="00406D7E">
              <w:rPr>
                <w:rFonts w:ascii="Open Sans" w:hAnsi="Open Sans" w:cs="Open Sans"/>
                <w:color w:val="000000"/>
                <w:position w:val="-3"/>
                <w:sz w:val="22"/>
                <w:szCs w:val="22"/>
              </w:rPr>
              <w:t xml:space="preserve"> and set up.</w:t>
            </w:r>
          </w:p>
        </w:tc>
      </w:tr>
      <w:tr w:rsidR="001B4D88" w:rsidRPr="00406D7E" w:rsidTr="001B4D88">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Family/Community Connection</w:t>
            </w:r>
          </w:p>
        </w:tc>
        <w:tc>
          <w:tcPr>
            <w:tcW w:w="7848" w:type="dxa"/>
            <w:shd w:val="clear" w:color="auto" w:fill="auto"/>
            <w:vAlign w:val="center"/>
          </w:tcPr>
          <w:p w:rsidR="001B4D88" w:rsidRPr="00406D7E" w:rsidRDefault="001B4D88" w:rsidP="001B4D88">
            <w:pPr>
              <w:spacing w:before="120" w:after="120"/>
              <w:rPr>
                <w:rFonts w:ascii="Open Sans" w:hAnsi="Open Sans" w:cs="Open Sans"/>
              </w:rPr>
            </w:pPr>
            <w:r w:rsidRPr="00406D7E">
              <w:rPr>
                <w:rFonts w:ascii="Open Sans" w:hAnsi="Open Sans" w:cs="Open Sans"/>
                <w:color w:val="000000"/>
                <w:position w:val="-3"/>
                <w:sz w:val="22"/>
                <w:szCs w:val="22"/>
              </w:rPr>
              <w:t>Invite caterers or event planners to speak on thematic table setting or effective table/buffet setting.</w:t>
            </w:r>
            <w:r w:rsidRPr="00406D7E">
              <w:rPr>
                <w:rFonts w:ascii="Open Sans" w:hAnsi="Open Sans" w:cs="Open Sans"/>
                <w:color w:val="000000"/>
                <w:position w:val="-3"/>
                <w:sz w:val="22"/>
                <w:szCs w:val="22"/>
              </w:rPr>
              <w:br/>
              <w:t>Students plan and serve a dinner for their family that includes a basic table setting and decorating. They will take pictures of their table.</w:t>
            </w:r>
          </w:p>
        </w:tc>
      </w:tr>
      <w:tr w:rsidR="001B4D88" w:rsidRPr="00406D7E" w:rsidTr="001B4D88">
        <w:trPr>
          <w:trHeight w:val="548"/>
        </w:trPr>
        <w:tc>
          <w:tcPr>
            <w:tcW w:w="2952" w:type="dxa"/>
            <w:shd w:val="clear" w:color="auto" w:fill="auto"/>
          </w:tcPr>
          <w:p w:rsidR="001B4D88" w:rsidRPr="00406D7E" w:rsidRDefault="001B4D88" w:rsidP="001B4D88">
            <w:pPr>
              <w:spacing w:before="120" w:after="120"/>
              <w:jc w:val="center"/>
              <w:rPr>
                <w:rFonts w:ascii="Open Sans" w:hAnsi="Open Sans" w:cs="Open Sans"/>
                <w:b/>
                <w:bCs/>
              </w:rPr>
            </w:pPr>
            <w:r w:rsidRPr="00406D7E">
              <w:rPr>
                <w:rFonts w:ascii="Open Sans" w:hAnsi="Open Sans" w:cs="Open Sans"/>
                <w:b/>
                <w:bCs/>
                <w:sz w:val="22"/>
                <w:szCs w:val="22"/>
              </w:rPr>
              <w:t>CTSO connection(s)</w:t>
            </w:r>
          </w:p>
        </w:tc>
        <w:tc>
          <w:tcPr>
            <w:tcW w:w="7848" w:type="dxa"/>
            <w:shd w:val="clear" w:color="auto" w:fill="auto"/>
            <w:vAlign w:val="center"/>
          </w:tcPr>
          <w:p w:rsidR="001B4D88" w:rsidRPr="00406D7E" w:rsidRDefault="001B4D88" w:rsidP="001B4D88">
            <w:pPr>
              <w:spacing w:before="240" w:after="240"/>
              <w:textAlignment w:val="center"/>
              <w:rPr>
                <w:rFonts w:ascii="Open Sans" w:hAnsi="Open Sans" w:cs="Open Sans"/>
              </w:rPr>
            </w:pPr>
            <w:r w:rsidRPr="00406D7E">
              <w:rPr>
                <w:rFonts w:ascii="Open Sans" w:hAnsi="Open Sans" w:cs="Open Sans"/>
                <w:color w:val="000000"/>
                <w:position w:val="-3"/>
                <w:sz w:val="22"/>
                <w:szCs w:val="22"/>
              </w:rPr>
              <w:t>Family, Career, Community Leaders of America (FCCLA)</w:t>
            </w:r>
            <w:r w:rsidRPr="00406D7E">
              <w:rPr>
                <w:rFonts w:ascii="Open Sans" w:hAnsi="Open Sans" w:cs="Open Sans"/>
                <w:color w:val="0000CC"/>
                <w:position w:val="-3"/>
                <w:sz w:val="22"/>
                <w:szCs w:val="22"/>
                <w:u w:val="single"/>
              </w:rPr>
              <w:br/>
              <w:t>http://www.texasfccla.org</w:t>
            </w:r>
          </w:p>
          <w:p w:rsidR="001B4D88" w:rsidRPr="00406D7E" w:rsidRDefault="001B4D88" w:rsidP="001B4D88">
            <w:pPr>
              <w:spacing w:before="319" w:after="319"/>
              <w:textAlignment w:val="center"/>
              <w:outlineLvl w:val="3"/>
              <w:rPr>
                <w:rFonts w:ascii="Open Sans" w:hAnsi="Open Sans" w:cs="Open Sans"/>
              </w:rPr>
            </w:pPr>
            <w:r w:rsidRPr="00406D7E">
              <w:rPr>
                <w:rFonts w:ascii="Open Sans" w:hAnsi="Open Sans" w:cs="Open Sans"/>
                <w:b/>
                <w:bCs/>
                <w:color w:val="000000"/>
                <w:position w:val="-3"/>
                <w:sz w:val="22"/>
                <w:szCs w:val="22"/>
              </w:rPr>
              <w:t>Teacher Appreciation Project</w:t>
            </w:r>
          </w:p>
          <w:p w:rsidR="001B4D88" w:rsidRPr="00406D7E" w:rsidRDefault="001B4D88" w:rsidP="0003682A">
            <w:pPr>
              <w:pStyle w:val="ListParagraph"/>
              <w:numPr>
                <w:ilvl w:val="0"/>
                <w:numId w:val="2"/>
              </w:numPr>
              <w:spacing w:before="120" w:after="120"/>
              <w:ind w:left="720"/>
              <w:rPr>
                <w:rFonts w:ascii="Open Sans" w:hAnsi="Open Sans" w:cs="Open Sans"/>
                <w:lang w:val="es-MX"/>
              </w:rPr>
            </w:pPr>
            <w:r w:rsidRPr="00406D7E">
              <w:rPr>
                <w:rFonts w:ascii="Open Sans" w:hAnsi="Open Sans" w:cs="Open Sans"/>
                <w:color w:val="000000"/>
                <w:position w:val="-3"/>
                <w:sz w:val="22"/>
                <w:szCs w:val="22"/>
              </w:rPr>
              <w:t xml:space="preserve">Plan a staff appreciation luncheon. Select a </w:t>
            </w:r>
            <w:r w:rsidR="00BC4775" w:rsidRPr="00406D7E">
              <w:rPr>
                <w:rFonts w:ascii="Open Sans" w:hAnsi="Open Sans" w:cs="Open Sans"/>
                <w:color w:val="000000"/>
                <w:position w:val="-3"/>
                <w:sz w:val="22"/>
                <w:szCs w:val="22"/>
              </w:rPr>
              <w:t>theme, set the tables accordingly,</w:t>
            </w:r>
            <w:r w:rsidRPr="00406D7E">
              <w:rPr>
                <w:rFonts w:ascii="Open Sans" w:hAnsi="Open Sans" w:cs="Open Sans"/>
                <w:color w:val="000000"/>
                <w:position w:val="-3"/>
                <w:sz w:val="22"/>
                <w:szCs w:val="22"/>
              </w:rPr>
              <w:t xml:space="preserve"> and use the newly acquired waiting table skills to serve the staff lunch.</w:t>
            </w:r>
          </w:p>
        </w:tc>
      </w:tr>
      <w:tr w:rsidR="001B4D88" w:rsidRPr="00406D7E" w:rsidTr="001B4D88">
        <w:trPr>
          <w:trHeight w:val="1619"/>
        </w:trPr>
        <w:tc>
          <w:tcPr>
            <w:tcW w:w="2952" w:type="dxa"/>
            <w:shd w:val="clear" w:color="auto" w:fill="auto"/>
          </w:tcPr>
          <w:p w:rsidR="001B4D88" w:rsidRPr="00406D7E" w:rsidRDefault="001B4D88" w:rsidP="001B4D88">
            <w:pPr>
              <w:spacing w:before="120" w:after="120"/>
              <w:jc w:val="center"/>
              <w:rPr>
                <w:rFonts w:ascii="Open Sans" w:hAnsi="Open Sans" w:cs="Open Sans"/>
                <w:b/>
                <w:noProof/>
              </w:rPr>
            </w:pPr>
            <w:r w:rsidRPr="00406D7E">
              <w:rPr>
                <w:rFonts w:ascii="Open Sans" w:hAnsi="Open Sans" w:cs="Open Sans"/>
                <w:b/>
                <w:noProof/>
                <w:sz w:val="22"/>
                <w:szCs w:val="22"/>
              </w:rPr>
              <w:lastRenderedPageBreak/>
              <w:t>Service Learning Projects</w:t>
            </w:r>
          </w:p>
        </w:tc>
        <w:tc>
          <w:tcPr>
            <w:tcW w:w="7848" w:type="dxa"/>
            <w:shd w:val="clear" w:color="auto" w:fill="auto"/>
            <w:vAlign w:val="center"/>
          </w:tcPr>
          <w:p w:rsidR="001B4D88" w:rsidRPr="00406D7E" w:rsidRDefault="001B4D88" w:rsidP="001B4D88">
            <w:pPr>
              <w:spacing w:before="120" w:after="120"/>
              <w:rPr>
                <w:rFonts w:ascii="Open Sans" w:hAnsi="Open Sans" w:cs="Open Sans"/>
              </w:rPr>
            </w:pPr>
            <w:r w:rsidRPr="00406D7E">
              <w:rPr>
                <w:rFonts w:ascii="Open Sans" w:hAnsi="Open Sans" w:cs="Open Sans"/>
                <w:color w:val="000000"/>
                <w:position w:val="-3"/>
                <w:sz w:val="22"/>
                <w:szCs w:val="22"/>
              </w:rPr>
              <w:t>Work with a local agency such as a women’s shelter to help with serving a dinner and bring in supplies (that the class has on hand) to make attractive table settings and provide service for a special dinner for the clients.</w:t>
            </w:r>
          </w:p>
        </w:tc>
      </w:tr>
    </w:tbl>
    <w:p w:rsidR="003A5AF5" w:rsidRPr="00406D7E" w:rsidRDefault="003A5AF5" w:rsidP="00D0097D">
      <w:pPr>
        <w:rPr>
          <w:rFonts w:ascii="Open Sans" w:hAnsi="Open Sans" w:cs="Open Sans"/>
          <w:sz w:val="22"/>
          <w:szCs w:val="22"/>
        </w:rPr>
      </w:pPr>
    </w:p>
    <w:sectPr w:rsidR="003A5AF5" w:rsidRPr="00406D7E"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2A" w:rsidRDefault="0003682A" w:rsidP="00B3350C">
      <w:r>
        <w:separator/>
      </w:r>
    </w:p>
  </w:endnote>
  <w:endnote w:type="continuationSeparator" w:id="0">
    <w:p w:rsidR="0003682A" w:rsidRDefault="0003682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6A00B5"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6A00B5" w:rsidRPr="173F7DB3">
              <w:rPr>
                <w:rFonts w:ascii="Open Sans" w:hAnsi="Open Sans" w:cs="Open Sans"/>
                <w:b/>
                <w:bCs/>
                <w:noProof/>
                <w:sz w:val="16"/>
                <w:szCs w:val="16"/>
              </w:rPr>
              <w:fldChar w:fldCharType="separate"/>
            </w:r>
            <w:r w:rsidR="002A54A2">
              <w:rPr>
                <w:rFonts w:ascii="Open Sans" w:hAnsi="Open Sans" w:cs="Open Sans"/>
                <w:b/>
                <w:bCs/>
                <w:noProof/>
                <w:sz w:val="16"/>
                <w:szCs w:val="16"/>
              </w:rPr>
              <w:t>8</w:t>
            </w:r>
            <w:r w:rsidR="006A00B5"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6A00B5"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6A00B5" w:rsidRPr="173F7DB3">
              <w:rPr>
                <w:rFonts w:ascii="Open Sans" w:hAnsi="Open Sans" w:cs="Open Sans"/>
                <w:b/>
                <w:bCs/>
                <w:noProof/>
                <w:sz w:val="16"/>
                <w:szCs w:val="16"/>
              </w:rPr>
              <w:fldChar w:fldCharType="separate"/>
            </w:r>
            <w:r w:rsidR="002A54A2">
              <w:rPr>
                <w:rFonts w:ascii="Open Sans" w:hAnsi="Open Sans" w:cs="Open Sans"/>
                <w:b/>
                <w:bCs/>
                <w:noProof/>
                <w:sz w:val="16"/>
                <w:szCs w:val="16"/>
              </w:rPr>
              <w:t>8</w:t>
            </w:r>
            <w:r w:rsidR="006A00B5"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2A" w:rsidRDefault="0003682A" w:rsidP="00B3350C">
      <w:bookmarkStart w:id="0" w:name="_Hlk484955581"/>
      <w:bookmarkEnd w:id="0"/>
      <w:r>
        <w:separator/>
      </w:r>
    </w:p>
  </w:footnote>
  <w:footnote w:type="continuationSeparator" w:id="0">
    <w:p w:rsidR="0003682A" w:rsidRDefault="0003682A" w:rsidP="00B3350C">
      <w:r>
        <w:continuationSeparator/>
      </w:r>
    </w:p>
  </w:footnote>
  <w:footnote w:id="1">
    <w:p w:rsidR="001B4D88" w:rsidRDefault="001B4D8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651F"/>
    <w:multiLevelType w:val="hybridMultilevel"/>
    <w:tmpl w:val="2BB08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6B4C7F"/>
    <w:multiLevelType w:val="hybridMultilevel"/>
    <w:tmpl w:val="0F0ED4AA"/>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DC634BD"/>
    <w:multiLevelType w:val="hybridMultilevel"/>
    <w:tmpl w:val="F9B2EBE8"/>
    <w:lvl w:ilvl="0" w:tplc="37496913">
      <w:start w:val="1"/>
      <w:numFmt w:val="decimal"/>
      <w:lvlText w:val="%1."/>
      <w:lvlJc w:val="left"/>
      <w:pPr>
        <w:ind w:left="720" w:hanging="360"/>
      </w:pPr>
    </w:lvl>
    <w:lvl w:ilvl="1" w:tplc="37496913" w:tentative="1">
      <w:start w:val="1"/>
      <w:numFmt w:val="lowerLetter"/>
      <w:lvlText w:val="%2."/>
      <w:lvlJc w:val="left"/>
      <w:pPr>
        <w:ind w:left="1440" w:hanging="360"/>
      </w:pPr>
    </w:lvl>
    <w:lvl w:ilvl="2" w:tplc="37496913" w:tentative="1">
      <w:start w:val="1"/>
      <w:numFmt w:val="lowerRoman"/>
      <w:lvlText w:val="%3."/>
      <w:lvlJc w:val="right"/>
      <w:pPr>
        <w:ind w:left="2160" w:hanging="180"/>
      </w:pPr>
    </w:lvl>
    <w:lvl w:ilvl="3" w:tplc="37496913" w:tentative="1">
      <w:start w:val="1"/>
      <w:numFmt w:val="decimal"/>
      <w:lvlText w:val="%4."/>
      <w:lvlJc w:val="left"/>
      <w:pPr>
        <w:ind w:left="2880" w:hanging="360"/>
      </w:pPr>
    </w:lvl>
    <w:lvl w:ilvl="4" w:tplc="37496913" w:tentative="1">
      <w:start w:val="1"/>
      <w:numFmt w:val="lowerLetter"/>
      <w:lvlText w:val="%5."/>
      <w:lvlJc w:val="left"/>
      <w:pPr>
        <w:ind w:left="3600" w:hanging="360"/>
      </w:pPr>
    </w:lvl>
    <w:lvl w:ilvl="5" w:tplc="37496913" w:tentative="1">
      <w:start w:val="1"/>
      <w:numFmt w:val="lowerRoman"/>
      <w:lvlText w:val="%6."/>
      <w:lvlJc w:val="right"/>
      <w:pPr>
        <w:ind w:left="4320" w:hanging="180"/>
      </w:pPr>
    </w:lvl>
    <w:lvl w:ilvl="6" w:tplc="37496913" w:tentative="1">
      <w:start w:val="1"/>
      <w:numFmt w:val="decimal"/>
      <w:lvlText w:val="%7."/>
      <w:lvlJc w:val="left"/>
      <w:pPr>
        <w:ind w:left="5040" w:hanging="360"/>
      </w:pPr>
    </w:lvl>
    <w:lvl w:ilvl="7" w:tplc="37496913" w:tentative="1">
      <w:start w:val="1"/>
      <w:numFmt w:val="lowerLetter"/>
      <w:lvlText w:val="%8."/>
      <w:lvlJc w:val="left"/>
      <w:pPr>
        <w:ind w:left="5760" w:hanging="360"/>
      </w:pPr>
    </w:lvl>
    <w:lvl w:ilvl="8" w:tplc="37496913" w:tentative="1">
      <w:start w:val="1"/>
      <w:numFmt w:val="lowerRoman"/>
      <w:lvlText w:val="%9."/>
      <w:lvlJc w:val="right"/>
      <w:pPr>
        <w:ind w:left="6480" w:hanging="180"/>
      </w:pPr>
    </w:lvl>
  </w:abstractNum>
  <w:abstractNum w:abstractNumId="3" w15:restartNumberingAfterBreak="0">
    <w:nsid w:val="5E1C23B9"/>
    <w:multiLevelType w:val="hybridMultilevel"/>
    <w:tmpl w:val="2EA6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3682A"/>
    <w:rsid w:val="00041506"/>
    <w:rsid w:val="000643CB"/>
    <w:rsid w:val="000674C7"/>
    <w:rsid w:val="00082295"/>
    <w:rsid w:val="000870CF"/>
    <w:rsid w:val="000878F5"/>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B4D88"/>
    <w:rsid w:val="001C6069"/>
    <w:rsid w:val="001D481D"/>
    <w:rsid w:val="001E4D9F"/>
    <w:rsid w:val="001E5B7D"/>
    <w:rsid w:val="00200BDB"/>
    <w:rsid w:val="0020310F"/>
    <w:rsid w:val="002073F2"/>
    <w:rsid w:val="00217053"/>
    <w:rsid w:val="0023197D"/>
    <w:rsid w:val="00235CC1"/>
    <w:rsid w:val="00237679"/>
    <w:rsid w:val="002427CE"/>
    <w:rsid w:val="00242B9F"/>
    <w:rsid w:val="0026440E"/>
    <w:rsid w:val="0027350D"/>
    <w:rsid w:val="002849D5"/>
    <w:rsid w:val="0028613D"/>
    <w:rsid w:val="00292A95"/>
    <w:rsid w:val="00294FC7"/>
    <w:rsid w:val="002A43DF"/>
    <w:rsid w:val="002A54A2"/>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1D07"/>
    <w:rsid w:val="003A2D94"/>
    <w:rsid w:val="003A5AF5"/>
    <w:rsid w:val="003C1D31"/>
    <w:rsid w:val="003C1DA3"/>
    <w:rsid w:val="003C2659"/>
    <w:rsid w:val="003D3528"/>
    <w:rsid w:val="003D5621"/>
    <w:rsid w:val="003E1152"/>
    <w:rsid w:val="003E1A93"/>
    <w:rsid w:val="003E689E"/>
    <w:rsid w:val="0040274D"/>
    <w:rsid w:val="00404593"/>
    <w:rsid w:val="00406D7E"/>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47D45"/>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650"/>
    <w:rsid w:val="00621D0A"/>
    <w:rsid w:val="00626ACF"/>
    <w:rsid w:val="00635ACC"/>
    <w:rsid w:val="006503E0"/>
    <w:rsid w:val="00666D74"/>
    <w:rsid w:val="00667DF9"/>
    <w:rsid w:val="006716BE"/>
    <w:rsid w:val="00692317"/>
    <w:rsid w:val="0069356F"/>
    <w:rsid w:val="00697712"/>
    <w:rsid w:val="006A00B5"/>
    <w:rsid w:val="006A02B5"/>
    <w:rsid w:val="006B6D02"/>
    <w:rsid w:val="006C1C8A"/>
    <w:rsid w:val="006C1E00"/>
    <w:rsid w:val="006C6339"/>
    <w:rsid w:val="006C73FA"/>
    <w:rsid w:val="006E093C"/>
    <w:rsid w:val="006E6832"/>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282E"/>
    <w:rsid w:val="008A04F2"/>
    <w:rsid w:val="008A0DE3"/>
    <w:rsid w:val="008A0E4B"/>
    <w:rsid w:val="008A1ECC"/>
    <w:rsid w:val="008B207C"/>
    <w:rsid w:val="008B4BA0"/>
    <w:rsid w:val="008B667E"/>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272A2"/>
    <w:rsid w:val="00A3064F"/>
    <w:rsid w:val="00A501F4"/>
    <w:rsid w:val="00A52C36"/>
    <w:rsid w:val="00A571A0"/>
    <w:rsid w:val="00A602A5"/>
    <w:rsid w:val="00A65C23"/>
    <w:rsid w:val="00A714D2"/>
    <w:rsid w:val="00A97251"/>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C4775"/>
    <w:rsid w:val="00BD2881"/>
    <w:rsid w:val="00BF6A52"/>
    <w:rsid w:val="00C108BF"/>
    <w:rsid w:val="00C22016"/>
    <w:rsid w:val="00C243B9"/>
    <w:rsid w:val="00C409A5"/>
    <w:rsid w:val="00C564CC"/>
    <w:rsid w:val="00C6674B"/>
    <w:rsid w:val="00C668E8"/>
    <w:rsid w:val="00C71ECB"/>
    <w:rsid w:val="00C8058D"/>
    <w:rsid w:val="00C82882"/>
    <w:rsid w:val="00C83D04"/>
    <w:rsid w:val="00C8497C"/>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61781"/>
    <w:rsid w:val="00D62037"/>
    <w:rsid w:val="00D7168B"/>
    <w:rsid w:val="00D8660C"/>
    <w:rsid w:val="00DD0449"/>
    <w:rsid w:val="00DD2AE9"/>
    <w:rsid w:val="00DE7361"/>
    <w:rsid w:val="00DF0333"/>
    <w:rsid w:val="00DF6585"/>
    <w:rsid w:val="00E02301"/>
    <w:rsid w:val="00E0498F"/>
    <w:rsid w:val="00E205D8"/>
    <w:rsid w:val="00E25A40"/>
    <w:rsid w:val="00E35D85"/>
    <w:rsid w:val="00E36775"/>
    <w:rsid w:val="00E477A6"/>
    <w:rsid w:val="00E759AC"/>
    <w:rsid w:val="00E765DE"/>
    <w:rsid w:val="00E76E2C"/>
    <w:rsid w:val="00E776E4"/>
    <w:rsid w:val="00E8094A"/>
    <w:rsid w:val="00E848E6"/>
    <w:rsid w:val="00EA0348"/>
    <w:rsid w:val="00EB34E1"/>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0AA"/>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2FB4"/>
  <w15:docId w15:val="{F5A7A03C-939E-4158-BBCB-122F93B7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6C1C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C1C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ble-settings-with-picture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youtu.be/8Fehv6-kXb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4882DD56-EAAC-4738-9F9C-24288C0B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2017-09-02T11:32:00Z</dcterms:created>
  <dcterms:modified xsi:type="dcterms:W3CDTF">2018-01-22T04:36:00Z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