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4848" w14:textId="2C41AA8B" w:rsidR="008D2ED3" w:rsidRDefault="008D2ED3" w:rsidP="00044F1B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D2ED3">
        <w:rPr>
          <w:rFonts w:ascii="Open Sans" w:eastAsia="Arial" w:hAnsi="Open Sans" w:cs="Arial"/>
          <w:b/>
          <w:bCs/>
          <w:sz w:val="24"/>
          <w:szCs w:val="24"/>
        </w:rPr>
        <w:t xml:space="preserve">Ethical Standards in Forensic Science </w:t>
      </w:r>
      <w:r w:rsidR="009632DB" w:rsidRPr="008D2ED3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044F1B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4884CEF0" w14:textId="77777777" w:rsidR="00044F1B" w:rsidRDefault="00044F1B" w:rsidP="00044F1B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77438A23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True or False</w:t>
      </w:r>
    </w:p>
    <w:p w14:paraId="75174CC2" w14:textId="77777777" w:rsidR="00044F1B" w:rsidRPr="00044F1B" w:rsidRDefault="00044F1B" w:rsidP="00044F1B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False</w:t>
      </w:r>
    </w:p>
    <w:p w14:paraId="19E8ABFC" w14:textId="77777777" w:rsidR="00044F1B" w:rsidRPr="00044F1B" w:rsidRDefault="00044F1B" w:rsidP="00044F1B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False</w:t>
      </w:r>
    </w:p>
    <w:p w14:paraId="0E1A9F9E" w14:textId="77777777" w:rsidR="00044F1B" w:rsidRPr="00044F1B" w:rsidRDefault="00044F1B" w:rsidP="00044F1B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E6A254D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Fill in the blank</w:t>
      </w:r>
    </w:p>
    <w:p w14:paraId="3925B797" w14:textId="77777777" w:rsidR="00044F1B" w:rsidRPr="00044F1B" w:rsidRDefault="00044F1B" w:rsidP="00044F1B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Forensic science</w:t>
      </w:r>
    </w:p>
    <w:p w14:paraId="7700F3AB" w14:textId="77777777" w:rsidR="00044F1B" w:rsidRPr="00044F1B" w:rsidRDefault="00044F1B" w:rsidP="00044F1B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Testimony</w:t>
      </w:r>
    </w:p>
    <w:p w14:paraId="7A90E2D3" w14:textId="77777777" w:rsidR="00044F1B" w:rsidRPr="00044F1B" w:rsidRDefault="00044F1B" w:rsidP="00044F1B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Physical evidence</w:t>
      </w:r>
    </w:p>
    <w:p w14:paraId="235AB4A9" w14:textId="77777777" w:rsidR="00044F1B" w:rsidRPr="00044F1B" w:rsidRDefault="00044F1B" w:rsidP="00044F1B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Analyzing</w:t>
      </w:r>
    </w:p>
    <w:p w14:paraId="69D1828C" w14:textId="77777777" w:rsidR="00044F1B" w:rsidRPr="00044F1B" w:rsidRDefault="00044F1B" w:rsidP="00044F1B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58A15D2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Short Answers</w:t>
      </w:r>
    </w:p>
    <w:p w14:paraId="3D73CE6A" w14:textId="77777777" w:rsidR="00044F1B" w:rsidRPr="00044F1B" w:rsidRDefault="00044F1B" w:rsidP="00044F1B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a) Analyzing physical evidence</w:t>
      </w:r>
    </w:p>
    <w:p w14:paraId="1EC28A08" w14:textId="77777777" w:rsidR="00044F1B" w:rsidRPr="00044F1B" w:rsidRDefault="00044F1B" w:rsidP="00044F1B">
      <w:pPr>
        <w:numPr>
          <w:ilvl w:val="1"/>
          <w:numId w:val="35"/>
        </w:numPr>
        <w:tabs>
          <w:tab w:val="left" w:pos="1000"/>
        </w:tabs>
        <w:spacing w:after="0" w:line="240" w:lineRule="auto"/>
        <w:ind w:left="1000" w:hanging="27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Interpreting test results (drawing conclusions)</w:t>
      </w:r>
    </w:p>
    <w:p w14:paraId="2836205C" w14:textId="77777777" w:rsidR="00044F1B" w:rsidRPr="00044F1B" w:rsidRDefault="00044F1B" w:rsidP="00044F1B">
      <w:pPr>
        <w:numPr>
          <w:ilvl w:val="1"/>
          <w:numId w:val="35"/>
        </w:numPr>
        <w:tabs>
          <w:tab w:val="left" w:pos="1000"/>
        </w:tabs>
        <w:spacing w:after="0" w:line="240" w:lineRule="auto"/>
        <w:ind w:left="1000" w:hanging="27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Writing reports and providing court testimony</w:t>
      </w:r>
    </w:p>
    <w:p w14:paraId="3F843FE4" w14:textId="77777777" w:rsidR="00044F1B" w:rsidRPr="00044F1B" w:rsidRDefault="00044F1B" w:rsidP="00044F1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F93D8D5" w14:textId="77777777" w:rsidR="00044F1B" w:rsidRPr="00044F1B" w:rsidRDefault="00044F1B" w:rsidP="00044F1B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Any three of the following:</w:t>
      </w:r>
    </w:p>
    <w:p w14:paraId="75F23666" w14:textId="77777777" w:rsidR="00044F1B" w:rsidRPr="00044F1B" w:rsidRDefault="00044F1B" w:rsidP="00044F1B">
      <w:pPr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Adequate examination</w:t>
      </w:r>
    </w:p>
    <w:p w14:paraId="681DCAC8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Lack of excessive testing to needlessly enhance results</w:t>
      </w:r>
    </w:p>
    <w:p w14:paraId="59F951DE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Usage of methodology currently accepted in the field(s) of expertise</w:t>
      </w:r>
    </w:p>
    <w:p w14:paraId="4CC68B1D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Usage of valid, reliable, standard materials for comparison</w:t>
      </w:r>
    </w:p>
    <w:p w14:paraId="77D3ACBA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Usage of accurate, reliable equipment demonstrating precision and reproducibility</w:t>
      </w:r>
    </w:p>
    <w:p w14:paraId="0E964992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Lack of confusion of scientific facts with opinion in reports and testimony</w:t>
      </w:r>
    </w:p>
    <w:p w14:paraId="36910C07" w14:textId="77777777" w:rsidR="00044F1B" w:rsidRPr="00044F1B" w:rsidRDefault="00044F1B" w:rsidP="00044F1B">
      <w:pPr>
        <w:spacing w:after="0" w:line="4" w:lineRule="exact"/>
        <w:rPr>
          <w:rFonts w:ascii="Open Sans" w:eastAsia="Arial" w:hAnsi="Open Sans" w:cs="Open Sans"/>
          <w:sz w:val="24"/>
          <w:szCs w:val="24"/>
        </w:rPr>
      </w:pPr>
    </w:p>
    <w:p w14:paraId="758745E7" w14:textId="77777777" w:rsidR="00044F1B" w:rsidRPr="00044F1B" w:rsidRDefault="00044F1B" w:rsidP="00044F1B">
      <w:pPr>
        <w:spacing w:after="0" w:line="235" w:lineRule="auto"/>
        <w:ind w:left="1080" w:right="36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Appropriate qualification and explanation of opinions and conclusions, especially in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gray areas</w:t>
      </w:r>
    </w:p>
    <w:p w14:paraId="61919532" w14:textId="77777777" w:rsidR="00044F1B" w:rsidRPr="00044F1B" w:rsidRDefault="00044F1B" w:rsidP="00044F1B">
      <w:pPr>
        <w:spacing w:after="0" w:line="2" w:lineRule="exact"/>
        <w:rPr>
          <w:rFonts w:ascii="Open Sans" w:eastAsia="Arial" w:hAnsi="Open Sans" w:cs="Open Sans"/>
          <w:sz w:val="24"/>
          <w:szCs w:val="24"/>
        </w:rPr>
      </w:pPr>
    </w:p>
    <w:p w14:paraId="291576C2" w14:textId="77777777" w:rsidR="00044F1B" w:rsidRPr="00044F1B" w:rsidRDefault="00044F1B" w:rsidP="00044F1B">
      <w:pPr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No extension of conclusions and opinions beyond the area(s) of personal expertise</w:t>
      </w:r>
    </w:p>
    <w:p w14:paraId="3779B0EA" w14:textId="77777777" w:rsidR="00044F1B" w:rsidRPr="00044F1B" w:rsidRDefault="00044F1B" w:rsidP="00044F1B">
      <w:pPr>
        <w:spacing w:after="0" w:line="3" w:lineRule="exact"/>
        <w:rPr>
          <w:rFonts w:ascii="Open Sans" w:eastAsia="Arial" w:hAnsi="Open Sans" w:cs="Open Sans"/>
          <w:sz w:val="24"/>
          <w:szCs w:val="24"/>
        </w:rPr>
      </w:pPr>
    </w:p>
    <w:p w14:paraId="5284E2F0" w14:textId="77777777" w:rsidR="00044F1B" w:rsidRPr="00044F1B" w:rsidRDefault="00044F1B" w:rsidP="00044F1B">
      <w:pPr>
        <w:spacing w:after="0" w:line="235" w:lineRule="auto"/>
        <w:ind w:left="1080" w:right="16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Assignation of the proper weight and certainty to opinions and conclusions expertise;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no claim of any false qualifications</w:t>
      </w:r>
    </w:p>
    <w:p w14:paraId="4F02FA89" w14:textId="77777777" w:rsidR="00044F1B" w:rsidRPr="00044F1B" w:rsidRDefault="00044F1B" w:rsidP="00044F1B">
      <w:pPr>
        <w:spacing w:after="0" w:line="2" w:lineRule="exact"/>
        <w:rPr>
          <w:rFonts w:ascii="Open Sans" w:eastAsia="Arial" w:hAnsi="Open Sans" w:cs="Open Sans"/>
          <w:sz w:val="24"/>
          <w:szCs w:val="24"/>
        </w:rPr>
      </w:pPr>
    </w:p>
    <w:p w14:paraId="40524272" w14:textId="77777777" w:rsidR="00044F1B" w:rsidRPr="00044F1B" w:rsidRDefault="00044F1B" w:rsidP="00044F1B">
      <w:pPr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Never allowing personal interest or gain to bias or distort a report or testimony</w:t>
      </w:r>
    </w:p>
    <w:p w14:paraId="2ECBDFBD" w14:textId="77777777" w:rsidR="00044F1B" w:rsidRPr="00044F1B" w:rsidRDefault="00044F1B" w:rsidP="00044F1B">
      <w:pPr>
        <w:spacing w:after="0" w:line="238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Never claiming results and/or accomplishments not his or her own</w:t>
      </w:r>
    </w:p>
    <w:p w14:paraId="5E5324B5" w14:textId="77777777" w:rsidR="00044F1B" w:rsidRPr="00044F1B" w:rsidRDefault="00044F1B" w:rsidP="00044F1B">
      <w:pPr>
        <w:spacing w:after="0" w:line="5" w:lineRule="exact"/>
        <w:rPr>
          <w:rFonts w:ascii="Open Sans" w:eastAsia="Arial" w:hAnsi="Open Sans" w:cs="Open Sans"/>
          <w:sz w:val="24"/>
          <w:szCs w:val="24"/>
        </w:rPr>
      </w:pPr>
    </w:p>
    <w:p w14:paraId="36B425CC" w14:textId="77777777" w:rsidR="00044F1B" w:rsidRPr="00044F1B" w:rsidRDefault="00044F1B" w:rsidP="00044F1B">
      <w:pPr>
        <w:spacing w:after="0" w:line="235" w:lineRule="auto"/>
        <w:ind w:left="1080" w:right="54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Limitation of reports and/or testimony to the opinions and conclusions that can be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properly drawn from the examinations and analyses</w:t>
      </w:r>
    </w:p>
    <w:p w14:paraId="381AC81F" w14:textId="77777777" w:rsidR="00044F1B" w:rsidRPr="00044F1B" w:rsidRDefault="00044F1B" w:rsidP="00044F1B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767C0BE6" w14:textId="77777777" w:rsidR="00044F1B" w:rsidRPr="00044F1B" w:rsidRDefault="00044F1B" w:rsidP="00044F1B">
      <w:pPr>
        <w:spacing w:after="0" w:line="235" w:lineRule="auto"/>
        <w:ind w:left="1080" w:right="50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Avoidance of misleading or ambiguous language, or terms easily misconstrued or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misunderstood</w:t>
      </w:r>
    </w:p>
    <w:p w14:paraId="0FE17111" w14:textId="77777777" w:rsidR="00044F1B" w:rsidRPr="00044F1B" w:rsidRDefault="00044F1B" w:rsidP="00044F1B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56BB4C0D" w14:textId="77777777" w:rsidR="00044F1B" w:rsidRPr="00044F1B" w:rsidRDefault="00044F1B" w:rsidP="00044F1B">
      <w:pPr>
        <w:spacing w:after="0" w:line="235" w:lineRule="auto"/>
        <w:ind w:left="1080" w:right="70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Usage of currently accepted standards for photographs, posters, or background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information; they should be undistorted and not sensational</w:t>
      </w:r>
    </w:p>
    <w:p w14:paraId="6A61755F" w14:textId="77777777" w:rsidR="00044F1B" w:rsidRPr="00044F1B" w:rsidRDefault="00044F1B" w:rsidP="00044F1B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37E0B7DF" w14:textId="77777777" w:rsidR="00044F1B" w:rsidRPr="00044F1B" w:rsidRDefault="00044F1B" w:rsidP="00044F1B">
      <w:pPr>
        <w:spacing w:after="0" w:line="235" w:lineRule="auto"/>
        <w:ind w:left="1080" w:right="2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lastRenderedPageBreak/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Application of the principle of the "attorney-client" relationship to the work of a forensic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scientist, except in a situation where a miscarriage of justice might occur</w:t>
      </w:r>
    </w:p>
    <w:p w14:paraId="42FAB13D" w14:textId="77777777" w:rsidR="00044F1B" w:rsidRPr="00044F1B" w:rsidRDefault="00044F1B" w:rsidP="00044F1B">
      <w:pPr>
        <w:spacing w:after="0" w:line="2" w:lineRule="exact"/>
        <w:rPr>
          <w:rFonts w:ascii="Open Sans" w:eastAsia="Arial" w:hAnsi="Open Sans" w:cs="Open Sans"/>
          <w:sz w:val="24"/>
          <w:szCs w:val="24"/>
        </w:rPr>
      </w:pPr>
    </w:p>
    <w:p w14:paraId="266E5916" w14:textId="77777777" w:rsidR="00044F1B" w:rsidRPr="00044F1B" w:rsidRDefault="00044F1B" w:rsidP="00044F1B">
      <w:pPr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 </w:t>
      </w:r>
      <w:r w:rsidRPr="00044F1B">
        <w:rPr>
          <w:rFonts w:ascii="Open Sans" w:eastAsia="Arial" w:hAnsi="Open Sans" w:cs="Open Sans"/>
          <w:sz w:val="24"/>
          <w:szCs w:val="24"/>
        </w:rPr>
        <w:t>Reasonable fees for services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–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never on a contingency basis</w:t>
      </w:r>
    </w:p>
    <w:p w14:paraId="725C785B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0823351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DF798CB" w14:textId="77777777" w:rsidR="00044F1B" w:rsidRPr="00044F1B" w:rsidRDefault="00044F1B" w:rsidP="00044F1B">
      <w:pPr>
        <w:numPr>
          <w:ilvl w:val="0"/>
          <w:numId w:val="36"/>
        </w:numPr>
        <w:tabs>
          <w:tab w:val="left" w:pos="860"/>
        </w:tabs>
        <w:spacing w:after="0" w:line="240" w:lineRule="auto"/>
        <w:ind w:left="860" w:hanging="49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One of the following:</w:t>
      </w:r>
    </w:p>
    <w:p w14:paraId="1EAD92F1" w14:textId="77777777" w:rsidR="00044F1B" w:rsidRPr="00044F1B" w:rsidRDefault="00044F1B" w:rsidP="00044F1B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03EAF04F" w14:textId="77777777" w:rsidR="00044F1B" w:rsidRPr="00044F1B" w:rsidRDefault="00044F1B" w:rsidP="00044F1B">
      <w:pPr>
        <w:spacing w:after="0" w:line="273" w:lineRule="auto"/>
        <w:ind w:left="1240" w:right="34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Reexamining evidence previously examined by another scientist is permissible;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however, where a difference of opinion or conclusion arises, reasonable effort should be made by both scientists to resolve their conflict before the case goes to trial</w:t>
      </w:r>
    </w:p>
    <w:p w14:paraId="6711C87C" w14:textId="77777777" w:rsidR="00044F1B" w:rsidRPr="00044F1B" w:rsidRDefault="00044F1B" w:rsidP="00044F1B">
      <w:pPr>
        <w:spacing w:after="0" w:line="69" w:lineRule="exact"/>
        <w:rPr>
          <w:rFonts w:ascii="Open Sans" w:eastAsia="Arial" w:hAnsi="Open Sans" w:cs="Open Sans"/>
          <w:sz w:val="24"/>
          <w:szCs w:val="24"/>
        </w:rPr>
      </w:pPr>
    </w:p>
    <w:p w14:paraId="30452952" w14:textId="77777777" w:rsidR="00044F1B" w:rsidRPr="00044F1B" w:rsidRDefault="00044F1B" w:rsidP="00044F1B">
      <w:pPr>
        <w:spacing w:after="0" w:line="273" w:lineRule="auto"/>
        <w:ind w:left="1240" w:right="6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A forensic scientist may advise an attorney regarding the direct and cross-examination, deposition, and interrogation of another forensic scientist, provided this service is performed in good faith, not maliciously, and to prevent incompetent testimony</w:t>
      </w:r>
    </w:p>
    <w:p w14:paraId="684EF452" w14:textId="77777777" w:rsidR="00044F1B" w:rsidRPr="00044F1B" w:rsidRDefault="00044F1B" w:rsidP="00044F1B">
      <w:pPr>
        <w:spacing w:after="0" w:line="70" w:lineRule="exact"/>
        <w:rPr>
          <w:rFonts w:ascii="Open Sans" w:eastAsia="Arial" w:hAnsi="Open Sans" w:cs="Open Sans"/>
          <w:sz w:val="24"/>
          <w:szCs w:val="24"/>
        </w:rPr>
      </w:pPr>
    </w:p>
    <w:p w14:paraId="37FFDD35" w14:textId="77777777" w:rsidR="00044F1B" w:rsidRPr="00044F1B" w:rsidRDefault="00044F1B" w:rsidP="00044F1B">
      <w:pPr>
        <w:spacing w:after="0" w:line="271" w:lineRule="auto"/>
        <w:ind w:left="1240" w:right="8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Make reasonable efforts to inform colleagues about new methodology or techniques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for forensic examinations and analyses, and report discovery of invalid or unreliable methodologies</w:t>
      </w:r>
    </w:p>
    <w:p w14:paraId="6DD617E9" w14:textId="77777777" w:rsidR="00044F1B" w:rsidRPr="00044F1B" w:rsidRDefault="00044F1B" w:rsidP="00044F1B">
      <w:pPr>
        <w:spacing w:after="0" w:line="73" w:lineRule="exact"/>
        <w:rPr>
          <w:rFonts w:ascii="Open Sans" w:eastAsia="Arial" w:hAnsi="Open Sans" w:cs="Open Sans"/>
          <w:sz w:val="24"/>
          <w:szCs w:val="24"/>
        </w:rPr>
      </w:pPr>
    </w:p>
    <w:p w14:paraId="496047CB" w14:textId="77777777" w:rsidR="00044F1B" w:rsidRPr="00044F1B" w:rsidRDefault="00044F1B" w:rsidP="00044F1B">
      <w:pPr>
        <w:spacing w:after="0" w:line="267" w:lineRule="auto"/>
        <w:ind w:left="1240" w:right="12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Do not misrepresent or distort the statements, results, reports, testimony, or work of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colleagues</w:t>
      </w:r>
    </w:p>
    <w:p w14:paraId="0DAF2438" w14:textId="77777777" w:rsidR="00044F1B" w:rsidRPr="00044F1B" w:rsidRDefault="00044F1B" w:rsidP="00044F1B">
      <w:pPr>
        <w:spacing w:after="0" w:line="73" w:lineRule="exact"/>
        <w:rPr>
          <w:rFonts w:ascii="Open Sans" w:eastAsia="Arial" w:hAnsi="Open Sans" w:cs="Open Sans"/>
          <w:sz w:val="24"/>
          <w:szCs w:val="24"/>
        </w:rPr>
      </w:pPr>
    </w:p>
    <w:p w14:paraId="130D3A49" w14:textId="77777777" w:rsidR="00044F1B" w:rsidRPr="00044F1B" w:rsidRDefault="00044F1B" w:rsidP="00044F1B">
      <w:pPr>
        <w:spacing w:after="0" w:line="237" w:lineRule="auto"/>
        <w:ind w:left="1240" w:right="80" w:hanging="36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Georgia" w:hAnsi="Open Sans" w:cs="Open Sans"/>
          <w:sz w:val="24"/>
          <w:szCs w:val="24"/>
        </w:rPr>
        <w:t xml:space="preserve">– </w:t>
      </w:r>
      <w:r w:rsidRPr="00044F1B">
        <w:rPr>
          <w:rFonts w:ascii="Open Sans" w:eastAsia="Arial" w:hAnsi="Open Sans" w:cs="Open Sans"/>
          <w:sz w:val="24"/>
          <w:szCs w:val="24"/>
        </w:rPr>
        <w:t>Respect the opinions, conclusions, reports, and testimony of their colleagues unless</w:t>
      </w:r>
      <w:r w:rsidRPr="00044F1B">
        <w:rPr>
          <w:rFonts w:ascii="Open Sans" w:eastAsia="Georgia" w:hAnsi="Open Sans" w:cs="Open Sans"/>
          <w:sz w:val="24"/>
          <w:szCs w:val="24"/>
        </w:rPr>
        <w:t xml:space="preserve"> </w:t>
      </w:r>
      <w:r w:rsidRPr="00044F1B">
        <w:rPr>
          <w:rFonts w:ascii="Open Sans" w:eastAsia="Arial" w:hAnsi="Open Sans" w:cs="Open Sans"/>
          <w:sz w:val="24"/>
          <w:szCs w:val="24"/>
        </w:rPr>
        <w:t>you can prove that these opinions, conclusions, reports, or testimonies are false or incorrect</w:t>
      </w:r>
    </w:p>
    <w:p w14:paraId="7D81AFFF" w14:textId="77777777" w:rsidR="00044F1B" w:rsidRPr="00044F1B" w:rsidRDefault="00044F1B" w:rsidP="00044F1B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14:paraId="7349D3A7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Critical Thinking</w:t>
      </w:r>
    </w:p>
    <w:p w14:paraId="72499DFC" w14:textId="77777777" w:rsidR="00044F1B" w:rsidRPr="00044F1B" w:rsidRDefault="00044F1B" w:rsidP="00044F1B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0D3EB12E" w14:textId="77777777" w:rsidR="00044F1B" w:rsidRPr="00044F1B" w:rsidRDefault="00044F1B" w:rsidP="00044F1B">
      <w:pPr>
        <w:numPr>
          <w:ilvl w:val="0"/>
          <w:numId w:val="37"/>
        </w:numPr>
        <w:tabs>
          <w:tab w:val="left" w:pos="820"/>
        </w:tabs>
        <w:spacing w:after="0" w:line="250" w:lineRule="auto"/>
        <w:ind w:left="820" w:right="160" w:hanging="452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Forensic scientists use scientific procedures to unearth information about the physical evidence in a case, regardless of which side the evidence supports. To be impartial, unprejudiced, and objective, they must report the facts as they find them.</w:t>
      </w:r>
    </w:p>
    <w:p w14:paraId="391FE317" w14:textId="77777777" w:rsidR="00044F1B" w:rsidRPr="00044F1B" w:rsidRDefault="00044F1B" w:rsidP="00044F1B">
      <w:pPr>
        <w:spacing w:after="0" w:line="277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1757B7BC" w14:textId="77777777" w:rsidR="00044F1B" w:rsidRPr="00044F1B" w:rsidRDefault="00044F1B" w:rsidP="00044F1B">
      <w:pPr>
        <w:spacing w:after="0" w:line="236" w:lineRule="auto"/>
        <w:ind w:left="820" w:right="440"/>
        <w:rPr>
          <w:rFonts w:ascii="Open Sans" w:eastAsia="Arial" w:hAnsi="Open Sans" w:cs="Open Sans"/>
          <w:sz w:val="24"/>
          <w:szCs w:val="24"/>
        </w:rPr>
      </w:pPr>
      <w:r w:rsidRPr="00044F1B">
        <w:rPr>
          <w:rFonts w:ascii="Open Sans" w:eastAsia="Arial" w:hAnsi="Open Sans" w:cs="Open Sans"/>
          <w:sz w:val="24"/>
          <w:szCs w:val="24"/>
        </w:rPr>
        <w:t>This might be difficult when conclusions are not clearly positive or negative. Forensic scientists often must interpret their findings, arriving at opinions and conclusions about the physical evidence.</w:t>
      </w:r>
    </w:p>
    <w:p w14:paraId="1B305AA0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8F517FF" w14:textId="77777777" w:rsidR="00044F1B" w:rsidRDefault="00044F1B" w:rsidP="00044F1B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5B5D7AED" w14:textId="77777777" w:rsidR="00044F1B" w:rsidRPr="008D2ED3" w:rsidRDefault="00044F1B" w:rsidP="00044F1B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044F1B" w:rsidRPr="008D2ED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44F1B" w:rsidP="00E7721B">
            <w:pPr>
              <w:pStyle w:val="Footer"/>
              <w:jc w:val="center"/>
            </w:pPr>
          </w:p>
        </w:sdtContent>
      </w:sdt>
    </w:sdtContent>
  </w:sdt>
  <w:p w14:paraId="53803034" w14:textId="23EE455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AD4"/>
    <w:multiLevelType w:val="hybridMultilevel"/>
    <w:tmpl w:val="4596DCBE"/>
    <w:lvl w:ilvl="0" w:tplc="DD6031AA">
      <w:start w:val="7"/>
      <w:numFmt w:val="decimal"/>
      <w:lvlText w:val="%1)"/>
      <w:lvlJc w:val="left"/>
    </w:lvl>
    <w:lvl w:ilvl="1" w:tplc="B6C43284">
      <w:numFmt w:val="decimal"/>
      <w:lvlText w:val=""/>
      <w:lvlJc w:val="left"/>
    </w:lvl>
    <w:lvl w:ilvl="2" w:tplc="5BC04008">
      <w:numFmt w:val="decimal"/>
      <w:lvlText w:val=""/>
      <w:lvlJc w:val="left"/>
    </w:lvl>
    <w:lvl w:ilvl="3" w:tplc="BC9A183A">
      <w:numFmt w:val="decimal"/>
      <w:lvlText w:val=""/>
      <w:lvlJc w:val="left"/>
    </w:lvl>
    <w:lvl w:ilvl="4" w:tplc="BCF20402">
      <w:numFmt w:val="decimal"/>
      <w:lvlText w:val=""/>
      <w:lvlJc w:val="left"/>
    </w:lvl>
    <w:lvl w:ilvl="5" w:tplc="2C8A071C">
      <w:numFmt w:val="decimal"/>
      <w:lvlText w:val=""/>
      <w:lvlJc w:val="left"/>
    </w:lvl>
    <w:lvl w:ilvl="6" w:tplc="1B341340">
      <w:numFmt w:val="decimal"/>
      <w:lvlText w:val=""/>
      <w:lvlJc w:val="left"/>
    </w:lvl>
    <w:lvl w:ilvl="7" w:tplc="FA5E8D08">
      <w:numFmt w:val="decimal"/>
      <w:lvlText w:val=""/>
      <w:lvlJc w:val="left"/>
    </w:lvl>
    <w:lvl w:ilvl="8" w:tplc="E52ED12C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C9382072"/>
    <w:lvl w:ilvl="0" w:tplc="34282970">
      <w:start w:val="3"/>
      <w:numFmt w:val="decimal"/>
      <w:lvlText w:val="%1)"/>
      <w:lvlJc w:val="left"/>
    </w:lvl>
    <w:lvl w:ilvl="1" w:tplc="2B28219C">
      <w:numFmt w:val="decimal"/>
      <w:lvlText w:val=""/>
      <w:lvlJc w:val="left"/>
    </w:lvl>
    <w:lvl w:ilvl="2" w:tplc="C4FA6500">
      <w:numFmt w:val="decimal"/>
      <w:lvlText w:val=""/>
      <w:lvlJc w:val="left"/>
    </w:lvl>
    <w:lvl w:ilvl="3" w:tplc="2640CC7A">
      <w:numFmt w:val="decimal"/>
      <w:lvlText w:val=""/>
      <w:lvlJc w:val="left"/>
    </w:lvl>
    <w:lvl w:ilvl="4" w:tplc="1060A47E">
      <w:numFmt w:val="decimal"/>
      <w:lvlText w:val=""/>
      <w:lvlJc w:val="left"/>
    </w:lvl>
    <w:lvl w:ilvl="5" w:tplc="07AEFDC2">
      <w:numFmt w:val="decimal"/>
      <w:lvlText w:val=""/>
      <w:lvlJc w:val="left"/>
    </w:lvl>
    <w:lvl w:ilvl="6" w:tplc="92322A60">
      <w:numFmt w:val="decimal"/>
      <w:lvlText w:val=""/>
      <w:lvlJc w:val="left"/>
    </w:lvl>
    <w:lvl w:ilvl="7" w:tplc="F1C25DE8">
      <w:numFmt w:val="decimal"/>
      <w:lvlText w:val=""/>
      <w:lvlJc w:val="left"/>
    </w:lvl>
    <w:lvl w:ilvl="8" w:tplc="1D0A7694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23B"/>
    <w:multiLevelType w:val="hybridMultilevel"/>
    <w:tmpl w:val="91C825CA"/>
    <w:lvl w:ilvl="0" w:tplc="1A2C874E">
      <w:start w:val="10"/>
      <w:numFmt w:val="decimal"/>
      <w:lvlText w:val="%1)"/>
      <w:lvlJc w:val="left"/>
    </w:lvl>
    <w:lvl w:ilvl="1" w:tplc="5C14D46C">
      <w:numFmt w:val="decimal"/>
      <w:lvlText w:val=""/>
      <w:lvlJc w:val="left"/>
    </w:lvl>
    <w:lvl w:ilvl="2" w:tplc="D310A146">
      <w:numFmt w:val="decimal"/>
      <w:lvlText w:val=""/>
      <w:lvlJc w:val="left"/>
    </w:lvl>
    <w:lvl w:ilvl="3" w:tplc="84926D04">
      <w:numFmt w:val="decimal"/>
      <w:lvlText w:val=""/>
      <w:lvlJc w:val="left"/>
    </w:lvl>
    <w:lvl w:ilvl="4" w:tplc="BF3278A6">
      <w:numFmt w:val="decimal"/>
      <w:lvlText w:val=""/>
      <w:lvlJc w:val="left"/>
    </w:lvl>
    <w:lvl w:ilvl="5" w:tplc="0568D658">
      <w:numFmt w:val="decimal"/>
      <w:lvlText w:val=""/>
      <w:lvlJc w:val="left"/>
    </w:lvl>
    <w:lvl w:ilvl="6" w:tplc="8E6C405E">
      <w:numFmt w:val="decimal"/>
      <w:lvlText w:val=""/>
      <w:lvlJc w:val="left"/>
    </w:lvl>
    <w:lvl w:ilvl="7" w:tplc="C0120C90">
      <w:numFmt w:val="decimal"/>
      <w:lvlText w:val=""/>
      <w:lvlJc w:val="left"/>
    </w:lvl>
    <w:lvl w:ilvl="8" w:tplc="36C447A0">
      <w:numFmt w:val="decimal"/>
      <w:lvlText w:val=""/>
      <w:lvlJc w:val="left"/>
    </w:lvl>
  </w:abstractNum>
  <w:abstractNum w:abstractNumId="6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7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8">
    <w:nsid w:val="00004E45"/>
    <w:multiLevelType w:val="hybridMultilevel"/>
    <w:tmpl w:val="D0284040"/>
    <w:lvl w:ilvl="0" w:tplc="5E601E34">
      <w:start w:val="9"/>
      <w:numFmt w:val="decimal"/>
      <w:lvlText w:val="%1)"/>
      <w:lvlJc w:val="left"/>
    </w:lvl>
    <w:lvl w:ilvl="1" w:tplc="F446E03E">
      <w:start w:val="1"/>
      <w:numFmt w:val="bullet"/>
      <w:lvlText w:val="\endash "/>
      <w:lvlJc w:val="left"/>
    </w:lvl>
    <w:lvl w:ilvl="2" w:tplc="34A88C98">
      <w:numFmt w:val="decimal"/>
      <w:lvlText w:val=""/>
      <w:lvlJc w:val="left"/>
    </w:lvl>
    <w:lvl w:ilvl="3" w:tplc="1278E244">
      <w:numFmt w:val="decimal"/>
      <w:lvlText w:val=""/>
      <w:lvlJc w:val="left"/>
    </w:lvl>
    <w:lvl w:ilvl="4" w:tplc="04544D4C">
      <w:numFmt w:val="decimal"/>
      <w:lvlText w:val=""/>
      <w:lvlJc w:val="left"/>
    </w:lvl>
    <w:lvl w:ilvl="5" w:tplc="BE8C771E">
      <w:numFmt w:val="decimal"/>
      <w:lvlText w:val=""/>
      <w:lvlJc w:val="left"/>
    </w:lvl>
    <w:lvl w:ilvl="6" w:tplc="2F46D52C">
      <w:numFmt w:val="decimal"/>
      <w:lvlText w:val=""/>
      <w:lvlJc w:val="left"/>
    </w:lvl>
    <w:lvl w:ilvl="7" w:tplc="9E1E78F6">
      <w:numFmt w:val="decimal"/>
      <w:lvlText w:val=""/>
      <w:lvlJc w:val="left"/>
    </w:lvl>
    <w:lvl w:ilvl="8" w:tplc="17269124">
      <w:numFmt w:val="decimal"/>
      <w:lvlText w:val=""/>
      <w:lvlJc w:val="left"/>
    </w:lvl>
  </w:abstractNum>
  <w:abstractNum w:abstractNumId="9">
    <w:nsid w:val="000063CB"/>
    <w:multiLevelType w:val="hybridMultilevel"/>
    <w:tmpl w:val="1B5E6E3E"/>
    <w:lvl w:ilvl="0" w:tplc="C9708094">
      <w:start w:val="10"/>
      <w:numFmt w:val="decimal"/>
      <w:lvlText w:val="%1)"/>
      <w:lvlJc w:val="left"/>
    </w:lvl>
    <w:lvl w:ilvl="1" w:tplc="0AA23566">
      <w:numFmt w:val="decimal"/>
      <w:lvlText w:val=""/>
      <w:lvlJc w:val="left"/>
    </w:lvl>
    <w:lvl w:ilvl="2" w:tplc="F75297E4">
      <w:numFmt w:val="decimal"/>
      <w:lvlText w:val=""/>
      <w:lvlJc w:val="left"/>
    </w:lvl>
    <w:lvl w:ilvl="3" w:tplc="8A02F03E">
      <w:numFmt w:val="decimal"/>
      <w:lvlText w:val=""/>
      <w:lvlJc w:val="left"/>
    </w:lvl>
    <w:lvl w:ilvl="4" w:tplc="3C2E1236">
      <w:numFmt w:val="decimal"/>
      <w:lvlText w:val=""/>
      <w:lvlJc w:val="left"/>
    </w:lvl>
    <w:lvl w:ilvl="5" w:tplc="F8E4FC4E">
      <w:numFmt w:val="decimal"/>
      <w:lvlText w:val=""/>
      <w:lvlJc w:val="left"/>
    </w:lvl>
    <w:lvl w:ilvl="6" w:tplc="E228AF80">
      <w:numFmt w:val="decimal"/>
      <w:lvlText w:val=""/>
      <w:lvlJc w:val="left"/>
    </w:lvl>
    <w:lvl w:ilvl="7" w:tplc="2D6254C0">
      <w:numFmt w:val="decimal"/>
      <w:lvlText w:val=""/>
      <w:lvlJc w:val="left"/>
    </w:lvl>
    <w:lvl w:ilvl="8" w:tplc="9BDCBE26">
      <w:numFmt w:val="decimal"/>
      <w:lvlText w:val=""/>
      <w:lvlJc w:val="left"/>
    </w:lvl>
  </w:abstractNum>
  <w:abstractNum w:abstractNumId="10">
    <w:nsid w:val="00006BFC"/>
    <w:multiLevelType w:val="hybridMultilevel"/>
    <w:tmpl w:val="4A5062CE"/>
    <w:lvl w:ilvl="0" w:tplc="122ED010">
      <w:start w:val="1"/>
      <w:numFmt w:val="decimal"/>
      <w:lvlText w:val="%1)"/>
      <w:lvlJc w:val="left"/>
    </w:lvl>
    <w:lvl w:ilvl="1" w:tplc="A476AC0E">
      <w:numFmt w:val="decimal"/>
      <w:lvlText w:val=""/>
      <w:lvlJc w:val="left"/>
    </w:lvl>
    <w:lvl w:ilvl="2" w:tplc="3334B722">
      <w:numFmt w:val="decimal"/>
      <w:lvlText w:val=""/>
      <w:lvlJc w:val="left"/>
    </w:lvl>
    <w:lvl w:ilvl="3" w:tplc="34E82492">
      <w:numFmt w:val="decimal"/>
      <w:lvlText w:val=""/>
      <w:lvlJc w:val="left"/>
    </w:lvl>
    <w:lvl w:ilvl="4" w:tplc="3A0C65D2">
      <w:numFmt w:val="decimal"/>
      <w:lvlText w:val=""/>
      <w:lvlJc w:val="left"/>
    </w:lvl>
    <w:lvl w:ilvl="5" w:tplc="9F540552">
      <w:numFmt w:val="decimal"/>
      <w:lvlText w:val=""/>
      <w:lvlJc w:val="left"/>
    </w:lvl>
    <w:lvl w:ilvl="6" w:tplc="7110DC34">
      <w:numFmt w:val="decimal"/>
      <w:lvlText w:val=""/>
      <w:lvlJc w:val="left"/>
    </w:lvl>
    <w:lvl w:ilvl="7" w:tplc="64B04814">
      <w:numFmt w:val="decimal"/>
      <w:lvlText w:val=""/>
      <w:lvlJc w:val="left"/>
    </w:lvl>
    <w:lvl w:ilvl="8" w:tplc="8F227634">
      <w:numFmt w:val="decimal"/>
      <w:lvlText w:val=""/>
      <w:lvlJc w:val="left"/>
    </w:lvl>
  </w:abstractNum>
  <w:abstractNum w:abstractNumId="11">
    <w:nsid w:val="00006E5D"/>
    <w:multiLevelType w:val="hybridMultilevel"/>
    <w:tmpl w:val="950C7FAE"/>
    <w:lvl w:ilvl="0" w:tplc="AEC2D288">
      <w:start w:val="6"/>
      <w:numFmt w:val="decimal"/>
      <w:lvlText w:val="%1)"/>
      <w:lvlJc w:val="left"/>
    </w:lvl>
    <w:lvl w:ilvl="1" w:tplc="255483EC">
      <w:numFmt w:val="decimal"/>
      <w:lvlText w:val=""/>
      <w:lvlJc w:val="left"/>
    </w:lvl>
    <w:lvl w:ilvl="2" w:tplc="84461A24">
      <w:numFmt w:val="decimal"/>
      <w:lvlText w:val=""/>
      <w:lvlJc w:val="left"/>
    </w:lvl>
    <w:lvl w:ilvl="3" w:tplc="60D0A1F4">
      <w:numFmt w:val="decimal"/>
      <w:lvlText w:val=""/>
      <w:lvlJc w:val="left"/>
    </w:lvl>
    <w:lvl w:ilvl="4" w:tplc="76E6E74E">
      <w:numFmt w:val="decimal"/>
      <w:lvlText w:val=""/>
      <w:lvlJc w:val="left"/>
    </w:lvl>
    <w:lvl w:ilvl="5" w:tplc="4344F958">
      <w:numFmt w:val="decimal"/>
      <w:lvlText w:val=""/>
      <w:lvlJc w:val="left"/>
    </w:lvl>
    <w:lvl w:ilvl="6" w:tplc="29786664">
      <w:numFmt w:val="decimal"/>
      <w:lvlText w:val=""/>
      <w:lvlJc w:val="left"/>
    </w:lvl>
    <w:lvl w:ilvl="7" w:tplc="937A4E3E">
      <w:numFmt w:val="decimal"/>
      <w:lvlText w:val=""/>
      <w:lvlJc w:val="left"/>
    </w:lvl>
    <w:lvl w:ilvl="8" w:tplc="27262F76">
      <w:numFmt w:val="decimal"/>
      <w:lvlText w:val=""/>
      <w:lvlJc w:val="left"/>
    </w:lvl>
  </w:abstractNum>
  <w:abstractNum w:abstractNumId="12">
    <w:nsid w:val="00007F96"/>
    <w:multiLevelType w:val="hybridMultilevel"/>
    <w:tmpl w:val="4F12E24E"/>
    <w:lvl w:ilvl="0" w:tplc="61D001FC">
      <w:start w:val="3"/>
      <w:numFmt w:val="decimal"/>
      <w:lvlText w:val="%1)"/>
      <w:lvlJc w:val="left"/>
    </w:lvl>
    <w:lvl w:ilvl="1" w:tplc="8C3C4F7C">
      <w:numFmt w:val="decimal"/>
      <w:lvlText w:val=""/>
      <w:lvlJc w:val="left"/>
    </w:lvl>
    <w:lvl w:ilvl="2" w:tplc="DAA0D190">
      <w:numFmt w:val="decimal"/>
      <w:lvlText w:val=""/>
      <w:lvlJc w:val="left"/>
    </w:lvl>
    <w:lvl w:ilvl="3" w:tplc="3DCC08A8">
      <w:numFmt w:val="decimal"/>
      <w:lvlText w:val=""/>
      <w:lvlJc w:val="left"/>
    </w:lvl>
    <w:lvl w:ilvl="4" w:tplc="5D8A0286">
      <w:numFmt w:val="decimal"/>
      <w:lvlText w:val=""/>
      <w:lvlJc w:val="left"/>
    </w:lvl>
    <w:lvl w:ilvl="5" w:tplc="517097B6">
      <w:numFmt w:val="decimal"/>
      <w:lvlText w:val=""/>
      <w:lvlJc w:val="left"/>
    </w:lvl>
    <w:lvl w:ilvl="6" w:tplc="89C01544">
      <w:numFmt w:val="decimal"/>
      <w:lvlText w:val=""/>
      <w:lvlJc w:val="left"/>
    </w:lvl>
    <w:lvl w:ilvl="7" w:tplc="31249C3C">
      <w:numFmt w:val="decimal"/>
      <w:lvlText w:val=""/>
      <w:lvlJc w:val="left"/>
    </w:lvl>
    <w:lvl w:ilvl="8" w:tplc="15A6C86C">
      <w:numFmt w:val="decimal"/>
      <w:lvlText w:val=""/>
      <w:lvlJc w:val="left"/>
    </w:lvl>
  </w:abstractNum>
  <w:abstractNum w:abstractNumId="13">
    <w:nsid w:val="00007FF5"/>
    <w:multiLevelType w:val="hybridMultilevel"/>
    <w:tmpl w:val="8A8CC272"/>
    <w:lvl w:ilvl="0" w:tplc="3E92C836">
      <w:start w:val="7"/>
      <w:numFmt w:val="decimal"/>
      <w:lvlText w:val="%1)"/>
      <w:lvlJc w:val="left"/>
    </w:lvl>
    <w:lvl w:ilvl="1" w:tplc="49D60146">
      <w:start w:val="2"/>
      <w:numFmt w:val="lowerLetter"/>
      <w:lvlText w:val="%2)"/>
      <w:lvlJc w:val="left"/>
    </w:lvl>
    <w:lvl w:ilvl="2" w:tplc="1B6A0192">
      <w:numFmt w:val="decimal"/>
      <w:lvlText w:val=""/>
      <w:lvlJc w:val="left"/>
    </w:lvl>
    <w:lvl w:ilvl="3" w:tplc="BE58D604">
      <w:numFmt w:val="decimal"/>
      <w:lvlText w:val=""/>
      <w:lvlJc w:val="left"/>
    </w:lvl>
    <w:lvl w:ilvl="4" w:tplc="DD384986">
      <w:numFmt w:val="decimal"/>
      <w:lvlText w:val=""/>
      <w:lvlJc w:val="left"/>
    </w:lvl>
    <w:lvl w:ilvl="5" w:tplc="2D2A0CD0">
      <w:numFmt w:val="decimal"/>
      <w:lvlText w:val=""/>
      <w:lvlJc w:val="left"/>
    </w:lvl>
    <w:lvl w:ilvl="6" w:tplc="C99E348A">
      <w:numFmt w:val="decimal"/>
      <w:lvlText w:val=""/>
      <w:lvlJc w:val="left"/>
    </w:lvl>
    <w:lvl w:ilvl="7" w:tplc="E556CE58">
      <w:numFmt w:val="decimal"/>
      <w:lvlText w:val=""/>
      <w:lvlJc w:val="left"/>
    </w:lvl>
    <w:lvl w:ilvl="8" w:tplc="A0A0C7DC">
      <w:numFmt w:val="decimal"/>
      <w:lvlText w:val=""/>
      <w:lvlJc w:val="left"/>
    </w:lvl>
  </w:abstractNum>
  <w:abstractNum w:abstractNumId="14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6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27"/>
  </w:num>
  <w:num w:numId="8">
    <w:abstractNumId w:val="23"/>
  </w:num>
  <w:num w:numId="9">
    <w:abstractNumId w:val="21"/>
  </w:num>
  <w:num w:numId="10">
    <w:abstractNumId w:val="35"/>
  </w:num>
  <w:num w:numId="11">
    <w:abstractNumId w:val="33"/>
  </w:num>
  <w:num w:numId="12">
    <w:abstractNumId w:val="24"/>
  </w:num>
  <w:num w:numId="13">
    <w:abstractNumId w:val="16"/>
  </w:num>
  <w:num w:numId="14">
    <w:abstractNumId w:val="15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6"/>
  </w:num>
  <w:num w:numId="21">
    <w:abstractNumId w:val="32"/>
  </w:num>
  <w:num w:numId="22">
    <w:abstractNumId w:val="20"/>
  </w:num>
  <w:num w:numId="23">
    <w:abstractNumId w:val="14"/>
  </w:num>
  <w:num w:numId="24">
    <w:abstractNumId w:val="17"/>
  </w:num>
  <w:num w:numId="25">
    <w:abstractNumId w:val="31"/>
  </w:num>
  <w:num w:numId="26">
    <w:abstractNumId w:val="26"/>
  </w:num>
  <w:num w:numId="27">
    <w:abstractNumId w:val="19"/>
  </w:num>
  <w:num w:numId="28">
    <w:abstractNumId w:val="18"/>
  </w:num>
  <w:num w:numId="29">
    <w:abstractNumId w:val="3"/>
  </w:num>
  <w:num w:numId="30">
    <w:abstractNumId w:val="11"/>
  </w:num>
  <w:num w:numId="31">
    <w:abstractNumId w:val="1"/>
  </w:num>
  <w:num w:numId="32">
    <w:abstractNumId w:val="9"/>
  </w:num>
  <w:num w:numId="33">
    <w:abstractNumId w:val="10"/>
  </w:num>
  <w:num w:numId="34">
    <w:abstractNumId w:val="12"/>
  </w:num>
  <w:num w:numId="35">
    <w:abstractNumId w:val="13"/>
  </w:num>
  <w:num w:numId="36">
    <w:abstractNumId w:val="8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F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5F03"/>
    <w:rsid w:val="00846CF2"/>
    <w:rsid w:val="008A4D3D"/>
    <w:rsid w:val="008D2ED3"/>
    <w:rsid w:val="00903BDB"/>
    <w:rsid w:val="009632DB"/>
    <w:rsid w:val="009F7E4A"/>
    <w:rsid w:val="00AA02D5"/>
    <w:rsid w:val="00AD2CEF"/>
    <w:rsid w:val="00B0214B"/>
    <w:rsid w:val="00B643B3"/>
    <w:rsid w:val="00B97ABF"/>
    <w:rsid w:val="00BB280D"/>
    <w:rsid w:val="00C1126E"/>
    <w:rsid w:val="00C16070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2017-09-12T18:07:00Z</dcterms:created>
  <dcterms:modified xsi:type="dcterms:W3CDTF">2017-09-12T18:07:00Z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