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C9" w:rsidRDefault="004041C9" w:rsidP="004041C9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4041C9" w:rsidRDefault="004041C9" w:rsidP="004041C9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4041C9" w:rsidRPr="004041C9" w:rsidRDefault="004041C9" w:rsidP="004041C9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  <w:r w:rsidRPr="004041C9">
        <w:rPr>
          <w:rFonts w:ascii="Open Sans" w:eastAsia="Arial" w:hAnsi="Open Sans" w:cs="Open Sans"/>
          <w:b/>
          <w:bCs/>
          <w:sz w:val="24"/>
          <w:szCs w:val="24"/>
        </w:rPr>
        <w:t>Landmark U.S. Supreme Court Decisions Worksheet Key</w:t>
      </w:r>
    </w:p>
    <w:p w:rsidR="004041C9" w:rsidRPr="004041C9" w:rsidRDefault="004041C9" w:rsidP="004041C9">
      <w:pPr>
        <w:spacing w:after="0" w:line="278" w:lineRule="exact"/>
        <w:rPr>
          <w:rFonts w:ascii="Open Sans" w:eastAsia="Times New Roman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H</w:t>
      </w:r>
    </w:p>
    <w:p w:rsidR="004041C9" w:rsidRPr="004041C9" w:rsidRDefault="004041C9" w:rsidP="004041C9">
      <w:pPr>
        <w:spacing w:after="0" w:line="242" w:lineRule="exact"/>
        <w:rPr>
          <w:rFonts w:ascii="Open Sans" w:eastAsia="Arial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G</w:t>
      </w:r>
    </w:p>
    <w:p w:rsidR="004041C9" w:rsidRPr="004041C9" w:rsidRDefault="004041C9" w:rsidP="004041C9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D</w:t>
      </w:r>
    </w:p>
    <w:p w:rsidR="004041C9" w:rsidRPr="004041C9" w:rsidRDefault="004041C9" w:rsidP="004041C9">
      <w:pPr>
        <w:spacing w:after="0" w:line="242" w:lineRule="exact"/>
        <w:rPr>
          <w:rFonts w:ascii="Open Sans" w:eastAsia="Arial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F</w:t>
      </w:r>
    </w:p>
    <w:p w:rsidR="004041C9" w:rsidRPr="004041C9" w:rsidRDefault="004041C9" w:rsidP="004041C9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E</w:t>
      </w:r>
    </w:p>
    <w:p w:rsidR="004041C9" w:rsidRPr="004041C9" w:rsidRDefault="004041C9" w:rsidP="004041C9">
      <w:pPr>
        <w:spacing w:after="0" w:line="242" w:lineRule="exact"/>
        <w:rPr>
          <w:rFonts w:ascii="Open Sans" w:eastAsia="Arial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A</w:t>
      </w:r>
    </w:p>
    <w:p w:rsidR="004041C9" w:rsidRPr="004041C9" w:rsidRDefault="004041C9" w:rsidP="004041C9">
      <w:pPr>
        <w:spacing w:after="0" w:line="243" w:lineRule="exact"/>
        <w:rPr>
          <w:rFonts w:ascii="Open Sans" w:eastAsia="Arial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B</w:t>
      </w:r>
    </w:p>
    <w:p w:rsidR="004041C9" w:rsidRPr="004041C9" w:rsidRDefault="004041C9" w:rsidP="004041C9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:rsidR="004041C9" w:rsidRPr="004041C9" w:rsidRDefault="004041C9" w:rsidP="004041C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4041C9">
        <w:rPr>
          <w:rFonts w:ascii="Open Sans" w:eastAsia="Arial" w:hAnsi="Open Sans" w:cs="Open Sans"/>
          <w:sz w:val="24"/>
          <w:szCs w:val="24"/>
        </w:rPr>
        <w:t>C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0F" w:rsidRDefault="0087570F" w:rsidP="00E7721B">
      <w:pPr>
        <w:spacing w:after="0" w:line="240" w:lineRule="auto"/>
      </w:pPr>
      <w:r>
        <w:separator/>
      </w:r>
    </w:p>
  </w:endnote>
  <w:endnote w:type="continuationSeparator" w:id="0">
    <w:p w:rsidR="0087570F" w:rsidRDefault="0087570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41C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41C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0F" w:rsidRDefault="0087570F" w:rsidP="00E7721B">
      <w:pPr>
        <w:spacing w:after="0" w:line="240" w:lineRule="auto"/>
      </w:pPr>
      <w:r>
        <w:separator/>
      </w:r>
    </w:p>
  </w:footnote>
  <w:footnote w:type="continuationSeparator" w:id="0">
    <w:p w:rsidR="0087570F" w:rsidRDefault="0087570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CA50F2DE"/>
    <w:lvl w:ilvl="0" w:tplc="D0445EDC">
      <w:start w:val="1"/>
      <w:numFmt w:val="decimal"/>
      <w:lvlText w:val="%1."/>
      <w:lvlJc w:val="left"/>
    </w:lvl>
    <w:lvl w:ilvl="1" w:tplc="7A58EF3C">
      <w:numFmt w:val="decimal"/>
      <w:lvlText w:val=""/>
      <w:lvlJc w:val="left"/>
    </w:lvl>
    <w:lvl w:ilvl="2" w:tplc="7930AC3C">
      <w:numFmt w:val="decimal"/>
      <w:lvlText w:val=""/>
      <w:lvlJc w:val="left"/>
    </w:lvl>
    <w:lvl w:ilvl="3" w:tplc="0504DF72">
      <w:numFmt w:val="decimal"/>
      <w:lvlText w:val=""/>
      <w:lvlJc w:val="left"/>
    </w:lvl>
    <w:lvl w:ilvl="4" w:tplc="A336E068">
      <w:numFmt w:val="decimal"/>
      <w:lvlText w:val=""/>
      <w:lvlJc w:val="left"/>
    </w:lvl>
    <w:lvl w:ilvl="5" w:tplc="9EF8FF2E">
      <w:numFmt w:val="decimal"/>
      <w:lvlText w:val=""/>
      <w:lvlJc w:val="left"/>
    </w:lvl>
    <w:lvl w:ilvl="6" w:tplc="230A8D66">
      <w:numFmt w:val="decimal"/>
      <w:lvlText w:val=""/>
      <w:lvlJc w:val="left"/>
    </w:lvl>
    <w:lvl w:ilvl="7" w:tplc="1A860A8A">
      <w:numFmt w:val="decimal"/>
      <w:lvlText w:val=""/>
      <w:lvlJc w:val="left"/>
    </w:lvl>
    <w:lvl w:ilvl="8" w:tplc="AB2E6F8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41C9"/>
    <w:rsid w:val="00444E90"/>
    <w:rsid w:val="00460A4A"/>
    <w:rsid w:val="004C7226"/>
    <w:rsid w:val="00522998"/>
    <w:rsid w:val="006344A1"/>
    <w:rsid w:val="007756CF"/>
    <w:rsid w:val="007E317F"/>
    <w:rsid w:val="00807D48"/>
    <w:rsid w:val="0087570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29C0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2017-09-29T01:30:00Z</dcterms:created>
  <dcterms:modified xsi:type="dcterms:W3CDTF">2017-09-29T01:30:00Z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